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B7" w:rsidRDefault="009E58B7" w:rsidP="009E58B7">
      <w:pPr>
        <w:jc w:val="center"/>
        <w:rPr>
          <w:sz w:val="48"/>
          <w:szCs w:val="48"/>
        </w:rPr>
      </w:pPr>
    </w:p>
    <w:p w:rsidR="005516B3" w:rsidRPr="005516B3" w:rsidRDefault="009232FB" w:rsidP="009E58B7">
      <w:pPr>
        <w:jc w:val="center"/>
        <w:rPr>
          <w:sz w:val="48"/>
          <w:szCs w:val="48"/>
        </w:rPr>
      </w:pPr>
      <w:r w:rsidRPr="005516B3">
        <w:rPr>
          <w:sz w:val="48"/>
          <w:szCs w:val="48"/>
        </w:rPr>
        <w:t>PARENTAL AGREEMENT</w:t>
      </w:r>
    </w:p>
    <w:p w:rsidR="009232FB" w:rsidRDefault="009232FB"/>
    <w:p w:rsidR="009071F8" w:rsidRPr="009E58B7" w:rsidRDefault="009232FB" w:rsidP="009E58B7">
      <w:pPr>
        <w:jc w:val="center"/>
        <w:rPr>
          <w:b/>
          <w:i/>
          <w:sz w:val="28"/>
          <w:szCs w:val="28"/>
        </w:rPr>
      </w:pPr>
      <w:r w:rsidRPr="009E58B7">
        <w:rPr>
          <w:b/>
          <w:i/>
          <w:sz w:val="28"/>
          <w:szCs w:val="28"/>
        </w:rPr>
        <w:t>As well as caring for our children and families, we have a duty of care to our staff. We ask parents to arrive and depart in a timely manner. We ask parent not to put our staff at risk by bringing children in when they are unwell, even if this is not directly linked to Covid-19.</w:t>
      </w:r>
    </w:p>
    <w:p w:rsidR="009232FB" w:rsidRPr="009E58B7" w:rsidRDefault="00F925E6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 xml:space="preserve">I understand there </w:t>
      </w:r>
      <w:r w:rsidR="009232FB" w:rsidRPr="009E58B7">
        <w:rPr>
          <w:sz w:val="24"/>
          <w:szCs w:val="24"/>
        </w:rPr>
        <w:t>a $250.00 a month fee for my child to attend that is to paid by the 5</w:t>
      </w:r>
      <w:r w:rsidR="009232FB" w:rsidRPr="009E58B7">
        <w:rPr>
          <w:sz w:val="24"/>
          <w:szCs w:val="24"/>
          <w:vertAlign w:val="superscript"/>
        </w:rPr>
        <w:t>th</w:t>
      </w:r>
      <w:r w:rsidR="009232FB" w:rsidRPr="009E58B7">
        <w:rPr>
          <w:sz w:val="24"/>
          <w:szCs w:val="24"/>
        </w:rPr>
        <w:t xml:space="preserve"> of each month</w:t>
      </w:r>
      <w:r w:rsidR="009232FB" w:rsidRPr="009E58B7">
        <w:rPr>
          <w:b/>
          <w:sz w:val="24"/>
          <w:szCs w:val="24"/>
        </w:rPr>
        <w:t>. After the 5</w:t>
      </w:r>
      <w:r w:rsidR="009232FB" w:rsidRPr="009E58B7">
        <w:rPr>
          <w:b/>
          <w:sz w:val="24"/>
          <w:szCs w:val="24"/>
          <w:vertAlign w:val="superscript"/>
        </w:rPr>
        <w:t>th</w:t>
      </w:r>
      <w:r w:rsidR="009232FB" w:rsidRPr="009E58B7">
        <w:rPr>
          <w:b/>
          <w:sz w:val="24"/>
          <w:szCs w:val="24"/>
        </w:rPr>
        <w:t xml:space="preserve"> of the month there is a $10.00 late fee that will be added</w:t>
      </w:r>
      <w:r w:rsidR="009232FB" w:rsidRPr="009E58B7">
        <w:rPr>
          <w:sz w:val="24"/>
          <w:szCs w:val="24"/>
        </w:rPr>
        <w:t>.</w:t>
      </w:r>
    </w:p>
    <w:p w:rsidR="009232FB" w:rsidRPr="009E58B7" w:rsidRDefault="009232FB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I understand that the tuition fee must be paid on time or I risk having my child suspended from Learning Lab or not able to return.</w:t>
      </w:r>
    </w:p>
    <w:p w:rsidR="009232FB" w:rsidRPr="009E58B7" w:rsidRDefault="009232FB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I understand that my child must comply with the rules and standards of conduct and that the organization may terminate my child</w:t>
      </w:r>
      <w:r w:rsidR="00F925E6" w:rsidRPr="009E58B7">
        <w:rPr>
          <w:sz w:val="24"/>
          <w:szCs w:val="24"/>
        </w:rPr>
        <w:t>’s</w:t>
      </w:r>
      <w:r w:rsidRPr="009E58B7">
        <w:rPr>
          <w:sz w:val="24"/>
          <w:szCs w:val="24"/>
        </w:rPr>
        <w:t xml:space="preserve"> participatio</w:t>
      </w:r>
      <w:r w:rsidR="00F925E6" w:rsidRPr="009E58B7">
        <w:rPr>
          <w:sz w:val="24"/>
          <w:szCs w:val="24"/>
        </w:rPr>
        <w:t>n in the Learning Lab if she / he</w:t>
      </w:r>
      <w:r w:rsidRPr="009E58B7">
        <w:rPr>
          <w:sz w:val="24"/>
          <w:szCs w:val="24"/>
        </w:rPr>
        <w:t xml:space="preserve"> does not maintain these standards.</w:t>
      </w:r>
    </w:p>
    <w:p w:rsidR="009232FB" w:rsidRPr="009E58B7" w:rsidRDefault="009232FB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The Church of Resurre</w:t>
      </w:r>
      <w:r w:rsidR="003926A1" w:rsidRPr="009E58B7">
        <w:rPr>
          <w:sz w:val="24"/>
          <w:szCs w:val="24"/>
        </w:rPr>
        <w:t>ction and The Booker T. Washington Learning Lab are not responsible for lost, stolen or damaged articles.</w:t>
      </w:r>
    </w:p>
    <w:p w:rsidR="009071F8" w:rsidRPr="009E58B7" w:rsidRDefault="003926A1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If my child will be late or absent, I will call the BTW and leave a message to inform the</w:t>
      </w:r>
      <w:r w:rsidR="009071F8" w:rsidRPr="009E58B7">
        <w:rPr>
          <w:sz w:val="24"/>
          <w:szCs w:val="24"/>
        </w:rPr>
        <w:t>m.</w:t>
      </w:r>
    </w:p>
    <w:p w:rsidR="003926A1" w:rsidRPr="009E58B7" w:rsidRDefault="009071F8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 xml:space="preserve">COR and BTW do not assume the risk for youth that travel to or from the </w:t>
      </w:r>
      <w:r w:rsidR="003926A1" w:rsidRPr="009E58B7">
        <w:rPr>
          <w:sz w:val="24"/>
          <w:szCs w:val="24"/>
        </w:rPr>
        <w:t>Church without supervision or authorization. C.O.R. or B.T.W. assume no responsibility for youth once they leave premises.</w:t>
      </w:r>
    </w:p>
    <w:p w:rsidR="009071F8" w:rsidRPr="009E58B7" w:rsidRDefault="009071F8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I hereby grant COR and BTW and its agent full authority to take whatever action they deem necessary regarding my child’s health and safety, and I fully release them from and liability. I understand that prudent attempts will be made to contact the undersigned immediately, in events of an emergency. I understand that I am responsible for payment for payment of all medical and medication bills.</w:t>
      </w:r>
    </w:p>
    <w:p w:rsidR="00F925E6" w:rsidRPr="009E58B7" w:rsidRDefault="00EB364C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I will abide by all COVID-19 safety measures at home. I will understand that I must practice safety at home in order to keep the school community safe.</w:t>
      </w:r>
    </w:p>
    <w:p w:rsidR="00EB364C" w:rsidRPr="009E58B7" w:rsidRDefault="00EB364C" w:rsidP="009E58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r w:rsidRPr="009E58B7">
        <w:rPr>
          <w:sz w:val="24"/>
          <w:szCs w:val="24"/>
        </w:rPr>
        <w:t>I will follow all COVID-19 reporting guidelines.</w:t>
      </w:r>
    </w:p>
    <w:p w:rsidR="009E58B7" w:rsidRDefault="009E58B7" w:rsidP="009E58B7">
      <w:pPr>
        <w:rPr>
          <w:sz w:val="24"/>
          <w:szCs w:val="24"/>
        </w:rPr>
      </w:pPr>
    </w:p>
    <w:p w:rsidR="009E58B7" w:rsidRDefault="009E58B7" w:rsidP="009E58B7">
      <w:pPr>
        <w:rPr>
          <w:sz w:val="24"/>
          <w:szCs w:val="24"/>
        </w:rPr>
      </w:pPr>
      <w:bookmarkStart w:id="0" w:name="_GoBack"/>
      <w:bookmarkEnd w:id="0"/>
    </w:p>
    <w:p w:rsidR="009E58B7" w:rsidRDefault="009E58B7" w:rsidP="009E58B7">
      <w:pPr>
        <w:rPr>
          <w:sz w:val="24"/>
          <w:szCs w:val="24"/>
        </w:rPr>
      </w:pPr>
    </w:p>
    <w:p w:rsidR="009E58B7" w:rsidRPr="009E58B7" w:rsidRDefault="009E58B7" w:rsidP="009E58B7">
      <w:pPr>
        <w:rPr>
          <w:sz w:val="24"/>
          <w:szCs w:val="24"/>
        </w:rPr>
      </w:pPr>
    </w:p>
    <w:p w:rsidR="003926A1" w:rsidRPr="009E58B7" w:rsidRDefault="009E58B7" w:rsidP="009E58B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Signature: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</w:t>
      </w:r>
    </w:p>
    <w:sectPr w:rsidR="003926A1" w:rsidRPr="009E58B7" w:rsidSect="009E58B7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333"/>
    <w:multiLevelType w:val="hybridMultilevel"/>
    <w:tmpl w:val="9B44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E98"/>
    <w:multiLevelType w:val="hybridMultilevel"/>
    <w:tmpl w:val="8B62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FB"/>
    <w:rsid w:val="0032004E"/>
    <w:rsid w:val="003926A1"/>
    <w:rsid w:val="005516B3"/>
    <w:rsid w:val="00860DE5"/>
    <w:rsid w:val="008A74A8"/>
    <w:rsid w:val="009071F8"/>
    <w:rsid w:val="009232FB"/>
    <w:rsid w:val="009E58B7"/>
    <w:rsid w:val="00EB364C"/>
    <w:rsid w:val="00F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4BB3"/>
  <w15:chartTrackingRefBased/>
  <w15:docId w15:val="{2A82170A-87DC-4F07-B419-3DB13F9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cp:lastPrinted>2020-09-03T18:42:00Z</cp:lastPrinted>
  <dcterms:created xsi:type="dcterms:W3CDTF">2020-09-01T21:11:00Z</dcterms:created>
  <dcterms:modified xsi:type="dcterms:W3CDTF">2020-09-03T18:43:00Z</dcterms:modified>
</cp:coreProperties>
</file>