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9FCD3" w14:textId="7C2BBFD9" w:rsidR="00D465EB" w:rsidRDefault="00321EEA" w:rsidP="00D465EB">
      <w:pPr>
        <w:jc w:val="center"/>
      </w:pPr>
      <w:bookmarkStart w:id="0" w:name="_GoBack"/>
      <w:bookmarkEnd w:id="0"/>
      <w:r w:rsidRPr="00707902">
        <w:rPr>
          <w:noProof/>
          <w:sz w:val="32"/>
          <w:szCs w:val="32"/>
        </w:rPr>
        <w:drawing>
          <wp:inline distT="0" distB="0" distL="0" distR="0" wp14:anchorId="356BDFCB" wp14:editId="0675413F">
            <wp:extent cx="4972050" cy="8130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9187" cy="819113"/>
                    </a:xfrm>
                    <a:prstGeom prst="rect">
                      <a:avLst/>
                    </a:prstGeom>
                    <a:noFill/>
                    <a:ln>
                      <a:noFill/>
                    </a:ln>
                  </pic:spPr>
                </pic:pic>
              </a:graphicData>
            </a:graphic>
          </wp:inline>
        </w:drawing>
      </w:r>
    </w:p>
    <w:p w14:paraId="5F830D86" w14:textId="698E57D0" w:rsidR="00D465EB" w:rsidRDefault="00D465EB" w:rsidP="00D465EB">
      <w:pPr>
        <w:jc w:val="center"/>
        <w:rPr>
          <w:rFonts w:ascii="Futura Std Medium" w:hAnsi="Futura Std Medium" w:cs="Arial"/>
          <w:b/>
          <w:bCs/>
          <w:color w:val="0070C0"/>
          <w:sz w:val="28"/>
          <w:szCs w:val="28"/>
        </w:rPr>
      </w:pPr>
      <w:r w:rsidRPr="00321EEA">
        <w:rPr>
          <w:rFonts w:ascii="Futura Std Medium" w:hAnsi="Futura Std Medium" w:cs="Arial"/>
          <w:b/>
          <w:bCs/>
          <w:color w:val="0070C0"/>
          <w:sz w:val="28"/>
          <w:szCs w:val="28"/>
        </w:rPr>
        <w:t>Credit Issues – Am I Ready to Buy?</w:t>
      </w:r>
    </w:p>
    <w:p w14:paraId="14CBB562" w14:textId="32BB5A0B" w:rsidR="00321EEA" w:rsidRPr="00321EEA" w:rsidRDefault="00321EEA" w:rsidP="00321EEA">
      <w:pPr>
        <w:spacing w:after="0"/>
        <w:jc w:val="center"/>
        <w:rPr>
          <w:rFonts w:ascii="Futura Std Medium" w:hAnsi="Futura Std Medium" w:cs="Arial"/>
          <w:b/>
          <w:bCs/>
          <w:i/>
          <w:color w:val="0070C0"/>
          <w:sz w:val="24"/>
          <w:szCs w:val="24"/>
        </w:rPr>
      </w:pPr>
      <w:r w:rsidRPr="00321EEA">
        <w:rPr>
          <w:rFonts w:ascii="Futura Std Medium" w:hAnsi="Futura Std Medium" w:cs="Arial"/>
          <w:b/>
          <w:bCs/>
          <w:i/>
          <w:color w:val="0070C0"/>
          <w:sz w:val="24"/>
          <w:szCs w:val="24"/>
        </w:rPr>
        <w:t xml:space="preserve">If </w:t>
      </w:r>
      <w:r>
        <w:rPr>
          <w:rFonts w:ascii="Futura Std Medium" w:hAnsi="Futura Std Medium" w:cs="Arial"/>
          <w:b/>
          <w:bCs/>
          <w:i/>
          <w:color w:val="0070C0"/>
          <w:sz w:val="24"/>
          <w:szCs w:val="24"/>
        </w:rPr>
        <w:t>y</w:t>
      </w:r>
      <w:r w:rsidRPr="00321EEA">
        <w:rPr>
          <w:rFonts w:ascii="Futura Std Medium" w:hAnsi="Futura Std Medium" w:cs="Arial"/>
          <w:b/>
          <w:bCs/>
          <w:i/>
          <w:color w:val="0070C0"/>
          <w:sz w:val="24"/>
          <w:szCs w:val="24"/>
        </w:rPr>
        <w:t xml:space="preserve">ou </w:t>
      </w:r>
      <w:r>
        <w:rPr>
          <w:rFonts w:ascii="Futura Std Medium" w:hAnsi="Futura Std Medium" w:cs="Arial"/>
          <w:b/>
          <w:bCs/>
          <w:i/>
          <w:color w:val="0070C0"/>
          <w:sz w:val="24"/>
          <w:szCs w:val="24"/>
        </w:rPr>
        <w:t>h</w:t>
      </w:r>
      <w:r w:rsidRPr="00321EEA">
        <w:rPr>
          <w:rFonts w:ascii="Futura Std Medium" w:hAnsi="Futura Std Medium" w:cs="Arial"/>
          <w:b/>
          <w:bCs/>
          <w:i/>
          <w:color w:val="0070C0"/>
          <w:sz w:val="24"/>
          <w:szCs w:val="24"/>
        </w:rPr>
        <w:t xml:space="preserve">ave </w:t>
      </w:r>
      <w:r>
        <w:rPr>
          <w:rFonts w:ascii="Futura Std Medium" w:hAnsi="Futura Std Medium" w:cs="Arial"/>
          <w:b/>
          <w:bCs/>
          <w:i/>
          <w:color w:val="0070C0"/>
          <w:sz w:val="24"/>
          <w:szCs w:val="24"/>
        </w:rPr>
        <w:t>h</w:t>
      </w:r>
      <w:r w:rsidRPr="00321EEA">
        <w:rPr>
          <w:rFonts w:ascii="Futura Std Medium" w:hAnsi="Futura Std Medium" w:cs="Arial"/>
          <w:b/>
          <w:bCs/>
          <w:i/>
          <w:color w:val="0070C0"/>
          <w:sz w:val="24"/>
          <w:szCs w:val="24"/>
        </w:rPr>
        <w:t xml:space="preserve">ad a </w:t>
      </w:r>
      <w:r>
        <w:rPr>
          <w:rFonts w:ascii="Futura Std Medium" w:hAnsi="Futura Std Medium" w:cs="Arial"/>
          <w:b/>
          <w:bCs/>
          <w:i/>
          <w:color w:val="0070C0"/>
          <w:sz w:val="24"/>
          <w:szCs w:val="24"/>
        </w:rPr>
        <w:t>c</w:t>
      </w:r>
      <w:r w:rsidRPr="00321EEA">
        <w:rPr>
          <w:rFonts w:ascii="Futura Std Medium" w:hAnsi="Futura Std Medium" w:cs="Arial"/>
          <w:b/>
          <w:bCs/>
          <w:i/>
          <w:color w:val="0070C0"/>
          <w:sz w:val="24"/>
          <w:szCs w:val="24"/>
        </w:rPr>
        <w:t xml:space="preserve">redit Issue in the </w:t>
      </w:r>
      <w:r>
        <w:rPr>
          <w:rFonts w:ascii="Futura Std Medium" w:hAnsi="Futura Std Medium" w:cs="Arial"/>
          <w:b/>
          <w:bCs/>
          <w:i/>
          <w:color w:val="0070C0"/>
          <w:sz w:val="24"/>
          <w:szCs w:val="24"/>
        </w:rPr>
        <w:t>p</w:t>
      </w:r>
      <w:r w:rsidRPr="00321EEA">
        <w:rPr>
          <w:rFonts w:ascii="Futura Std Medium" w:hAnsi="Futura Std Medium" w:cs="Arial"/>
          <w:b/>
          <w:bCs/>
          <w:i/>
          <w:color w:val="0070C0"/>
          <w:sz w:val="24"/>
          <w:szCs w:val="24"/>
        </w:rPr>
        <w:t xml:space="preserve">ast, </w:t>
      </w:r>
      <w:r>
        <w:rPr>
          <w:rFonts w:ascii="Futura Std Medium" w:hAnsi="Futura Std Medium" w:cs="Arial"/>
          <w:b/>
          <w:bCs/>
          <w:i/>
          <w:color w:val="0070C0"/>
          <w:sz w:val="24"/>
          <w:szCs w:val="24"/>
        </w:rPr>
        <w:t>y</w:t>
      </w:r>
      <w:r w:rsidRPr="00321EEA">
        <w:rPr>
          <w:rFonts w:ascii="Futura Std Medium" w:hAnsi="Futura Std Medium" w:cs="Arial"/>
          <w:b/>
          <w:bCs/>
          <w:i/>
          <w:color w:val="0070C0"/>
          <w:sz w:val="24"/>
          <w:szCs w:val="24"/>
        </w:rPr>
        <w:t xml:space="preserve">ou </w:t>
      </w:r>
      <w:r>
        <w:rPr>
          <w:rFonts w:ascii="Futura Std Medium" w:hAnsi="Futura Std Medium" w:cs="Arial"/>
          <w:b/>
          <w:bCs/>
          <w:i/>
          <w:color w:val="0070C0"/>
          <w:sz w:val="24"/>
          <w:szCs w:val="24"/>
        </w:rPr>
        <w:t>m</w:t>
      </w:r>
      <w:r w:rsidRPr="00321EEA">
        <w:rPr>
          <w:rFonts w:ascii="Futura Std Medium" w:hAnsi="Futura Std Medium" w:cs="Arial"/>
          <w:b/>
          <w:bCs/>
          <w:i/>
          <w:color w:val="0070C0"/>
          <w:sz w:val="24"/>
          <w:szCs w:val="24"/>
        </w:rPr>
        <w:t xml:space="preserve">ay </w:t>
      </w:r>
      <w:r>
        <w:rPr>
          <w:rFonts w:ascii="Futura Std Medium" w:hAnsi="Futura Std Medium" w:cs="Arial"/>
          <w:b/>
          <w:bCs/>
          <w:i/>
          <w:color w:val="0070C0"/>
          <w:sz w:val="24"/>
          <w:szCs w:val="24"/>
        </w:rPr>
        <w:t>w</w:t>
      </w:r>
      <w:r w:rsidRPr="00321EEA">
        <w:rPr>
          <w:rFonts w:ascii="Futura Std Medium" w:hAnsi="Futura Std Medium" w:cs="Arial"/>
          <w:b/>
          <w:bCs/>
          <w:i/>
          <w:color w:val="0070C0"/>
          <w:sz w:val="24"/>
          <w:szCs w:val="24"/>
        </w:rPr>
        <w:t xml:space="preserve">onder </w:t>
      </w:r>
      <w:r>
        <w:rPr>
          <w:rFonts w:ascii="Futura Std Medium" w:hAnsi="Futura Std Medium" w:cs="Arial"/>
          <w:b/>
          <w:bCs/>
          <w:i/>
          <w:color w:val="0070C0"/>
          <w:sz w:val="24"/>
          <w:szCs w:val="24"/>
        </w:rPr>
        <w:t>h</w:t>
      </w:r>
      <w:r w:rsidRPr="00321EEA">
        <w:rPr>
          <w:rFonts w:ascii="Futura Std Medium" w:hAnsi="Futura Std Medium" w:cs="Arial"/>
          <w:b/>
          <w:bCs/>
          <w:i/>
          <w:color w:val="0070C0"/>
          <w:sz w:val="24"/>
          <w:szCs w:val="24"/>
        </w:rPr>
        <w:t xml:space="preserve">ow </w:t>
      </w:r>
      <w:r>
        <w:rPr>
          <w:rFonts w:ascii="Futura Std Medium" w:hAnsi="Futura Std Medium" w:cs="Arial"/>
          <w:b/>
          <w:bCs/>
          <w:i/>
          <w:color w:val="0070C0"/>
          <w:sz w:val="24"/>
          <w:szCs w:val="24"/>
        </w:rPr>
        <w:t>l</w:t>
      </w:r>
      <w:r w:rsidRPr="00321EEA">
        <w:rPr>
          <w:rFonts w:ascii="Futura Std Medium" w:hAnsi="Futura Std Medium" w:cs="Arial"/>
          <w:b/>
          <w:bCs/>
          <w:i/>
          <w:color w:val="0070C0"/>
          <w:sz w:val="24"/>
          <w:szCs w:val="24"/>
        </w:rPr>
        <w:t xml:space="preserve">ong </w:t>
      </w:r>
      <w:r>
        <w:rPr>
          <w:rFonts w:ascii="Futura Std Medium" w:hAnsi="Futura Std Medium" w:cs="Arial"/>
          <w:b/>
          <w:bCs/>
          <w:i/>
          <w:color w:val="0070C0"/>
          <w:sz w:val="24"/>
          <w:szCs w:val="24"/>
        </w:rPr>
        <w:t>y</w:t>
      </w:r>
      <w:r w:rsidRPr="00321EEA">
        <w:rPr>
          <w:rFonts w:ascii="Futura Std Medium" w:hAnsi="Futura Std Medium" w:cs="Arial"/>
          <w:b/>
          <w:bCs/>
          <w:i/>
          <w:color w:val="0070C0"/>
          <w:sz w:val="24"/>
          <w:szCs w:val="24"/>
        </w:rPr>
        <w:t xml:space="preserve">ou </w:t>
      </w:r>
      <w:r>
        <w:rPr>
          <w:rFonts w:ascii="Futura Std Medium" w:hAnsi="Futura Std Medium" w:cs="Arial"/>
          <w:b/>
          <w:bCs/>
          <w:i/>
          <w:color w:val="0070C0"/>
          <w:sz w:val="24"/>
          <w:szCs w:val="24"/>
        </w:rPr>
        <w:t>n</w:t>
      </w:r>
      <w:r w:rsidRPr="00321EEA">
        <w:rPr>
          <w:rFonts w:ascii="Futura Std Medium" w:hAnsi="Futura Std Medium" w:cs="Arial"/>
          <w:b/>
          <w:bCs/>
          <w:i/>
          <w:color w:val="0070C0"/>
          <w:sz w:val="24"/>
          <w:szCs w:val="24"/>
        </w:rPr>
        <w:t xml:space="preserve">eed to </w:t>
      </w:r>
      <w:r>
        <w:rPr>
          <w:rFonts w:ascii="Futura Std Medium" w:hAnsi="Futura Std Medium" w:cs="Arial"/>
          <w:b/>
          <w:bCs/>
          <w:i/>
          <w:color w:val="0070C0"/>
          <w:sz w:val="24"/>
          <w:szCs w:val="24"/>
        </w:rPr>
        <w:t>w</w:t>
      </w:r>
      <w:r w:rsidRPr="00321EEA">
        <w:rPr>
          <w:rFonts w:ascii="Futura Std Medium" w:hAnsi="Futura Std Medium" w:cs="Arial"/>
          <w:b/>
          <w:bCs/>
          <w:i/>
          <w:color w:val="0070C0"/>
          <w:sz w:val="24"/>
          <w:szCs w:val="24"/>
        </w:rPr>
        <w:t xml:space="preserve">ait to </w:t>
      </w:r>
      <w:r>
        <w:rPr>
          <w:rFonts w:ascii="Futura Std Medium" w:hAnsi="Futura Std Medium" w:cs="Arial"/>
          <w:b/>
          <w:bCs/>
          <w:i/>
          <w:color w:val="0070C0"/>
          <w:sz w:val="24"/>
          <w:szCs w:val="24"/>
        </w:rPr>
        <w:t>b</w:t>
      </w:r>
      <w:r w:rsidRPr="00321EEA">
        <w:rPr>
          <w:rFonts w:ascii="Futura Std Medium" w:hAnsi="Futura Std Medium" w:cs="Arial"/>
          <w:b/>
          <w:bCs/>
          <w:i/>
          <w:color w:val="0070C0"/>
          <w:sz w:val="24"/>
          <w:szCs w:val="24"/>
        </w:rPr>
        <w:t xml:space="preserve">uy </w:t>
      </w:r>
      <w:r>
        <w:rPr>
          <w:rFonts w:ascii="Futura Std Medium" w:hAnsi="Futura Std Medium" w:cs="Arial"/>
          <w:b/>
          <w:bCs/>
          <w:i/>
          <w:color w:val="0070C0"/>
          <w:sz w:val="24"/>
          <w:szCs w:val="24"/>
        </w:rPr>
        <w:t>a</w:t>
      </w:r>
      <w:r w:rsidRPr="00321EEA">
        <w:rPr>
          <w:rFonts w:ascii="Futura Std Medium" w:hAnsi="Futura Std Medium" w:cs="Arial"/>
          <w:b/>
          <w:bCs/>
          <w:i/>
          <w:color w:val="0070C0"/>
          <w:sz w:val="24"/>
          <w:szCs w:val="24"/>
        </w:rPr>
        <w:t xml:space="preserve">nother </w:t>
      </w:r>
      <w:r>
        <w:rPr>
          <w:rFonts w:ascii="Futura Std Medium" w:hAnsi="Futura Std Medium" w:cs="Arial"/>
          <w:b/>
          <w:bCs/>
          <w:i/>
          <w:color w:val="0070C0"/>
          <w:sz w:val="24"/>
          <w:szCs w:val="24"/>
        </w:rPr>
        <w:t>h</w:t>
      </w:r>
      <w:r w:rsidRPr="00321EEA">
        <w:rPr>
          <w:rFonts w:ascii="Futura Std Medium" w:hAnsi="Futura Std Medium" w:cs="Arial"/>
          <w:b/>
          <w:bCs/>
          <w:i/>
          <w:color w:val="0070C0"/>
          <w:sz w:val="24"/>
          <w:szCs w:val="24"/>
        </w:rPr>
        <w:t xml:space="preserve">ome.  </w:t>
      </w:r>
      <w:r>
        <w:rPr>
          <w:rFonts w:ascii="Futura Std Medium" w:hAnsi="Futura Std Medium" w:cs="Arial"/>
          <w:b/>
          <w:bCs/>
          <w:i/>
          <w:color w:val="0070C0"/>
          <w:sz w:val="24"/>
          <w:szCs w:val="24"/>
        </w:rPr>
        <w:t>These are the basic wait times, but there may be other factors so call me first!</w:t>
      </w:r>
    </w:p>
    <w:tbl>
      <w:tblPr>
        <w:tblStyle w:val="TableGrid"/>
        <w:tblW w:w="10980" w:type="dxa"/>
        <w:tblInd w:w="175" w:type="dxa"/>
        <w:tblLook w:val="04A0" w:firstRow="1" w:lastRow="0" w:firstColumn="1" w:lastColumn="0" w:noHBand="0" w:noVBand="1"/>
      </w:tblPr>
      <w:tblGrid>
        <w:gridCol w:w="1800"/>
        <w:gridCol w:w="2520"/>
        <w:gridCol w:w="2340"/>
        <w:gridCol w:w="2070"/>
        <w:gridCol w:w="2250"/>
      </w:tblGrid>
      <w:tr w:rsidR="00D465EB" w:rsidRPr="00321EEA" w14:paraId="7C5BAE81" w14:textId="77777777" w:rsidTr="00D465EB">
        <w:trPr>
          <w:trHeight w:val="413"/>
        </w:trPr>
        <w:tc>
          <w:tcPr>
            <w:tcW w:w="1800" w:type="dxa"/>
            <w:shd w:val="clear" w:color="auto" w:fill="2E74B5"/>
            <w:vAlign w:val="center"/>
          </w:tcPr>
          <w:p w14:paraId="41AAA8F1" w14:textId="77777777" w:rsidR="00D465EB" w:rsidRPr="00321EEA" w:rsidRDefault="00D465EB" w:rsidP="00D465EB">
            <w:pPr>
              <w:jc w:val="center"/>
              <w:rPr>
                <w:rFonts w:ascii="Futura Std Medium" w:hAnsi="Futura Std Medium" w:cs="Arial"/>
                <w:b/>
                <w:color w:val="FFFFFF" w:themeColor="background1"/>
                <w:sz w:val="24"/>
                <w:szCs w:val="24"/>
              </w:rPr>
            </w:pPr>
            <w:r w:rsidRPr="00321EEA">
              <w:rPr>
                <w:rFonts w:ascii="Futura Std Medium" w:hAnsi="Futura Std Medium" w:cs="Arial"/>
                <w:b/>
                <w:color w:val="FFFFFF" w:themeColor="background1"/>
                <w:sz w:val="24"/>
                <w:szCs w:val="24"/>
              </w:rPr>
              <w:t>Issue</w:t>
            </w:r>
          </w:p>
        </w:tc>
        <w:tc>
          <w:tcPr>
            <w:tcW w:w="2520" w:type="dxa"/>
            <w:shd w:val="clear" w:color="auto" w:fill="2E74B5"/>
            <w:vAlign w:val="center"/>
          </w:tcPr>
          <w:p w14:paraId="4B200888" w14:textId="77777777" w:rsidR="00D465EB" w:rsidRPr="00321EEA" w:rsidRDefault="00D465EB" w:rsidP="00134270">
            <w:pPr>
              <w:rPr>
                <w:rFonts w:ascii="Futura Std Medium" w:hAnsi="Futura Std Medium" w:cs="Arial"/>
                <w:b/>
                <w:color w:val="FFFFFF" w:themeColor="background1"/>
                <w:sz w:val="24"/>
                <w:szCs w:val="24"/>
              </w:rPr>
            </w:pPr>
            <w:r w:rsidRPr="00321EEA">
              <w:rPr>
                <w:rFonts w:ascii="Futura Std Medium" w:hAnsi="Futura Std Medium" w:cs="Arial"/>
                <w:b/>
                <w:color w:val="FFFFFF" w:themeColor="background1"/>
                <w:sz w:val="24"/>
                <w:szCs w:val="24"/>
              </w:rPr>
              <w:t>Conventional</w:t>
            </w:r>
          </w:p>
        </w:tc>
        <w:tc>
          <w:tcPr>
            <w:tcW w:w="2340" w:type="dxa"/>
            <w:shd w:val="clear" w:color="auto" w:fill="2E74B5"/>
            <w:vAlign w:val="center"/>
          </w:tcPr>
          <w:p w14:paraId="26F42139" w14:textId="77777777" w:rsidR="00D465EB" w:rsidRPr="00321EEA" w:rsidRDefault="00D465EB" w:rsidP="00134270">
            <w:pPr>
              <w:rPr>
                <w:rFonts w:ascii="Futura Std Medium" w:hAnsi="Futura Std Medium" w:cs="Arial"/>
                <w:b/>
                <w:color w:val="FFFFFF" w:themeColor="background1"/>
                <w:sz w:val="24"/>
                <w:szCs w:val="24"/>
              </w:rPr>
            </w:pPr>
            <w:r w:rsidRPr="00321EEA">
              <w:rPr>
                <w:rFonts w:ascii="Futura Std Medium" w:hAnsi="Futura Std Medium" w:cs="Arial"/>
                <w:b/>
                <w:color w:val="FFFFFF" w:themeColor="background1"/>
                <w:sz w:val="24"/>
                <w:szCs w:val="24"/>
              </w:rPr>
              <w:t>FHA</w:t>
            </w:r>
          </w:p>
        </w:tc>
        <w:tc>
          <w:tcPr>
            <w:tcW w:w="2070" w:type="dxa"/>
            <w:shd w:val="clear" w:color="auto" w:fill="2E74B5"/>
            <w:vAlign w:val="center"/>
          </w:tcPr>
          <w:p w14:paraId="7EAB5D0C" w14:textId="77777777" w:rsidR="00D465EB" w:rsidRPr="00321EEA" w:rsidRDefault="00D465EB" w:rsidP="00134270">
            <w:pPr>
              <w:rPr>
                <w:rFonts w:ascii="Futura Std Medium" w:hAnsi="Futura Std Medium" w:cs="Arial"/>
                <w:b/>
                <w:color w:val="FFFFFF" w:themeColor="background1"/>
                <w:sz w:val="24"/>
                <w:szCs w:val="24"/>
              </w:rPr>
            </w:pPr>
            <w:r w:rsidRPr="00321EEA">
              <w:rPr>
                <w:rFonts w:ascii="Futura Std Medium" w:hAnsi="Futura Std Medium" w:cs="Arial"/>
                <w:b/>
                <w:color w:val="FFFFFF" w:themeColor="background1"/>
                <w:sz w:val="24"/>
                <w:szCs w:val="24"/>
              </w:rPr>
              <w:t>VA</w:t>
            </w:r>
          </w:p>
        </w:tc>
        <w:tc>
          <w:tcPr>
            <w:tcW w:w="2250" w:type="dxa"/>
            <w:shd w:val="clear" w:color="auto" w:fill="2E74B5"/>
            <w:vAlign w:val="center"/>
          </w:tcPr>
          <w:p w14:paraId="0F1D914B" w14:textId="77777777" w:rsidR="00D465EB" w:rsidRPr="00321EEA" w:rsidRDefault="00D465EB" w:rsidP="00134270">
            <w:pPr>
              <w:rPr>
                <w:rFonts w:ascii="Futura Std Medium" w:hAnsi="Futura Std Medium" w:cs="Arial"/>
                <w:b/>
                <w:color w:val="FFFFFF" w:themeColor="background1"/>
                <w:sz w:val="24"/>
                <w:szCs w:val="24"/>
              </w:rPr>
            </w:pPr>
            <w:r w:rsidRPr="00321EEA">
              <w:rPr>
                <w:rFonts w:ascii="Futura Std Medium" w:hAnsi="Futura Std Medium" w:cs="Arial"/>
                <w:b/>
                <w:color w:val="FFFFFF" w:themeColor="background1"/>
                <w:sz w:val="24"/>
                <w:szCs w:val="24"/>
              </w:rPr>
              <w:t>USDA</w:t>
            </w:r>
          </w:p>
        </w:tc>
      </w:tr>
      <w:tr w:rsidR="00D465EB" w:rsidRPr="00321EEA" w14:paraId="7480A0CB" w14:textId="77777777" w:rsidTr="00D465EB">
        <w:tc>
          <w:tcPr>
            <w:tcW w:w="1800" w:type="dxa"/>
            <w:shd w:val="clear" w:color="auto" w:fill="2E74B5"/>
            <w:vAlign w:val="center"/>
          </w:tcPr>
          <w:p w14:paraId="644276E8"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Charge Off -Mortgage</w:t>
            </w:r>
          </w:p>
        </w:tc>
        <w:tc>
          <w:tcPr>
            <w:tcW w:w="2520" w:type="dxa"/>
            <w:vAlign w:val="center"/>
          </w:tcPr>
          <w:p w14:paraId="64D89FC9" w14:textId="77777777" w:rsidR="00D465EB" w:rsidRPr="00321EEA" w:rsidRDefault="00D465EB" w:rsidP="00134270">
            <w:pPr>
              <w:pStyle w:val="ListParagraph"/>
              <w:ind w:left="0" w:firstLine="1"/>
              <w:rPr>
                <w:rFonts w:ascii="Futura Std Medium" w:hAnsi="Futura Std Medium" w:cs="Arial"/>
                <w:sz w:val="18"/>
                <w:szCs w:val="18"/>
                <w:shd w:val="clear" w:color="auto" w:fill="FFFFFF"/>
              </w:rPr>
            </w:pPr>
            <w:r w:rsidRPr="00321EEA">
              <w:rPr>
                <w:rFonts w:ascii="Futura Std Medium" w:hAnsi="Futura Std Medium" w:cs="Arial"/>
                <w:sz w:val="18"/>
                <w:szCs w:val="18"/>
                <w:shd w:val="clear" w:color="auto" w:fill="FFFFFF"/>
              </w:rPr>
              <w:t xml:space="preserve">• 4 Years OR </w:t>
            </w:r>
          </w:p>
          <w:p w14:paraId="6576C55F" w14:textId="77777777" w:rsidR="00D465EB" w:rsidRPr="00321EEA" w:rsidRDefault="00D465EB" w:rsidP="00134270">
            <w:pPr>
              <w:pStyle w:val="ListParagraph"/>
              <w:ind w:left="0" w:firstLine="1"/>
              <w:rPr>
                <w:rFonts w:ascii="Futura Std Medium" w:hAnsi="Futura Std Medium" w:cs="Arial"/>
                <w:sz w:val="8"/>
                <w:szCs w:val="8"/>
                <w:shd w:val="clear" w:color="auto" w:fill="FFFFFF"/>
              </w:rPr>
            </w:pPr>
          </w:p>
          <w:p w14:paraId="187EC82C" w14:textId="77777777" w:rsidR="00D465EB" w:rsidRPr="00321EEA" w:rsidRDefault="00D465EB" w:rsidP="00134270">
            <w:pPr>
              <w:pStyle w:val="ListParagraph"/>
              <w:ind w:left="1" w:firstLine="1"/>
              <w:rPr>
                <w:rFonts w:ascii="Futura Std Medium" w:hAnsi="Futura Std Medium" w:cs="Arial"/>
                <w:sz w:val="18"/>
                <w:szCs w:val="18"/>
                <w:shd w:val="clear" w:color="auto" w:fill="FFFFFF"/>
              </w:rPr>
            </w:pPr>
            <w:r w:rsidRPr="00321EEA">
              <w:rPr>
                <w:rFonts w:ascii="Futura Std Medium" w:hAnsi="Futura Std Medium" w:cs="Arial"/>
                <w:sz w:val="18"/>
                <w:szCs w:val="18"/>
                <w:shd w:val="clear" w:color="auto" w:fill="FFFFFF"/>
              </w:rPr>
              <w:t>• 2 Years with Extenuating   Circumstances</w:t>
            </w:r>
          </w:p>
        </w:tc>
        <w:tc>
          <w:tcPr>
            <w:tcW w:w="2340" w:type="dxa"/>
            <w:vAlign w:val="center"/>
          </w:tcPr>
          <w:p w14:paraId="52D200B9" w14:textId="77777777" w:rsidR="00D465EB" w:rsidRPr="00321EEA" w:rsidRDefault="00D465EB" w:rsidP="00134270">
            <w:pPr>
              <w:pStyle w:val="ListParagraph"/>
              <w:ind w:left="0"/>
              <w:rPr>
                <w:rFonts w:ascii="Futura Std Medium" w:hAnsi="Futura Std Medium" w:cs="Arial"/>
                <w:sz w:val="18"/>
                <w:szCs w:val="18"/>
                <w:shd w:val="clear" w:color="auto" w:fill="FFFFFF"/>
              </w:rPr>
            </w:pPr>
            <w:r w:rsidRPr="00321EEA">
              <w:rPr>
                <w:rFonts w:ascii="Futura Std Medium" w:hAnsi="Futura Std Medium" w:cs="Arial"/>
                <w:sz w:val="18"/>
                <w:szCs w:val="18"/>
                <w:shd w:val="clear" w:color="auto" w:fill="FFFFFF"/>
              </w:rPr>
              <w:t>None</w:t>
            </w:r>
          </w:p>
        </w:tc>
        <w:tc>
          <w:tcPr>
            <w:tcW w:w="2070" w:type="dxa"/>
            <w:vAlign w:val="center"/>
          </w:tcPr>
          <w:p w14:paraId="5D7290A6" w14:textId="77777777" w:rsidR="00D465EB" w:rsidRPr="00321EEA" w:rsidRDefault="00D465EB" w:rsidP="00134270">
            <w:pPr>
              <w:pStyle w:val="ListParagraph"/>
              <w:ind w:left="0"/>
              <w:rPr>
                <w:rFonts w:ascii="Futura Std Medium" w:hAnsi="Futura Std Medium" w:cs="Arial"/>
                <w:sz w:val="18"/>
                <w:szCs w:val="18"/>
                <w:shd w:val="clear" w:color="auto" w:fill="FFFFFF"/>
              </w:rPr>
            </w:pPr>
            <w:r w:rsidRPr="00321EEA">
              <w:rPr>
                <w:rFonts w:ascii="Futura Std Medium" w:hAnsi="Futura Std Medium" w:cs="Arial"/>
                <w:sz w:val="18"/>
                <w:szCs w:val="18"/>
                <w:shd w:val="clear" w:color="auto" w:fill="FFFFFF"/>
              </w:rPr>
              <w:t>None</w:t>
            </w:r>
          </w:p>
        </w:tc>
        <w:tc>
          <w:tcPr>
            <w:tcW w:w="2250" w:type="dxa"/>
            <w:vAlign w:val="center"/>
          </w:tcPr>
          <w:p w14:paraId="0F24092C" w14:textId="77777777" w:rsidR="00D465EB" w:rsidRPr="00321EEA" w:rsidRDefault="00D465EB" w:rsidP="00134270">
            <w:pPr>
              <w:pStyle w:val="ListParagraph"/>
              <w:ind w:left="0"/>
              <w:rPr>
                <w:rFonts w:ascii="Futura Std Medium" w:hAnsi="Futura Std Medium" w:cs="Arial"/>
                <w:sz w:val="18"/>
                <w:szCs w:val="18"/>
                <w:shd w:val="clear" w:color="auto" w:fill="FFFFFF"/>
              </w:rPr>
            </w:pPr>
            <w:r w:rsidRPr="00321EEA">
              <w:rPr>
                <w:rFonts w:ascii="Futura Std Medium" w:hAnsi="Futura Std Medium" w:cs="Arial"/>
                <w:sz w:val="18"/>
                <w:szCs w:val="18"/>
                <w:shd w:val="clear" w:color="auto" w:fill="FFFFFF"/>
              </w:rPr>
              <w:t>None</w:t>
            </w:r>
          </w:p>
        </w:tc>
      </w:tr>
      <w:tr w:rsidR="00D465EB" w:rsidRPr="00321EEA" w14:paraId="1B85675F" w14:textId="77777777" w:rsidTr="00D465EB">
        <w:tc>
          <w:tcPr>
            <w:tcW w:w="1800" w:type="dxa"/>
            <w:shd w:val="clear" w:color="auto" w:fill="2E74B5"/>
            <w:vAlign w:val="center"/>
          </w:tcPr>
          <w:p w14:paraId="05A5745A"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Deed-in-Lieu</w:t>
            </w:r>
          </w:p>
        </w:tc>
        <w:tc>
          <w:tcPr>
            <w:tcW w:w="2520" w:type="dxa"/>
            <w:shd w:val="clear" w:color="auto" w:fill="BDD6EE" w:themeFill="accent1" w:themeFillTint="66"/>
            <w:vAlign w:val="center"/>
          </w:tcPr>
          <w:p w14:paraId="376D43B0" w14:textId="77777777" w:rsidR="00D465EB" w:rsidRPr="00321EEA" w:rsidRDefault="00D465EB" w:rsidP="00134270">
            <w:pPr>
              <w:pStyle w:val="ListParagraph"/>
              <w:numPr>
                <w:ilvl w:val="0"/>
                <w:numId w:val="1"/>
              </w:numPr>
              <w:ind w:left="181" w:hanging="18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4 years OR</w:t>
            </w:r>
          </w:p>
          <w:p w14:paraId="75CA8A1B" w14:textId="77777777" w:rsidR="00D465EB" w:rsidRPr="00321EEA" w:rsidRDefault="00D465EB" w:rsidP="00D465EB">
            <w:pPr>
              <w:pStyle w:val="ListParagraph"/>
              <w:ind w:left="181"/>
              <w:rPr>
                <w:rFonts w:ascii="Futura Std Medium" w:hAnsi="Futura Std Medium" w:cs="Arial"/>
                <w:color w:val="000000" w:themeColor="text1"/>
                <w:sz w:val="8"/>
                <w:szCs w:val="8"/>
              </w:rPr>
            </w:pPr>
          </w:p>
          <w:p w14:paraId="76211F79" w14:textId="77777777" w:rsidR="00D465EB" w:rsidRPr="00321EEA" w:rsidRDefault="00D465EB" w:rsidP="00134270">
            <w:pPr>
              <w:pStyle w:val="ListParagraph"/>
              <w:numPr>
                <w:ilvl w:val="0"/>
                <w:numId w:val="1"/>
              </w:numPr>
              <w:ind w:left="181" w:hanging="18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2 Years with Extenuating Circumstances</w:t>
            </w:r>
          </w:p>
        </w:tc>
        <w:tc>
          <w:tcPr>
            <w:tcW w:w="2340" w:type="dxa"/>
            <w:shd w:val="clear" w:color="auto" w:fill="BDD6EE" w:themeFill="accent1" w:themeFillTint="66"/>
            <w:vAlign w:val="center"/>
          </w:tcPr>
          <w:p w14:paraId="6FC153EC" w14:textId="77777777" w:rsidR="00D465EB" w:rsidRPr="00321EEA" w:rsidRDefault="00D465EB" w:rsidP="00134270">
            <w:pPr>
              <w:pStyle w:val="ListParagraph"/>
              <w:numPr>
                <w:ilvl w:val="0"/>
                <w:numId w:val="1"/>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3 Years OR</w:t>
            </w:r>
          </w:p>
          <w:p w14:paraId="66BD8562" w14:textId="77777777" w:rsidR="00D465EB" w:rsidRPr="00321EEA" w:rsidRDefault="00D465EB" w:rsidP="00D465EB">
            <w:pPr>
              <w:pStyle w:val="ListParagraph"/>
              <w:ind w:left="151"/>
              <w:rPr>
                <w:rFonts w:ascii="Futura Std Medium" w:hAnsi="Futura Std Medium" w:cs="Arial"/>
                <w:color w:val="000000" w:themeColor="text1"/>
                <w:sz w:val="8"/>
                <w:szCs w:val="8"/>
              </w:rPr>
            </w:pPr>
          </w:p>
          <w:p w14:paraId="0FB2FC29" w14:textId="77777777" w:rsidR="00D465EB" w:rsidRPr="00321EEA" w:rsidRDefault="00D465EB" w:rsidP="00134270">
            <w:pPr>
              <w:pStyle w:val="ListParagraph"/>
              <w:numPr>
                <w:ilvl w:val="0"/>
                <w:numId w:val="1"/>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tc>
        <w:tc>
          <w:tcPr>
            <w:tcW w:w="2070" w:type="dxa"/>
            <w:shd w:val="clear" w:color="auto" w:fill="BDD6EE" w:themeFill="accent1" w:themeFillTint="66"/>
            <w:vAlign w:val="center"/>
          </w:tcPr>
          <w:p w14:paraId="60807886" w14:textId="77777777" w:rsidR="00D465EB" w:rsidRPr="00321EEA" w:rsidRDefault="00D465EB" w:rsidP="00134270">
            <w:pPr>
              <w:pStyle w:val="ListParagraph"/>
              <w:numPr>
                <w:ilvl w:val="0"/>
                <w:numId w:val="1"/>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2 Years OR</w:t>
            </w:r>
          </w:p>
          <w:p w14:paraId="3B9C9F65" w14:textId="77777777" w:rsidR="00D465EB" w:rsidRPr="00321EEA" w:rsidRDefault="00D465EB" w:rsidP="00D465EB">
            <w:pPr>
              <w:pStyle w:val="ListParagraph"/>
              <w:ind w:left="151"/>
              <w:rPr>
                <w:rFonts w:ascii="Futura Std Medium" w:hAnsi="Futura Std Medium" w:cs="Arial"/>
                <w:color w:val="000000" w:themeColor="text1"/>
                <w:sz w:val="8"/>
                <w:szCs w:val="8"/>
              </w:rPr>
            </w:pPr>
          </w:p>
          <w:p w14:paraId="029BC30E" w14:textId="77777777" w:rsidR="00D465EB" w:rsidRPr="00321EEA" w:rsidRDefault="00D465EB" w:rsidP="00134270">
            <w:pPr>
              <w:pStyle w:val="ListParagraph"/>
              <w:numPr>
                <w:ilvl w:val="0"/>
                <w:numId w:val="1"/>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tc>
        <w:tc>
          <w:tcPr>
            <w:tcW w:w="2250" w:type="dxa"/>
            <w:shd w:val="clear" w:color="auto" w:fill="BDD6EE" w:themeFill="accent1" w:themeFillTint="66"/>
            <w:vAlign w:val="center"/>
          </w:tcPr>
          <w:p w14:paraId="2C96B000" w14:textId="77777777" w:rsidR="00D465EB" w:rsidRPr="00321EEA" w:rsidRDefault="00D465EB" w:rsidP="00134270">
            <w:pPr>
              <w:pStyle w:val="ListParagraph"/>
              <w:numPr>
                <w:ilvl w:val="0"/>
                <w:numId w:val="1"/>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3 Years OR</w:t>
            </w:r>
          </w:p>
          <w:p w14:paraId="2BEAC785" w14:textId="77777777" w:rsidR="00D465EB" w:rsidRPr="00321EEA" w:rsidRDefault="00D465EB" w:rsidP="00D465EB">
            <w:pPr>
              <w:pStyle w:val="ListParagraph"/>
              <w:ind w:left="151"/>
              <w:rPr>
                <w:rFonts w:ascii="Futura Std Medium" w:hAnsi="Futura Std Medium" w:cs="Arial"/>
                <w:color w:val="000000" w:themeColor="text1"/>
                <w:sz w:val="8"/>
                <w:szCs w:val="8"/>
              </w:rPr>
            </w:pPr>
          </w:p>
          <w:p w14:paraId="68F509CA" w14:textId="77777777" w:rsidR="00D465EB" w:rsidRPr="00321EEA" w:rsidRDefault="00D465EB" w:rsidP="00134270">
            <w:pPr>
              <w:pStyle w:val="ListParagraph"/>
              <w:numPr>
                <w:ilvl w:val="0"/>
                <w:numId w:val="1"/>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tc>
      </w:tr>
      <w:tr w:rsidR="00D465EB" w:rsidRPr="00321EEA" w14:paraId="604B4C23" w14:textId="77777777" w:rsidTr="00D465EB">
        <w:tc>
          <w:tcPr>
            <w:tcW w:w="1800" w:type="dxa"/>
            <w:shd w:val="clear" w:color="auto" w:fill="2E74B5"/>
            <w:vAlign w:val="center"/>
          </w:tcPr>
          <w:p w14:paraId="67DB6AF2"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Foreclosure</w:t>
            </w:r>
          </w:p>
        </w:tc>
        <w:tc>
          <w:tcPr>
            <w:tcW w:w="2520" w:type="dxa"/>
            <w:vAlign w:val="center"/>
          </w:tcPr>
          <w:p w14:paraId="67A2B209" w14:textId="77777777" w:rsidR="00D465EB" w:rsidRPr="00321EEA" w:rsidRDefault="00D465EB" w:rsidP="00D465EB">
            <w:pPr>
              <w:pStyle w:val="ListParagraph"/>
              <w:numPr>
                <w:ilvl w:val="0"/>
                <w:numId w:val="2"/>
              </w:numPr>
              <w:ind w:left="181" w:hanging="18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7 Years – No Bankruptcy</w:t>
            </w:r>
          </w:p>
          <w:p w14:paraId="6794E13A" w14:textId="77777777" w:rsidR="00D465EB" w:rsidRPr="00321EEA" w:rsidRDefault="00D465EB" w:rsidP="00D465EB">
            <w:pPr>
              <w:pStyle w:val="ListParagraph"/>
              <w:ind w:left="181"/>
              <w:rPr>
                <w:rFonts w:ascii="Futura Std Medium" w:hAnsi="Futura Std Medium" w:cs="Arial"/>
                <w:color w:val="000000" w:themeColor="text1"/>
                <w:sz w:val="8"/>
                <w:szCs w:val="8"/>
              </w:rPr>
            </w:pPr>
          </w:p>
          <w:p w14:paraId="559165BB" w14:textId="77777777" w:rsidR="00D465EB" w:rsidRPr="00321EEA" w:rsidRDefault="00D465EB" w:rsidP="00D465EB">
            <w:pPr>
              <w:pStyle w:val="ListParagraph"/>
              <w:numPr>
                <w:ilvl w:val="0"/>
                <w:numId w:val="2"/>
              </w:numPr>
              <w:ind w:left="181" w:hanging="18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3 Years IF Extenuating Circumstance, but limited to 90% LTV</w:t>
            </w:r>
          </w:p>
          <w:p w14:paraId="45F893D8" w14:textId="77777777" w:rsidR="00D465EB" w:rsidRPr="00321EEA" w:rsidRDefault="00D465EB" w:rsidP="00D465EB">
            <w:pPr>
              <w:rPr>
                <w:rFonts w:ascii="Futura Std Medium" w:hAnsi="Futura Std Medium" w:cs="Arial"/>
                <w:color w:val="000000" w:themeColor="text1"/>
                <w:sz w:val="8"/>
                <w:szCs w:val="8"/>
              </w:rPr>
            </w:pPr>
          </w:p>
          <w:p w14:paraId="6C4CA84C" w14:textId="77777777" w:rsidR="00D465EB" w:rsidRPr="00321EEA" w:rsidRDefault="00D465EB" w:rsidP="00D465EB">
            <w:pPr>
              <w:pStyle w:val="ListParagraph"/>
              <w:numPr>
                <w:ilvl w:val="0"/>
                <w:numId w:val="2"/>
              </w:numPr>
              <w:ind w:left="181" w:hanging="181"/>
              <w:rPr>
                <w:rFonts w:ascii="Futura Std Medium" w:hAnsi="Futura Std Medium"/>
                <w:color w:val="000000" w:themeColor="text1"/>
                <w:sz w:val="18"/>
                <w:szCs w:val="18"/>
              </w:rPr>
            </w:pPr>
            <w:r w:rsidRPr="00321EEA">
              <w:rPr>
                <w:rFonts w:ascii="Futura Std Medium" w:hAnsi="Futura Std Medium" w:cs="Arial"/>
                <w:color w:val="000000" w:themeColor="text1"/>
                <w:sz w:val="18"/>
                <w:szCs w:val="18"/>
              </w:rPr>
              <w:t>House Incl. in Bankruptcy, Follow Bankruptcy Wait Time</w:t>
            </w:r>
          </w:p>
        </w:tc>
        <w:tc>
          <w:tcPr>
            <w:tcW w:w="2340" w:type="dxa"/>
            <w:vAlign w:val="center"/>
          </w:tcPr>
          <w:p w14:paraId="53E15BDA"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3 Years OR</w:t>
            </w:r>
          </w:p>
          <w:p w14:paraId="078D97EF" w14:textId="77777777" w:rsidR="00D465EB" w:rsidRPr="00321EEA" w:rsidRDefault="00D465EB" w:rsidP="00D465EB">
            <w:pPr>
              <w:ind w:left="-29"/>
              <w:rPr>
                <w:rFonts w:ascii="Futura Std Medium" w:hAnsi="Futura Std Medium" w:cs="Arial"/>
                <w:color w:val="000000" w:themeColor="text1"/>
                <w:sz w:val="8"/>
                <w:szCs w:val="8"/>
              </w:rPr>
            </w:pPr>
          </w:p>
          <w:p w14:paraId="5E0A6837"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p w14:paraId="504CEF41" w14:textId="77777777" w:rsidR="00D465EB" w:rsidRPr="00321EEA" w:rsidRDefault="00D465EB" w:rsidP="00D465EB">
            <w:pPr>
              <w:rPr>
                <w:rFonts w:ascii="Futura Std Medium" w:hAnsi="Futura Std Medium" w:cs="Arial"/>
                <w:color w:val="000000" w:themeColor="text1"/>
                <w:sz w:val="8"/>
                <w:szCs w:val="8"/>
              </w:rPr>
            </w:pPr>
          </w:p>
          <w:p w14:paraId="32837252"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House Incl. in Bankruptcy – Same Waiting Period as Foreclosure</w:t>
            </w:r>
          </w:p>
        </w:tc>
        <w:tc>
          <w:tcPr>
            <w:tcW w:w="2070" w:type="dxa"/>
            <w:vAlign w:val="center"/>
          </w:tcPr>
          <w:p w14:paraId="77C5883B"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2 Years OR</w:t>
            </w:r>
          </w:p>
          <w:p w14:paraId="70083478" w14:textId="77777777" w:rsidR="00D465EB" w:rsidRPr="00321EEA" w:rsidRDefault="00D465EB" w:rsidP="00D465EB">
            <w:pPr>
              <w:ind w:left="-29"/>
              <w:rPr>
                <w:rFonts w:ascii="Futura Std Medium" w:hAnsi="Futura Std Medium" w:cs="Arial"/>
                <w:color w:val="000000" w:themeColor="text1"/>
                <w:sz w:val="8"/>
                <w:szCs w:val="8"/>
              </w:rPr>
            </w:pPr>
          </w:p>
          <w:p w14:paraId="05D1D54F"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p w14:paraId="5DF0F8F6" w14:textId="77777777" w:rsidR="00D465EB" w:rsidRPr="00321EEA" w:rsidRDefault="00D465EB" w:rsidP="00D465EB">
            <w:pPr>
              <w:rPr>
                <w:rFonts w:ascii="Futura Std Medium" w:hAnsi="Futura Std Medium" w:cs="Arial"/>
                <w:color w:val="000000" w:themeColor="text1"/>
                <w:sz w:val="8"/>
                <w:szCs w:val="8"/>
              </w:rPr>
            </w:pPr>
          </w:p>
          <w:p w14:paraId="008BD73A"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House Incl. in Bankruptcy – Follow Bankruptcy Wait Time</w:t>
            </w:r>
          </w:p>
        </w:tc>
        <w:tc>
          <w:tcPr>
            <w:tcW w:w="2250" w:type="dxa"/>
            <w:vAlign w:val="center"/>
          </w:tcPr>
          <w:p w14:paraId="0FCC8817"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3 Years OR</w:t>
            </w:r>
          </w:p>
          <w:p w14:paraId="348DA0CA" w14:textId="77777777" w:rsidR="00D465EB" w:rsidRPr="00321EEA" w:rsidRDefault="00D465EB" w:rsidP="00D465EB">
            <w:pPr>
              <w:pStyle w:val="ListParagraph"/>
              <w:ind w:left="151"/>
              <w:rPr>
                <w:rFonts w:ascii="Futura Std Medium" w:hAnsi="Futura Std Medium" w:cs="Arial"/>
                <w:color w:val="000000" w:themeColor="text1"/>
                <w:sz w:val="8"/>
                <w:szCs w:val="8"/>
              </w:rPr>
            </w:pPr>
          </w:p>
          <w:p w14:paraId="385E40D5"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p w14:paraId="12EA0C9A" w14:textId="77777777" w:rsidR="00D465EB" w:rsidRPr="00321EEA" w:rsidRDefault="00D465EB" w:rsidP="00D465EB">
            <w:pPr>
              <w:rPr>
                <w:rFonts w:ascii="Futura Std Medium" w:hAnsi="Futura Std Medium" w:cs="Arial"/>
                <w:color w:val="000000" w:themeColor="text1"/>
                <w:sz w:val="8"/>
                <w:szCs w:val="8"/>
              </w:rPr>
            </w:pPr>
          </w:p>
          <w:p w14:paraId="37F22A3E" w14:textId="77777777" w:rsidR="00D465EB" w:rsidRPr="00321EEA" w:rsidRDefault="00D465EB" w:rsidP="00D465EB">
            <w:pPr>
              <w:pStyle w:val="ListParagraph"/>
              <w:numPr>
                <w:ilvl w:val="0"/>
                <w:numId w:val="2"/>
              </w:numPr>
              <w:ind w:left="15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House Incl. in Bankruptcy – Follow Bankruptcy Wait Time</w:t>
            </w:r>
          </w:p>
        </w:tc>
      </w:tr>
      <w:tr w:rsidR="00D465EB" w:rsidRPr="00321EEA" w14:paraId="25FD9C6B" w14:textId="77777777" w:rsidTr="00D465EB">
        <w:tc>
          <w:tcPr>
            <w:tcW w:w="1800" w:type="dxa"/>
            <w:shd w:val="clear" w:color="auto" w:fill="2E74B5"/>
            <w:vAlign w:val="center"/>
          </w:tcPr>
          <w:p w14:paraId="43B4BCB9"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Bankruptcy –</w:t>
            </w:r>
          </w:p>
          <w:p w14:paraId="07B8CF2A"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Chapter 7</w:t>
            </w:r>
          </w:p>
        </w:tc>
        <w:tc>
          <w:tcPr>
            <w:tcW w:w="2520" w:type="dxa"/>
            <w:shd w:val="clear" w:color="auto" w:fill="BDD6EE" w:themeFill="accent1" w:themeFillTint="66"/>
            <w:vAlign w:val="center"/>
          </w:tcPr>
          <w:p w14:paraId="57F03C72" w14:textId="77777777" w:rsidR="00D465EB" w:rsidRPr="00321EEA" w:rsidRDefault="00D465EB" w:rsidP="00D465EB">
            <w:pPr>
              <w:pStyle w:val="ListParagraph"/>
              <w:numPr>
                <w:ilvl w:val="0"/>
                <w:numId w:val="3"/>
              </w:numPr>
              <w:ind w:left="181" w:hanging="18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4 Years* OR</w:t>
            </w:r>
          </w:p>
          <w:p w14:paraId="364BD87A" w14:textId="77777777" w:rsidR="00D465EB" w:rsidRPr="00321EEA" w:rsidRDefault="00D465EB" w:rsidP="00D465EB">
            <w:pPr>
              <w:rPr>
                <w:rFonts w:ascii="Futura Std Medium" w:hAnsi="Futura Std Medium" w:cs="Arial"/>
                <w:color w:val="000000" w:themeColor="text1"/>
                <w:sz w:val="8"/>
                <w:szCs w:val="8"/>
              </w:rPr>
            </w:pPr>
          </w:p>
          <w:p w14:paraId="16BC8BDA" w14:textId="77777777" w:rsidR="00D465EB" w:rsidRPr="00321EEA" w:rsidRDefault="00D465EB" w:rsidP="00D465EB">
            <w:pPr>
              <w:pStyle w:val="ListParagraph"/>
              <w:numPr>
                <w:ilvl w:val="0"/>
                <w:numId w:val="3"/>
              </w:numPr>
              <w:ind w:left="181" w:hanging="181"/>
              <w:rPr>
                <w:rFonts w:ascii="Futura Std Medium" w:hAnsi="Futura Std Medium"/>
                <w:color w:val="000000" w:themeColor="text1"/>
                <w:sz w:val="18"/>
                <w:szCs w:val="18"/>
              </w:rPr>
            </w:pPr>
            <w:r w:rsidRPr="00321EEA">
              <w:rPr>
                <w:rFonts w:ascii="Futura Std Medium" w:hAnsi="Futura Std Medium" w:cs="Arial"/>
                <w:color w:val="000000" w:themeColor="text1"/>
                <w:sz w:val="18"/>
                <w:szCs w:val="18"/>
              </w:rPr>
              <w:t>2 Years with Extenuating Circumstances</w:t>
            </w:r>
          </w:p>
        </w:tc>
        <w:tc>
          <w:tcPr>
            <w:tcW w:w="2340" w:type="dxa"/>
            <w:shd w:val="clear" w:color="auto" w:fill="BDD6EE" w:themeFill="accent1" w:themeFillTint="66"/>
            <w:vAlign w:val="center"/>
          </w:tcPr>
          <w:p w14:paraId="5A4DE144" w14:textId="77777777" w:rsidR="00D465EB" w:rsidRPr="00321EEA" w:rsidRDefault="00D465EB" w:rsidP="00D465EB">
            <w:pPr>
              <w:pStyle w:val="ListParagraph"/>
              <w:numPr>
                <w:ilvl w:val="0"/>
                <w:numId w:val="3"/>
              </w:numPr>
              <w:ind w:left="211" w:hanging="21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2 Years* OR</w:t>
            </w:r>
          </w:p>
          <w:p w14:paraId="78C7DAF2" w14:textId="77777777" w:rsidR="00D465EB" w:rsidRPr="00321EEA" w:rsidRDefault="00D465EB" w:rsidP="00D465EB">
            <w:pPr>
              <w:rPr>
                <w:rFonts w:ascii="Futura Std Medium" w:hAnsi="Futura Std Medium" w:cs="Arial"/>
                <w:color w:val="000000" w:themeColor="text1"/>
                <w:sz w:val="8"/>
                <w:szCs w:val="8"/>
              </w:rPr>
            </w:pPr>
          </w:p>
          <w:p w14:paraId="26276FAD" w14:textId="77777777" w:rsidR="00D465EB" w:rsidRPr="00321EEA" w:rsidRDefault="00D465EB" w:rsidP="00D465EB">
            <w:pPr>
              <w:pStyle w:val="ListParagraph"/>
              <w:numPr>
                <w:ilvl w:val="0"/>
                <w:numId w:val="3"/>
              </w:numPr>
              <w:ind w:left="211" w:hanging="21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tc>
        <w:tc>
          <w:tcPr>
            <w:tcW w:w="2070" w:type="dxa"/>
            <w:shd w:val="clear" w:color="auto" w:fill="BDD6EE" w:themeFill="accent1" w:themeFillTint="66"/>
            <w:vAlign w:val="center"/>
          </w:tcPr>
          <w:p w14:paraId="51F3F9C4" w14:textId="77777777" w:rsidR="00D465EB" w:rsidRPr="00321EEA" w:rsidRDefault="00D465EB" w:rsidP="00D465EB">
            <w:pPr>
              <w:pStyle w:val="ListParagraph"/>
              <w:numPr>
                <w:ilvl w:val="0"/>
                <w:numId w:val="3"/>
              </w:numPr>
              <w:ind w:left="211" w:hanging="21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2 Years* OR</w:t>
            </w:r>
          </w:p>
          <w:p w14:paraId="17C1BDB4" w14:textId="77777777" w:rsidR="00D465EB" w:rsidRPr="00321EEA" w:rsidRDefault="00D465EB" w:rsidP="00D465EB">
            <w:pPr>
              <w:rPr>
                <w:rFonts w:ascii="Futura Std Medium" w:hAnsi="Futura Std Medium" w:cs="Arial"/>
                <w:color w:val="000000" w:themeColor="text1"/>
                <w:sz w:val="8"/>
                <w:szCs w:val="8"/>
              </w:rPr>
            </w:pPr>
          </w:p>
          <w:p w14:paraId="7E9772A3" w14:textId="77777777" w:rsidR="00D465EB" w:rsidRPr="00321EEA" w:rsidRDefault="00D465EB" w:rsidP="00D465EB">
            <w:pPr>
              <w:pStyle w:val="ListParagraph"/>
              <w:numPr>
                <w:ilvl w:val="0"/>
                <w:numId w:val="3"/>
              </w:numPr>
              <w:ind w:left="211" w:hanging="21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tc>
        <w:tc>
          <w:tcPr>
            <w:tcW w:w="2250" w:type="dxa"/>
            <w:shd w:val="clear" w:color="auto" w:fill="BDD6EE" w:themeFill="accent1" w:themeFillTint="66"/>
            <w:vAlign w:val="center"/>
          </w:tcPr>
          <w:p w14:paraId="1315C5AA" w14:textId="77777777" w:rsidR="00D465EB" w:rsidRPr="00321EEA" w:rsidRDefault="00D465EB" w:rsidP="00D465EB">
            <w:pPr>
              <w:pStyle w:val="ListParagraph"/>
              <w:numPr>
                <w:ilvl w:val="0"/>
                <w:numId w:val="3"/>
              </w:numPr>
              <w:ind w:left="211" w:hanging="21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3 Years* OR</w:t>
            </w:r>
          </w:p>
          <w:p w14:paraId="454CB458" w14:textId="77777777" w:rsidR="00D465EB" w:rsidRPr="00321EEA" w:rsidRDefault="00D465EB" w:rsidP="00D465EB">
            <w:pPr>
              <w:rPr>
                <w:rFonts w:ascii="Futura Std Medium" w:hAnsi="Futura Std Medium" w:cs="Arial"/>
                <w:color w:val="000000" w:themeColor="text1"/>
                <w:sz w:val="8"/>
                <w:szCs w:val="8"/>
              </w:rPr>
            </w:pPr>
          </w:p>
          <w:p w14:paraId="2AAF668B" w14:textId="77777777" w:rsidR="00D465EB" w:rsidRPr="00321EEA" w:rsidRDefault="00D465EB" w:rsidP="00D465EB">
            <w:pPr>
              <w:pStyle w:val="ListParagraph"/>
              <w:numPr>
                <w:ilvl w:val="0"/>
                <w:numId w:val="3"/>
              </w:numPr>
              <w:ind w:left="211" w:hanging="21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tc>
      </w:tr>
      <w:tr w:rsidR="00D465EB" w:rsidRPr="00321EEA" w14:paraId="35461825" w14:textId="77777777" w:rsidTr="00D465EB">
        <w:tc>
          <w:tcPr>
            <w:tcW w:w="1800" w:type="dxa"/>
            <w:shd w:val="clear" w:color="auto" w:fill="2E74B5"/>
            <w:vAlign w:val="center"/>
          </w:tcPr>
          <w:p w14:paraId="0D667803"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Bankruptcy –</w:t>
            </w:r>
          </w:p>
          <w:p w14:paraId="2F16B4FA"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Chapter 13</w:t>
            </w:r>
          </w:p>
        </w:tc>
        <w:tc>
          <w:tcPr>
            <w:tcW w:w="2520" w:type="dxa"/>
            <w:vAlign w:val="center"/>
          </w:tcPr>
          <w:p w14:paraId="1529A2E7" w14:textId="77777777" w:rsidR="00D465EB" w:rsidRPr="00321EEA" w:rsidRDefault="00D465EB" w:rsidP="00D465EB">
            <w:pPr>
              <w:pStyle w:val="ListParagraph"/>
              <w:numPr>
                <w:ilvl w:val="0"/>
                <w:numId w:val="4"/>
              </w:numPr>
              <w:ind w:left="181" w:hanging="18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2 Years from Discharge Date OR</w:t>
            </w:r>
          </w:p>
          <w:p w14:paraId="795B47B7" w14:textId="77777777" w:rsidR="00D465EB" w:rsidRPr="00321EEA" w:rsidRDefault="00D465EB" w:rsidP="00D465EB">
            <w:pPr>
              <w:pStyle w:val="ListParagraph"/>
              <w:ind w:left="181"/>
              <w:rPr>
                <w:rFonts w:ascii="Futura Std Medium" w:hAnsi="Futura Std Medium" w:cs="Arial"/>
                <w:color w:val="000000" w:themeColor="text1"/>
                <w:sz w:val="8"/>
                <w:szCs w:val="8"/>
              </w:rPr>
            </w:pPr>
          </w:p>
          <w:p w14:paraId="3DDB227B" w14:textId="77777777" w:rsidR="00D465EB" w:rsidRPr="00321EEA" w:rsidRDefault="00D465EB" w:rsidP="00D465EB">
            <w:pPr>
              <w:pStyle w:val="ListParagraph"/>
              <w:numPr>
                <w:ilvl w:val="0"/>
                <w:numId w:val="4"/>
              </w:numPr>
              <w:ind w:left="181" w:hanging="181"/>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4 Years from Dismissal Date</w:t>
            </w:r>
          </w:p>
        </w:tc>
        <w:tc>
          <w:tcPr>
            <w:tcW w:w="2340" w:type="dxa"/>
            <w:vAlign w:val="center"/>
          </w:tcPr>
          <w:p w14:paraId="1AC68AD9"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12 Months into Pay-Out with Timely Payments &amp; Court Permission</w:t>
            </w:r>
          </w:p>
        </w:tc>
        <w:tc>
          <w:tcPr>
            <w:tcW w:w="2070" w:type="dxa"/>
            <w:vAlign w:val="center"/>
          </w:tcPr>
          <w:p w14:paraId="4DC96938"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12 Months into Pay-Out with Timely Payments &amp; Court Permission</w:t>
            </w:r>
          </w:p>
        </w:tc>
        <w:tc>
          <w:tcPr>
            <w:tcW w:w="2250" w:type="dxa"/>
            <w:vAlign w:val="center"/>
          </w:tcPr>
          <w:p w14:paraId="42D660A3"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12 Months into Pay-Out with Timely Payments &amp; Court Permission</w:t>
            </w:r>
          </w:p>
        </w:tc>
      </w:tr>
      <w:tr w:rsidR="00D465EB" w:rsidRPr="00321EEA" w14:paraId="4A8F47DB" w14:textId="77777777" w:rsidTr="000C10D6">
        <w:trPr>
          <w:trHeight w:val="656"/>
        </w:trPr>
        <w:tc>
          <w:tcPr>
            <w:tcW w:w="1800" w:type="dxa"/>
            <w:shd w:val="clear" w:color="auto" w:fill="2E74B5"/>
            <w:vAlign w:val="center"/>
          </w:tcPr>
          <w:p w14:paraId="5D190F7E"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Multiple Bankruptcies</w:t>
            </w:r>
          </w:p>
        </w:tc>
        <w:tc>
          <w:tcPr>
            <w:tcW w:w="2520" w:type="dxa"/>
            <w:shd w:val="clear" w:color="auto" w:fill="BDD6EE" w:themeFill="accent1" w:themeFillTint="66"/>
            <w:vAlign w:val="center"/>
          </w:tcPr>
          <w:p w14:paraId="25743CA0"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 xml:space="preserve">5 Years from Discharge </w:t>
            </w:r>
          </w:p>
          <w:p w14:paraId="77469685" w14:textId="77777777" w:rsidR="00D465EB" w:rsidRPr="00321EEA" w:rsidRDefault="00D465EB" w:rsidP="00134270">
            <w:pPr>
              <w:rPr>
                <w:rFonts w:ascii="Futura Std Medium" w:hAnsi="Futura Std Medium" w:cs="Arial"/>
                <w:i/>
                <w:color w:val="000000" w:themeColor="text1"/>
                <w:sz w:val="18"/>
                <w:szCs w:val="18"/>
              </w:rPr>
            </w:pPr>
            <w:r w:rsidRPr="00321EEA">
              <w:rPr>
                <w:rFonts w:ascii="Futura Std Medium" w:hAnsi="Futura Std Medium" w:cs="Arial"/>
                <w:i/>
                <w:color w:val="000000" w:themeColor="text1"/>
                <w:sz w:val="18"/>
                <w:szCs w:val="18"/>
              </w:rPr>
              <w:t>if more than 1 in last 7 years</w:t>
            </w:r>
          </w:p>
        </w:tc>
        <w:tc>
          <w:tcPr>
            <w:tcW w:w="2340" w:type="dxa"/>
            <w:shd w:val="clear" w:color="auto" w:fill="BDD6EE" w:themeFill="accent1" w:themeFillTint="66"/>
            <w:vAlign w:val="center"/>
          </w:tcPr>
          <w:p w14:paraId="6A0968B2"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 xml:space="preserve">5 Years from Discharge </w:t>
            </w:r>
            <w:r w:rsidRPr="00321EEA">
              <w:rPr>
                <w:rFonts w:ascii="Futura Std Medium" w:hAnsi="Futura Std Medium" w:cs="Arial"/>
                <w:i/>
                <w:color w:val="000000" w:themeColor="text1"/>
                <w:sz w:val="18"/>
                <w:szCs w:val="18"/>
              </w:rPr>
              <w:t>if more than 1 in last 7 years</w:t>
            </w:r>
          </w:p>
        </w:tc>
        <w:tc>
          <w:tcPr>
            <w:tcW w:w="2070" w:type="dxa"/>
            <w:shd w:val="clear" w:color="auto" w:fill="BDD6EE" w:themeFill="accent1" w:themeFillTint="66"/>
            <w:vAlign w:val="center"/>
          </w:tcPr>
          <w:p w14:paraId="06026296"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None Required</w:t>
            </w:r>
          </w:p>
        </w:tc>
        <w:tc>
          <w:tcPr>
            <w:tcW w:w="2250" w:type="dxa"/>
            <w:shd w:val="clear" w:color="auto" w:fill="BDD6EE" w:themeFill="accent1" w:themeFillTint="66"/>
            <w:vAlign w:val="center"/>
          </w:tcPr>
          <w:p w14:paraId="248CD9E1"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None Required</w:t>
            </w:r>
          </w:p>
        </w:tc>
      </w:tr>
      <w:tr w:rsidR="00D465EB" w:rsidRPr="00321EEA" w14:paraId="546352A6" w14:textId="77777777" w:rsidTr="00D465EB">
        <w:tc>
          <w:tcPr>
            <w:tcW w:w="1800" w:type="dxa"/>
            <w:shd w:val="clear" w:color="auto" w:fill="2E74B5"/>
            <w:vAlign w:val="center"/>
          </w:tcPr>
          <w:p w14:paraId="75C48275"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Short Sale</w:t>
            </w:r>
          </w:p>
        </w:tc>
        <w:tc>
          <w:tcPr>
            <w:tcW w:w="2520" w:type="dxa"/>
            <w:vAlign w:val="center"/>
          </w:tcPr>
          <w:p w14:paraId="0ECDC3E9" w14:textId="77777777" w:rsidR="00D465EB" w:rsidRPr="00321EEA" w:rsidRDefault="00D465EB" w:rsidP="00D465EB">
            <w:pPr>
              <w:pStyle w:val="ListParagraph"/>
              <w:numPr>
                <w:ilvl w:val="0"/>
                <w:numId w:val="5"/>
              </w:numPr>
              <w:ind w:left="18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4 Years OR</w:t>
            </w:r>
          </w:p>
          <w:p w14:paraId="06E1696F" w14:textId="77777777" w:rsidR="00D465EB" w:rsidRPr="00321EEA" w:rsidRDefault="00D465EB" w:rsidP="00D465EB">
            <w:pPr>
              <w:ind w:left="1"/>
              <w:rPr>
                <w:rFonts w:ascii="Futura Std Medium" w:hAnsi="Futura Std Medium" w:cs="Arial"/>
                <w:color w:val="000000" w:themeColor="text1"/>
                <w:sz w:val="8"/>
                <w:szCs w:val="8"/>
              </w:rPr>
            </w:pPr>
          </w:p>
          <w:p w14:paraId="10968C1D" w14:textId="77777777" w:rsidR="00D465EB" w:rsidRPr="00321EEA" w:rsidRDefault="00D465EB" w:rsidP="00D465EB">
            <w:pPr>
              <w:pStyle w:val="ListParagraph"/>
              <w:numPr>
                <w:ilvl w:val="0"/>
                <w:numId w:val="5"/>
              </w:numPr>
              <w:ind w:left="18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2 Years with Extenuating Circumstances</w:t>
            </w:r>
          </w:p>
        </w:tc>
        <w:tc>
          <w:tcPr>
            <w:tcW w:w="2340" w:type="dxa"/>
            <w:vAlign w:val="center"/>
          </w:tcPr>
          <w:p w14:paraId="7A89DE44" w14:textId="77777777" w:rsidR="00D465EB" w:rsidRPr="00321EEA" w:rsidRDefault="00D465EB" w:rsidP="00D465EB">
            <w:pPr>
              <w:pStyle w:val="ListParagraph"/>
              <w:numPr>
                <w:ilvl w:val="0"/>
                <w:numId w:val="5"/>
              </w:numPr>
              <w:ind w:left="18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3 Years OR</w:t>
            </w:r>
          </w:p>
          <w:p w14:paraId="1620DD94" w14:textId="77777777" w:rsidR="00D465EB" w:rsidRPr="00321EEA" w:rsidRDefault="00D465EB" w:rsidP="00D465EB">
            <w:pPr>
              <w:ind w:left="1"/>
              <w:rPr>
                <w:rFonts w:ascii="Futura Std Medium" w:hAnsi="Futura Std Medium" w:cs="Arial"/>
                <w:color w:val="000000" w:themeColor="text1"/>
                <w:sz w:val="8"/>
                <w:szCs w:val="8"/>
              </w:rPr>
            </w:pPr>
          </w:p>
          <w:p w14:paraId="05E12872" w14:textId="77777777" w:rsidR="00D465EB" w:rsidRPr="00321EEA" w:rsidRDefault="00D465EB" w:rsidP="00D465EB">
            <w:pPr>
              <w:pStyle w:val="ListParagraph"/>
              <w:numPr>
                <w:ilvl w:val="0"/>
                <w:numId w:val="5"/>
              </w:numPr>
              <w:ind w:left="18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tc>
        <w:tc>
          <w:tcPr>
            <w:tcW w:w="2070" w:type="dxa"/>
            <w:vAlign w:val="center"/>
          </w:tcPr>
          <w:p w14:paraId="29D9614D"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None but Likely to Require 12 Months of Satisfactory Credit After Event</w:t>
            </w:r>
          </w:p>
        </w:tc>
        <w:tc>
          <w:tcPr>
            <w:tcW w:w="2250" w:type="dxa"/>
            <w:vAlign w:val="center"/>
          </w:tcPr>
          <w:p w14:paraId="1376902E" w14:textId="77777777" w:rsidR="00D465EB" w:rsidRPr="00321EEA" w:rsidRDefault="00D465EB" w:rsidP="00D465EB">
            <w:pPr>
              <w:pStyle w:val="ListParagraph"/>
              <w:numPr>
                <w:ilvl w:val="0"/>
                <w:numId w:val="5"/>
              </w:numPr>
              <w:ind w:left="18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3 Years OR</w:t>
            </w:r>
          </w:p>
          <w:p w14:paraId="4685F9F2" w14:textId="77777777" w:rsidR="00D465EB" w:rsidRPr="00321EEA" w:rsidRDefault="00D465EB" w:rsidP="00D465EB">
            <w:pPr>
              <w:ind w:left="1"/>
              <w:rPr>
                <w:rFonts w:ascii="Futura Std Medium" w:hAnsi="Futura Std Medium" w:cs="Arial"/>
                <w:color w:val="000000" w:themeColor="text1"/>
                <w:sz w:val="8"/>
                <w:szCs w:val="8"/>
              </w:rPr>
            </w:pPr>
          </w:p>
          <w:p w14:paraId="1CD28C76" w14:textId="77777777" w:rsidR="00D465EB" w:rsidRPr="00321EEA" w:rsidRDefault="00D465EB" w:rsidP="00D465EB">
            <w:pPr>
              <w:pStyle w:val="ListParagraph"/>
              <w:numPr>
                <w:ilvl w:val="0"/>
                <w:numId w:val="5"/>
              </w:numPr>
              <w:ind w:left="181" w:hanging="180"/>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1 Year with Extenuating Circumstances</w:t>
            </w:r>
          </w:p>
        </w:tc>
      </w:tr>
      <w:tr w:rsidR="00D465EB" w:rsidRPr="00321EEA" w14:paraId="18856FD0" w14:textId="77777777" w:rsidTr="000C10D6">
        <w:trPr>
          <w:trHeight w:val="836"/>
        </w:trPr>
        <w:tc>
          <w:tcPr>
            <w:tcW w:w="1800" w:type="dxa"/>
            <w:shd w:val="clear" w:color="auto" w:fill="2E74B5"/>
            <w:vAlign w:val="center"/>
          </w:tcPr>
          <w:p w14:paraId="01668499" w14:textId="77777777" w:rsidR="00D465EB" w:rsidRPr="00321EEA" w:rsidRDefault="00D465EB" w:rsidP="00D465EB">
            <w:pPr>
              <w:jc w:val="center"/>
              <w:rPr>
                <w:rFonts w:ascii="Futura Std Medium" w:hAnsi="Futura Std Medium" w:cs="Arial"/>
                <w:b/>
                <w:color w:val="FFFFFF" w:themeColor="background1"/>
                <w:sz w:val="20"/>
                <w:szCs w:val="20"/>
              </w:rPr>
            </w:pPr>
            <w:r w:rsidRPr="00321EEA">
              <w:rPr>
                <w:rFonts w:ascii="Futura Std Medium" w:hAnsi="Futura Std Medium" w:cs="Arial"/>
                <w:b/>
                <w:color w:val="FFFFFF" w:themeColor="background1"/>
                <w:sz w:val="20"/>
                <w:szCs w:val="20"/>
              </w:rPr>
              <w:t>Federal Tax Lien w/ Payment Agreement</w:t>
            </w:r>
          </w:p>
        </w:tc>
        <w:tc>
          <w:tcPr>
            <w:tcW w:w="2520" w:type="dxa"/>
            <w:shd w:val="clear" w:color="auto" w:fill="BDD6EE" w:themeFill="accent1" w:themeFillTint="66"/>
            <w:vAlign w:val="center"/>
          </w:tcPr>
          <w:p w14:paraId="54F99056" w14:textId="77777777" w:rsidR="00D465EB" w:rsidRPr="00321EEA" w:rsidRDefault="00D465EB" w:rsidP="00134270">
            <w:pPr>
              <w:rPr>
                <w:rFonts w:ascii="Futura Std Medium" w:hAnsi="Futura Std Medium" w:cs="Arial"/>
                <w:color w:val="000000" w:themeColor="text1"/>
                <w:sz w:val="18"/>
                <w:szCs w:val="18"/>
              </w:rPr>
            </w:pPr>
          </w:p>
          <w:p w14:paraId="05231A46"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Agreement + 1 Payment</w:t>
            </w:r>
          </w:p>
        </w:tc>
        <w:tc>
          <w:tcPr>
            <w:tcW w:w="2340" w:type="dxa"/>
            <w:shd w:val="clear" w:color="auto" w:fill="BDD6EE" w:themeFill="accent1" w:themeFillTint="66"/>
            <w:vAlign w:val="center"/>
          </w:tcPr>
          <w:p w14:paraId="2EB3A501"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Agreement + 3 Payments (not pre-paid)</w:t>
            </w:r>
          </w:p>
        </w:tc>
        <w:tc>
          <w:tcPr>
            <w:tcW w:w="2070" w:type="dxa"/>
            <w:shd w:val="clear" w:color="auto" w:fill="BDD6EE" w:themeFill="accent1" w:themeFillTint="66"/>
            <w:vAlign w:val="center"/>
          </w:tcPr>
          <w:p w14:paraId="3CCDEC55"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Agreement &amp; Timely Payment</w:t>
            </w:r>
          </w:p>
        </w:tc>
        <w:tc>
          <w:tcPr>
            <w:tcW w:w="2250" w:type="dxa"/>
            <w:shd w:val="clear" w:color="auto" w:fill="BDD6EE" w:themeFill="accent1" w:themeFillTint="66"/>
            <w:vAlign w:val="center"/>
          </w:tcPr>
          <w:p w14:paraId="42F051F8" w14:textId="77777777" w:rsidR="00D465EB" w:rsidRPr="00321EEA" w:rsidRDefault="00D465EB" w:rsidP="00134270">
            <w:pPr>
              <w:rPr>
                <w:rFonts w:ascii="Futura Std Medium" w:hAnsi="Futura Std Medium" w:cs="Arial"/>
                <w:color w:val="000000" w:themeColor="text1"/>
                <w:sz w:val="18"/>
                <w:szCs w:val="18"/>
              </w:rPr>
            </w:pPr>
            <w:r w:rsidRPr="00321EEA">
              <w:rPr>
                <w:rFonts w:ascii="Futura Std Medium" w:hAnsi="Futura Std Medium" w:cs="Arial"/>
                <w:color w:val="000000" w:themeColor="text1"/>
                <w:sz w:val="18"/>
                <w:szCs w:val="18"/>
              </w:rPr>
              <w:t>Agreement + 3 Payments (not pre-paid)</w:t>
            </w:r>
          </w:p>
        </w:tc>
      </w:tr>
    </w:tbl>
    <w:p w14:paraId="521F346F" w14:textId="77777777" w:rsidR="00D465EB" w:rsidRPr="00321EEA" w:rsidRDefault="00D465EB" w:rsidP="00D465EB">
      <w:pPr>
        <w:tabs>
          <w:tab w:val="left" w:pos="1914"/>
        </w:tabs>
        <w:rPr>
          <w:rFonts w:ascii="Futura Std Medium" w:hAnsi="Futura Std Medium" w:cs="Arial"/>
          <w:b/>
          <w:i/>
          <w:noProof/>
          <w:color w:val="0070C0"/>
          <w:sz w:val="4"/>
          <w:szCs w:val="4"/>
        </w:rPr>
      </w:pPr>
    </w:p>
    <w:p w14:paraId="122B772B" w14:textId="77777777" w:rsidR="00D465EB" w:rsidRPr="00321EEA" w:rsidRDefault="00D465EB" w:rsidP="00D465EB">
      <w:pPr>
        <w:tabs>
          <w:tab w:val="left" w:pos="1914"/>
        </w:tabs>
        <w:ind w:left="180"/>
        <w:rPr>
          <w:rFonts w:ascii="Futura Std Medium" w:hAnsi="Futura Std Medium" w:cs="Arial"/>
          <w:b/>
          <w:i/>
          <w:noProof/>
          <w:color w:val="0070C0"/>
          <w:sz w:val="18"/>
          <w:szCs w:val="18"/>
        </w:rPr>
      </w:pPr>
      <w:r w:rsidRPr="00321EEA">
        <w:rPr>
          <w:rFonts w:ascii="Futura Std Medium" w:hAnsi="Futura Std Medium" w:cs="Arial"/>
          <w:b/>
          <w:i/>
          <w:noProof/>
          <w:color w:val="0070C0"/>
          <w:sz w:val="18"/>
          <w:szCs w:val="18"/>
        </w:rPr>
        <w:t>*From Discharge</w:t>
      </w:r>
    </w:p>
    <w:p w14:paraId="2887753A" w14:textId="77777777" w:rsidR="00D465EB" w:rsidRPr="00321EEA" w:rsidRDefault="00D465EB" w:rsidP="00D465EB">
      <w:pPr>
        <w:tabs>
          <w:tab w:val="left" w:pos="1914"/>
        </w:tabs>
        <w:ind w:left="180"/>
        <w:rPr>
          <w:rFonts w:ascii="Futura Std Medium" w:hAnsi="Futura Std Medium" w:cs="Arial"/>
          <w:i/>
          <w:noProof/>
          <w:color w:val="0070C0"/>
          <w:sz w:val="18"/>
          <w:szCs w:val="18"/>
        </w:rPr>
      </w:pPr>
      <w:r w:rsidRPr="00321EEA">
        <w:rPr>
          <w:rFonts w:ascii="Futura Std Medium" w:hAnsi="Futura Std Medium" w:cs="Arial"/>
          <w:b/>
          <w:i/>
          <w:noProof/>
          <w:color w:val="0070C0"/>
          <w:sz w:val="18"/>
          <w:szCs w:val="18"/>
          <w:u w:val="single"/>
        </w:rPr>
        <w:t>Extenuating Circumstances Definition:</w:t>
      </w:r>
      <w:r w:rsidRPr="00321EEA">
        <w:rPr>
          <w:rFonts w:ascii="Futura Std Medium" w:hAnsi="Futura Std Medium" w:cs="Arial"/>
          <w:i/>
          <w:noProof/>
          <w:color w:val="0070C0"/>
          <w:sz w:val="18"/>
          <w:szCs w:val="18"/>
        </w:rPr>
        <w:t xml:space="preserve">  Non-Recurring Events that are beyond a borrower’s control that result in a sudden, significant and prolonged reduction in income or a catastrophic increase in financial obligations.  Examples:  Divorce, Medical Issue, Job Layoff or Job Severance.</w:t>
      </w:r>
    </w:p>
    <w:p w14:paraId="6FA90C48" w14:textId="4969C6F9" w:rsidR="00D465EB" w:rsidRPr="00321EEA" w:rsidRDefault="00D465EB" w:rsidP="00D465EB">
      <w:pPr>
        <w:jc w:val="center"/>
        <w:rPr>
          <w:rFonts w:ascii="Futura Std Medium" w:hAnsi="Futura Std Medium" w:cs="Arial"/>
          <w:b/>
          <w:i/>
          <w:noProof/>
          <w:color w:val="0070C0"/>
          <w:sz w:val="24"/>
          <w:szCs w:val="24"/>
        </w:rPr>
      </w:pPr>
      <w:r w:rsidRPr="00321EEA">
        <w:rPr>
          <w:rFonts w:ascii="Futura Std Medium" w:hAnsi="Futura Std Medium"/>
          <w:b/>
          <w:noProof/>
          <w:sz w:val="20"/>
        </w:rPr>
        <mc:AlternateContent>
          <mc:Choice Requires="wps">
            <w:drawing>
              <wp:anchor distT="0" distB="0" distL="114300" distR="114300" simplePos="0" relativeHeight="251659264" behindDoc="1" locked="0" layoutInCell="1" allowOverlap="1" wp14:anchorId="1044B673" wp14:editId="37181A24">
                <wp:simplePos x="0" y="0"/>
                <wp:positionH relativeFrom="column">
                  <wp:posOffset>0</wp:posOffset>
                </wp:positionH>
                <wp:positionV relativeFrom="paragraph">
                  <wp:posOffset>288925</wp:posOffset>
                </wp:positionV>
                <wp:extent cx="5410200" cy="7715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3C72F" w14:textId="77777777" w:rsidR="00D465EB" w:rsidRPr="00D465EB" w:rsidRDefault="00D465EB" w:rsidP="00D465EB">
                            <w:pPr>
                              <w:spacing w:after="0" w:line="20" w:lineRule="atLeast"/>
                              <w:rPr>
                                <w:rFonts w:ascii="Arial" w:hAnsi="Arial" w:cs="Arial"/>
                                <w:sz w:val="18"/>
                              </w:rPr>
                            </w:pPr>
                            <w:r w:rsidRPr="00D465EB">
                              <w:rPr>
                                <w:rFonts w:ascii="Arial" w:hAnsi="Arial" w:cs="Arial"/>
                                <w:sz w:val="18"/>
                              </w:rPr>
                              <w:t xml:space="preserve">Provided to </w:t>
                            </w:r>
                            <w:proofErr w:type="gramStart"/>
                            <w:r w:rsidRPr="00D465EB">
                              <w:rPr>
                                <w:rFonts w:ascii="Arial" w:hAnsi="Arial" w:cs="Arial"/>
                                <w:sz w:val="18"/>
                              </w:rPr>
                              <w:t>you</w:t>
                            </w:r>
                            <w:proofErr w:type="gramEnd"/>
                            <w:r w:rsidRPr="00D465EB">
                              <w:rPr>
                                <w:rFonts w:ascii="Arial" w:hAnsi="Arial" w:cs="Arial"/>
                                <w:sz w:val="18"/>
                              </w:rPr>
                              <w:t xml:space="preserve"> courtesy of:</w:t>
                            </w:r>
                          </w:p>
                          <w:p w14:paraId="762D3A8D" w14:textId="77777777" w:rsidR="00D465EB" w:rsidRPr="00D465EB" w:rsidRDefault="00D465EB" w:rsidP="00D465EB">
                            <w:pPr>
                              <w:spacing w:after="0" w:line="20" w:lineRule="atLeast"/>
                              <w:rPr>
                                <w:rFonts w:ascii="Arial" w:hAnsi="Arial" w:cs="Arial"/>
                                <w:sz w:val="18"/>
                              </w:rPr>
                            </w:pPr>
                            <w:r w:rsidRPr="00D465EB">
                              <w:rPr>
                                <w:rFonts w:ascii="Arial" w:hAnsi="Arial" w:cs="Arial"/>
                                <w:sz w:val="18"/>
                              </w:rPr>
                              <w:t>Name</w:t>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t>Phone:</w:t>
                            </w:r>
                          </w:p>
                          <w:p w14:paraId="402C2364" w14:textId="77777777" w:rsidR="00D465EB" w:rsidRPr="00D465EB" w:rsidRDefault="00D465EB" w:rsidP="00D465EB">
                            <w:pPr>
                              <w:spacing w:after="0" w:line="20" w:lineRule="atLeast"/>
                              <w:rPr>
                                <w:rFonts w:ascii="Arial" w:hAnsi="Arial" w:cs="Arial"/>
                                <w:sz w:val="18"/>
                              </w:rPr>
                            </w:pPr>
                            <w:r w:rsidRPr="00D465EB">
                              <w:rPr>
                                <w:rFonts w:ascii="Arial" w:hAnsi="Arial" w:cs="Arial"/>
                                <w:sz w:val="18"/>
                              </w:rPr>
                              <w:t>Title</w:t>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t>Fax:</w:t>
                            </w:r>
                          </w:p>
                          <w:p w14:paraId="78568A04" w14:textId="77777777" w:rsidR="00D465EB" w:rsidRPr="00D465EB" w:rsidRDefault="00D465EB" w:rsidP="00D465EB">
                            <w:pPr>
                              <w:spacing w:after="0" w:line="20" w:lineRule="atLeast"/>
                              <w:rPr>
                                <w:rFonts w:ascii="Arial" w:hAnsi="Arial" w:cs="Arial"/>
                                <w:sz w:val="18"/>
                              </w:rPr>
                            </w:pPr>
                            <w:r w:rsidRPr="00D465EB">
                              <w:rPr>
                                <w:rFonts w:ascii="Arial" w:hAnsi="Arial" w:cs="Arial"/>
                                <w:sz w:val="18"/>
                              </w:rPr>
                              <w:t>Address</w:t>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t>Email:</w:t>
                            </w:r>
                          </w:p>
                          <w:p w14:paraId="2AF9C1BA" w14:textId="77777777" w:rsidR="00D465EB" w:rsidRPr="00D465EB" w:rsidRDefault="00D465EB" w:rsidP="00D465EB">
                            <w:pPr>
                              <w:spacing w:after="0" w:line="20" w:lineRule="atLeast"/>
                              <w:rPr>
                                <w:rFonts w:ascii="Arial" w:hAnsi="Arial" w:cs="Arial"/>
                              </w:rPr>
                            </w:pPr>
                            <w:r w:rsidRPr="00D465EB">
                              <w:rPr>
                                <w:rFonts w:ascii="Arial" w:hAnsi="Arial" w:cs="Arial"/>
                                <w:sz w:val="18"/>
                              </w:rPr>
                              <w:t>City, State Zip</w:t>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t>Website:</w:t>
                            </w:r>
                          </w:p>
                          <w:p w14:paraId="4A89C33A" w14:textId="77777777" w:rsidR="00D465EB" w:rsidRDefault="00D465EB" w:rsidP="00D465EB">
                            <w:r>
                              <w:rPr>
                                <w:rFonts w:cs="Arial"/>
                              </w:rPr>
                              <w:tab/>
                            </w:r>
                            <w:r>
                              <w:rPr>
                                <w:rFonts w:cs="Arial"/>
                              </w:rPr>
                              <w:tab/>
                            </w:r>
                            <w:r>
                              <w:rPr>
                                <w:rFonts w:cs="Arial"/>
                              </w:rPr>
                              <w:tab/>
                            </w:r>
                            <w:r>
                              <w:rPr>
                                <w:rFonts w:cs="Arial"/>
                              </w:rPr>
                              <w:tab/>
                            </w:r>
                            <w:r>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1F03E2" id="_x0000_t202" coordsize="21600,21600" o:spt="202" path="m,l,21600r21600,l21600,xe">
                <v:stroke joinstyle="miter"/>
                <v:path gradientshapeok="t" o:connecttype="rect"/>
              </v:shapetype>
              <v:shape id="Text Box 3" o:spid="_x0000_s1026" type="#_x0000_t202" style="position:absolute;left:0;text-align:left;margin-left:0;margin-top:22.75pt;width:426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sEgA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" stroked="f">
                <v:textbox>
                  <w:txbxContent>
                    <w:p w:rsidR="00D465EB" w:rsidRPr="00D465EB" w:rsidRDefault="00D465EB" w:rsidP="00D465EB">
                      <w:pPr>
                        <w:spacing w:after="0" w:line="20" w:lineRule="atLeast"/>
                        <w:rPr>
                          <w:rFonts w:ascii="Arial" w:hAnsi="Arial" w:cs="Arial"/>
                          <w:sz w:val="18"/>
                        </w:rPr>
                      </w:pPr>
                      <w:bookmarkStart w:id="1" w:name="_GoBack"/>
                      <w:r w:rsidRPr="00D465EB">
                        <w:rPr>
                          <w:rFonts w:ascii="Arial" w:hAnsi="Arial" w:cs="Arial"/>
                          <w:sz w:val="18"/>
                        </w:rPr>
                        <w:t xml:space="preserve">Provided to </w:t>
                      </w:r>
                      <w:proofErr w:type="gramStart"/>
                      <w:r w:rsidRPr="00D465EB">
                        <w:rPr>
                          <w:rFonts w:ascii="Arial" w:hAnsi="Arial" w:cs="Arial"/>
                          <w:sz w:val="18"/>
                        </w:rPr>
                        <w:t>you</w:t>
                      </w:r>
                      <w:proofErr w:type="gramEnd"/>
                      <w:r w:rsidRPr="00D465EB">
                        <w:rPr>
                          <w:rFonts w:ascii="Arial" w:hAnsi="Arial" w:cs="Arial"/>
                          <w:sz w:val="18"/>
                        </w:rPr>
                        <w:t xml:space="preserve"> courtesy of:</w:t>
                      </w:r>
                    </w:p>
                    <w:p w:rsidR="00D465EB" w:rsidRPr="00D465EB" w:rsidRDefault="00D465EB" w:rsidP="00D465EB">
                      <w:pPr>
                        <w:spacing w:after="0" w:line="20" w:lineRule="atLeast"/>
                        <w:rPr>
                          <w:rFonts w:ascii="Arial" w:hAnsi="Arial" w:cs="Arial"/>
                          <w:sz w:val="18"/>
                        </w:rPr>
                      </w:pPr>
                      <w:r w:rsidRPr="00D465EB">
                        <w:rPr>
                          <w:rFonts w:ascii="Arial" w:hAnsi="Arial" w:cs="Arial"/>
                          <w:sz w:val="18"/>
                        </w:rPr>
                        <w:t>Name</w:t>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t>Phone:</w:t>
                      </w:r>
                    </w:p>
                    <w:p w:rsidR="00D465EB" w:rsidRPr="00D465EB" w:rsidRDefault="00D465EB" w:rsidP="00D465EB">
                      <w:pPr>
                        <w:spacing w:after="0" w:line="20" w:lineRule="atLeast"/>
                        <w:rPr>
                          <w:rFonts w:ascii="Arial" w:hAnsi="Arial" w:cs="Arial"/>
                          <w:sz w:val="18"/>
                        </w:rPr>
                      </w:pPr>
                      <w:r w:rsidRPr="00D465EB">
                        <w:rPr>
                          <w:rFonts w:ascii="Arial" w:hAnsi="Arial" w:cs="Arial"/>
                          <w:sz w:val="18"/>
                        </w:rPr>
                        <w:t>Title</w:t>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t>Fax:</w:t>
                      </w:r>
                    </w:p>
                    <w:p w:rsidR="00D465EB" w:rsidRPr="00D465EB" w:rsidRDefault="00D465EB" w:rsidP="00D465EB">
                      <w:pPr>
                        <w:spacing w:after="0" w:line="20" w:lineRule="atLeast"/>
                        <w:rPr>
                          <w:rFonts w:ascii="Arial" w:hAnsi="Arial" w:cs="Arial"/>
                          <w:sz w:val="18"/>
                        </w:rPr>
                      </w:pPr>
                      <w:r w:rsidRPr="00D465EB">
                        <w:rPr>
                          <w:rFonts w:ascii="Arial" w:hAnsi="Arial" w:cs="Arial"/>
                          <w:sz w:val="18"/>
                        </w:rPr>
                        <w:t>Address</w:t>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t>Email:</w:t>
                      </w:r>
                    </w:p>
                    <w:p w:rsidR="00D465EB" w:rsidRPr="00D465EB" w:rsidRDefault="00D465EB" w:rsidP="00D465EB">
                      <w:pPr>
                        <w:spacing w:after="0" w:line="20" w:lineRule="atLeast"/>
                        <w:rPr>
                          <w:rFonts w:ascii="Arial" w:hAnsi="Arial" w:cs="Arial"/>
                        </w:rPr>
                      </w:pPr>
                      <w:r w:rsidRPr="00D465EB">
                        <w:rPr>
                          <w:rFonts w:ascii="Arial" w:hAnsi="Arial" w:cs="Arial"/>
                          <w:sz w:val="18"/>
                        </w:rPr>
                        <w:t>City, State Zip</w:t>
                      </w:r>
                      <w:r w:rsidRPr="00D465EB">
                        <w:rPr>
                          <w:rFonts w:ascii="Arial" w:hAnsi="Arial" w:cs="Arial"/>
                          <w:sz w:val="18"/>
                        </w:rPr>
                        <w:tab/>
                      </w:r>
                      <w:r w:rsidRPr="00D465EB">
                        <w:rPr>
                          <w:rFonts w:ascii="Arial" w:hAnsi="Arial" w:cs="Arial"/>
                          <w:sz w:val="18"/>
                        </w:rPr>
                        <w:tab/>
                      </w:r>
                      <w:r w:rsidRPr="00D465EB">
                        <w:rPr>
                          <w:rFonts w:ascii="Arial" w:hAnsi="Arial" w:cs="Arial"/>
                          <w:sz w:val="18"/>
                        </w:rPr>
                        <w:tab/>
                      </w:r>
                      <w:r w:rsidRPr="00D465EB">
                        <w:rPr>
                          <w:rFonts w:ascii="Arial" w:hAnsi="Arial" w:cs="Arial"/>
                          <w:sz w:val="18"/>
                        </w:rPr>
                        <w:tab/>
                        <w:t>Website:</w:t>
                      </w:r>
                    </w:p>
                    <w:p w:rsidR="00D465EB" w:rsidRDefault="00D465EB" w:rsidP="00D465EB">
                      <w:r>
                        <w:rPr>
                          <w:rFonts w:cs="Arial"/>
                        </w:rPr>
                        <w:tab/>
                      </w:r>
                      <w:r>
                        <w:rPr>
                          <w:rFonts w:cs="Arial"/>
                        </w:rPr>
                        <w:tab/>
                      </w:r>
                      <w:r>
                        <w:rPr>
                          <w:rFonts w:cs="Arial"/>
                        </w:rPr>
                        <w:tab/>
                      </w:r>
                      <w:r>
                        <w:rPr>
                          <w:rFonts w:cs="Arial"/>
                        </w:rPr>
                        <w:tab/>
                      </w:r>
                      <w:r>
                        <w:rPr>
                          <w:rFonts w:cs="Arial"/>
                        </w:rPr>
                        <w:tab/>
                      </w:r>
                      <w:bookmarkEnd w:id="1"/>
                    </w:p>
                  </w:txbxContent>
                </v:textbox>
              </v:shape>
            </w:pict>
          </mc:Fallback>
        </mc:AlternateContent>
      </w:r>
      <w:r w:rsidRPr="00321EEA">
        <w:rPr>
          <w:rFonts w:ascii="Futura Std Medium" w:hAnsi="Futura Std Medium"/>
          <w:b/>
          <w:noProof/>
          <w:sz w:val="20"/>
        </w:rPr>
        <mc:AlternateContent>
          <mc:Choice Requires="wps">
            <w:drawing>
              <wp:anchor distT="0" distB="0" distL="114300" distR="114300" simplePos="0" relativeHeight="251660288" behindDoc="0" locked="0" layoutInCell="1" allowOverlap="1" wp14:anchorId="63D928BE" wp14:editId="7A031752">
                <wp:simplePos x="0" y="0"/>
                <wp:positionH relativeFrom="column">
                  <wp:posOffset>38100</wp:posOffset>
                </wp:positionH>
                <wp:positionV relativeFrom="paragraph">
                  <wp:posOffset>215265</wp:posOffset>
                </wp:positionV>
                <wp:extent cx="6819900" cy="0"/>
                <wp:effectExtent l="22225" t="16510" r="15875" b="215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317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A70C86"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95pt" to="540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" strokecolor="green" strokeweight="2.5pt"/>
            </w:pict>
          </mc:Fallback>
        </mc:AlternateContent>
      </w:r>
      <w:r w:rsidRPr="00321EEA">
        <w:rPr>
          <w:rFonts w:ascii="Futura Std Medium" w:hAnsi="Futura Std Medium" w:cs="Arial"/>
          <w:b/>
          <w:i/>
          <w:noProof/>
          <w:color w:val="0070C0"/>
          <w:sz w:val="24"/>
          <w:szCs w:val="24"/>
        </w:rPr>
        <w:t>These are General Guidelines, So As With All Credit Related Issues, Contact Me First!</w:t>
      </w:r>
    </w:p>
    <w:p w14:paraId="43491AAB" w14:textId="77777777" w:rsidR="00D465EB" w:rsidRDefault="00D465EB" w:rsidP="00D465EB">
      <w:pPr>
        <w:rPr>
          <w:sz w:val="20"/>
        </w:rPr>
      </w:pPr>
      <w:r>
        <w:rPr>
          <w:noProof/>
          <w:sz w:val="20"/>
        </w:rPr>
        <w:drawing>
          <wp:anchor distT="0" distB="0" distL="114300" distR="114300" simplePos="0" relativeHeight="251663360" behindDoc="0" locked="0" layoutInCell="1" allowOverlap="1" wp14:anchorId="303EEA17" wp14:editId="78A73E28">
            <wp:simplePos x="0" y="0"/>
            <wp:positionH relativeFrom="margin">
              <wp:posOffset>6327140</wp:posOffset>
            </wp:positionH>
            <wp:positionV relativeFrom="margin">
              <wp:posOffset>8969375</wp:posOffset>
            </wp:positionV>
            <wp:extent cx="482600" cy="419100"/>
            <wp:effectExtent l="0" t="0" r="0" b="0"/>
            <wp:wrapSquare wrapText="bothSides"/>
            <wp:docPr id="9" name="Picture 1" descr="Description: http://www.kyhousing.org/uploadedImages/Media_Room/Equal.jpg?n=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yhousing.org/uploadedImages/Media_Room/Equal.jpg?n=59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0FD57" w14:textId="77777777" w:rsidR="00D465EB" w:rsidRDefault="00D465EB" w:rsidP="00D465EB">
      <w:pPr>
        <w:jc w:val="center"/>
      </w:pPr>
      <w:r>
        <w:rPr>
          <w:noProof/>
          <w:sz w:val="20"/>
        </w:rPr>
        <mc:AlternateContent>
          <mc:Choice Requires="wps">
            <w:drawing>
              <wp:anchor distT="0" distB="0" distL="114300" distR="114300" simplePos="0" relativeHeight="251661312" behindDoc="1" locked="0" layoutInCell="1" allowOverlap="1" wp14:anchorId="43088183" wp14:editId="385D5788">
                <wp:simplePos x="0" y="0"/>
                <wp:positionH relativeFrom="column">
                  <wp:posOffset>78105</wp:posOffset>
                </wp:positionH>
                <wp:positionV relativeFrom="paragraph">
                  <wp:posOffset>503555</wp:posOffset>
                </wp:positionV>
                <wp:extent cx="6019800" cy="8667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93AF6" w14:textId="77777777" w:rsidR="00D465EB" w:rsidRPr="0080411E" w:rsidRDefault="00D465EB" w:rsidP="00D465EB">
                            <w:pPr>
                              <w:pStyle w:val="BodyText2"/>
                              <w:jc w:val="center"/>
                              <w:rPr>
                                <w:sz w:val="16"/>
                                <w:szCs w:val="16"/>
                              </w:rPr>
                            </w:pPr>
                            <w:r w:rsidRPr="0080411E">
                              <w:rPr>
                                <w:sz w:val="16"/>
                                <w:szCs w:val="16"/>
                              </w:rPr>
                              <w:t>"The information provided has been based on rules and regulations issued by Federal Agencies and interpreted for you by MortgageCurrentcy.com.  Interpretations are not guaranteed but we attempt to make them both easy to understand and help you sell more real estate.  Check with your local and state authorities to ensure that you meet all requirements and disclosures."</w:t>
                            </w:r>
                          </w:p>
                          <w:p w14:paraId="1687A82A" w14:textId="77777777" w:rsidR="00D465EB" w:rsidRPr="0080411E" w:rsidRDefault="00D465EB" w:rsidP="00D465EB">
                            <w:pPr>
                              <w:jc w:val="center"/>
                              <w:rPr>
                                <w:rFonts w:cs="Arial"/>
                                <w:sz w:val="16"/>
                                <w:szCs w:val="16"/>
                              </w:rPr>
                            </w:pPr>
                          </w:p>
                          <w:p w14:paraId="6D4B20F5" w14:textId="33F6B1A1" w:rsidR="00D465EB" w:rsidRPr="00D465EB" w:rsidRDefault="00D465EB" w:rsidP="00D465EB">
                            <w:pPr>
                              <w:jc w:val="center"/>
                              <w:rPr>
                                <w:rFonts w:ascii="Arial" w:hAnsi="Arial" w:cs="Arial"/>
                                <w:sz w:val="16"/>
                                <w:szCs w:val="16"/>
                              </w:rPr>
                            </w:pPr>
                            <w:r w:rsidRPr="00D465EB">
                              <w:rPr>
                                <w:rFonts w:ascii="Arial" w:hAnsi="Arial" w:cs="Arial"/>
                                <w:sz w:val="16"/>
                                <w:szCs w:val="16"/>
                              </w:rPr>
                              <w:t>Copyright © 2019   Reprinted with permissio</w:t>
                            </w:r>
                            <w:r w:rsidR="00E72434">
                              <w:rPr>
                                <w:rFonts w:ascii="Arial" w:hAnsi="Arial" w:cs="Arial"/>
                                <w:sz w:val="16"/>
                                <w:szCs w:val="16"/>
                              </w:rPr>
                              <w:t>n   MortgageCurrentcy.com</w:t>
                            </w:r>
                            <w:r w:rsidR="00E72434">
                              <w:rPr>
                                <w:rFonts w:ascii="Arial" w:hAnsi="Arial" w:cs="Arial"/>
                                <w:sz w:val="16"/>
                                <w:szCs w:val="16"/>
                              </w:rPr>
                              <w:tab/>
                              <w:t>TB0411</w:t>
                            </w:r>
                            <w:r w:rsidRPr="00D465EB">
                              <w:rPr>
                                <w:rFonts w:ascii="Arial" w:hAnsi="Arial" w:cs="Arial"/>
                                <w:sz w:val="16"/>
                                <w:szCs w:val="16"/>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88183" id="_x0000_t202" coordsize="21600,21600" o:spt="202" path="m,l,21600r21600,l21600,xe">
                <v:stroke joinstyle="miter"/>
                <v:path gradientshapeok="t" o:connecttype="rect"/>
              </v:shapetype>
              <v:shape id="Text Box 6" o:spid="_x0000_s1027" type="#_x0000_t202" style="position:absolute;left:0;text-align:left;margin-left:6.15pt;margin-top:39.65pt;width:474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P3hAIAABY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" stroked="f">
                <v:textbox>
                  <w:txbxContent>
                    <w:p w14:paraId="28E93AF6" w14:textId="77777777" w:rsidR="00D465EB" w:rsidRPr="0080411E" w:rsidRDefault="00D465EB" w:rsidP="00D465EB">
                      <w:pPr>
                        <w:pStyle w:val="BodyText2"/>
                        <w:jc w:val="center"/>
                        <w:rPr>
                          <w:sz w:val="16"/>
                          <w:szCs w:val="16"/>
                        </w:rPr>
                      </w:pPr>
                      <w:r w:rsidRPr="0080411E">
                        <w:rPr>
                          <w:sz w:val="16"/>
                          <w:szCs w:val="16"/>
                        </w:rPr>
                        <w:t>"The information provided has been based on rules and regulations issued by Federal Agencies and interpreted for you by MortgageCurrentcy.com.  Interpretations are not guaranteed but we attempt to make them both easy to understand and help you sell more real estate.  Check with your local and state authorities to ensure that you meet all requirements and disclosures."</w:t>
                      </w:r>
                    </w:p>
                    <w:p w14:paraId="1687A82A" w14:textId="77777777" w:rsidR="00D465EB" w:rsidRPr="0080411E" w:rsidRDefault="00D465EB" w:rsidP="00D465EB">
                      <w:pPr>
                        <w:jc w:val="center"/>
                        <w:rPr>
                          <w:rFonts w:cs="Arial"/>
                          <w:sz w:val="16"/>
                          <w:szCs w:val="16"/>
                        </w:rPr>
                      </w:pPr>
                    </w:p>
                    <w:p w14:paraId="6D4B20F5" w14:textId="33F6B1A1" w:rsidR="00D465EB" w:rsidRPr="00D465EB" w:rsidRDefault="00D465EB" w:rsidP="00D465EB">
                      <w:pPr>
                        <w:jc w:val="center"/>
                        <w:rPr>
                          <w:rFonts w:ascii="Arial" w:hAnsi="Arial" w:cs="Arial"/>
                          <w:sz w:val="16"/>
                          <w:szCs w:val="16"/>
                        </w:rPr>
                      </w:pPr>
                      <w:r w:rsidRPr="00D465EB">
                        <w:rPr>
                          <w:rFonts w:ascii="Arial" w:hAnsi="Arial" w:cs="Arial"/>
                          <w:sz w:val="16"/>
                          <w:szCs w:val="16"/>
                        </w:rPr>
                        <w:t>Copyright © 2019   Reprinted with permissio</w:t>
                      </w:r>
                      <w:r w:rsidR="00E72434">
                        <w:rPr>
                          <w:rFonts w:ascii="Arial" w:hAnsi="Arial" w:cs="Arial"/>
                          <w:sz w:val="16"/>
                          <w:szCs w:val="16"/>
                        </w:rPr>
                        <w:t>n   MortgageCurrentcy.com</w:t>
                      </w:r>
                      <w:r w:rsidR="00E72434">
                        <w:rPr>
                          <w:rFonts w:ascii="Arial" w:hAnsi="Arial" w:cs="Arial"/>
                          <w:sz w:val="16"/>
                          <w:szCs w:val="16"/>
                        </w:rPr>
                        <w:tab/>
                        <w:t>TB0411</w:t>
                      </w:r>
                      <w:bookmarkStart w:id="1" w:name="_GoBack"/>
                      <w:bookmarkEnd w:id="1"/>
                      <w:r w:rsidRPr="00D465EB">
                        <w:rPr>
                          <w:rFonts w:ascii="Arial" w:hAnsi="Arial" w:cs="Arial"/>
                          <w:sz w:val="16"/>
                          <w:szCs w:val="16"/>
                        </w:rPr>
                        <w:t>2019</w:t>
                      </w:r>
                    </w:p>
                  </w:txbxContent>
                </v:textbox>
              </v:shape>
            </w:pict>
          </mc:Fallback>
        </mc:AlternateContent>
      </w:r>
    </w:p>
    <w:sectPr w:rsidR="00D465EB" w:rsidSect="00D465EB">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Medium">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C02"/>
    <w:multiLevelType w:val="hybridMultilevel"/>
    <w:tmpl w:val="C7F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F0394"/>
    <w:multiLevelType w:val="hybridMultilevel"/>
    <w:tmpl w:val="0CD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B1A5A"/>
    <w:multiLevelType w:val="hybridMultilevel"/>
    <w:tmpl w:val="CFE8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5062C"/>
    <w:multiLevelType w:val="hybridMultilevel"/>
    <w:tmpl w:val="209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57E8B"/>
    <w:multiLevelType w:val="hybridMultilevel"/>
    <w:tmpl w:val="028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NzExNDcxNTUwMjJR0lEKTi0uzszPAykwrAUAOjItNywAAAA="/>
  </w:docVars>
  <w:rsids>
    <w:rsidRoot w:val="00D465EB"/>
    <w:rsid w:val="000C10D6"/>
    <w:rsid w:val="00253545"/>
    <w:rsid w:val="00321EEA"/>
    <w:rsid w:val="005A31DA"/>
    <w:rsid w:val="005A609C"/>
    <w:rsid w:val="0064532B"/>
    <w:rsid w:val="00A46EDA"/>
    <w:rsid w:val="00D465EB"/>
    <w:rsid w:val="00E7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C533"/>
  <w15:chartTrackingRefBased/>
  <w15:docId w15:val="{94EE855E-CFCA-467A-8BEE-E0DE1539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465EB"/>
    <w:pPr>
      <w:spacing w:after="0" w:line="240" w:lineRule="auto"/>
    </w:pPr>
    <w:rPr>
      <w:rFonts w:ascii="Arial" w:eastAsia="Times New Roman" w:hAnsi="Arial" w:cs="Times New Roman"/>
      <w:sz w:val="20"/>
      <w:szCs w:val="24"/>
    </w:rPr>
  </w:style>
  <w:style w:type="character" w:customStyle="1" w:styleId="BodyText2Char">
    <w:name w:val="Body Text 2 Char"/>
    <w:basedOn w:val="DefaultParagraphFont"/>
    <w:link w:val="BodyText2"/>
    <w:rsid w:val="00D465EB"/>
    <w:rPr>
      <w:rFonts w:ascii="Arial" w:eastAsia="Times New Roman" w:hAnsi="Arial" w:cs="Times New Roman"/>
      <w:sz w:val="20"/>
      <w:szCs w:val="24"/>
    </w:rPr>
  </w:style>
  <w:style w:type="table" w:styleId="TableGrid">
    <w:name w:val="Table Grid"/>
    <w:basedOn w:val="TableNormal"/>
    <w:uiPriority w:val="39"/>
    <w:rsid w:val="00D4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5E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099175-D22B-4367-A5E8-9B757E5D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dc:creator>
  <cp:keywords/>
  <dc:description/>
  <cp:lastModifiedBy>Jenna L</cp:lastModifiedBy>
  <cp:revision>2</cp:revision>
  <dcterms:created xsi:type="dcterms:W3CDTF">2019-04-12T00:51:00Z</dcterms:created>
  <dcterms:modified xsi:type="dcterms:W3CDTF">2019-04-12T00:51:00Z</dcterms:modified>
</cp:coreProperties>
</file>