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EE" w:rsidRPr="001105DA" w:rsidRDefault="005E2D13" w:rsidP="00D37C09">
      <w:pPr>
        <w:jc w:val="center"/>
        <w:rPr>
          <w:b/>
          <w:sz w:val="28"/>
          <w:szCs w:val="28"/>
        </w:rPr>
      </w:pPr>
      <w:r w:rsidRPr="001105DA">
        <w:rPr>
          <w:b/>
          <w:sz w:val="28"/>
          <w:szCs w:val="28"/>
        </w:rPr>
        <w:t>Ordinance 571</w:t>
      </w:r>
    </w:p>
    <w:p w:rsidR="00D37C09" w:rsidRDefault="00D37C09" w:rsidP="00D37C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736E80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5E2D13">
        <w:rPr>
          <w:sz w:val="28"/>
          <w:szCs w:val="28"/>
        </w:rPr>
        <w:t>ordinance</w:t>
      </w:r>
      <w:r>
        <w:rPr>
          <w:sz w:val="28"/>
          <w:szCs w:val="28"/>
        </w:rPr>
        <w:t xml:space="preserve"> establishing guidelines for property and home inspections.</w:t>
      </w:r>
      <w:proofErr w:type="gramEnd"/>
      <w:r>
        <w:rPr>
          <w:sz w:val="28"/>
          <w:szCs w:val="28"/>
        </w:rPr>
        <w:t xml:space="preserve"> </w:t>
      </w:r>
    </w:p>
    <w:p w:rsidR="00161FF4" w:rsidRDefault="00161FF4" w:rsidP="00736E80">
      <w:pPr>
        <w:jc w:val="center"/>
        <w:rPr>
          <w:sz w:val="28"/>
          <w:szCs w:val="28"/>
        </w:rPr>
      </w:pPr>
      <w:r>
        <w:rPr>
          <w:sz w:val="28"/>
          <w:szCs w:val="28"/>
        </w:rPr>
        <w:t>Updating Ordinance Chapter XV</w:t>
      </w:r>
    </w:p>
    <w:p w:rsidR="00D37C09" w:rsidRPr="00736E80" w:rsidRDefault="005E2D13" w:rsidP="00736E8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15-111</w:t>
      </w:r>
      <w:r w:rsidR="00D37C09">
        <w:rPr>
          <w:sz w:val="28"/>
          <w:szCs w:val="28"/>
        </w:rPr>
        <w:t>.</w:t>
      </w:r>
      <w:proofErr w:type="gramEnd"/>
    </w:p>
    <w:p w:rsidR="00D37C09" w:rsidRPr="00736E80" w:rsidRDefault="00D37C09" w:rsidP="005E2D13">
      <w:pPr>
        <w:pStyle w:val="ListParagraph"/>
        <w:numPr>
          <w:ilvl w:val="0"/>
          <w:numId w:val="1"/>
        </w:numPr>
        <w:jc w:val="both"/>
      </w:pPr>
      <w:r w:rsidRPr="00736E80">
        <w:t xml:space="preserve">Home/property </w:t>
      </w:r>
      <w:r w:rsidR="009B1B51" w:rsidRPr="00736E80">
        <w:t>inspection</w:t>
      </w:r>
      <w:r w:rsidRPr="00736E80">
        <w:t xml:space="preserve"> to follow established criteria adopted by city </w:t>
      </w:r>
      <w:r w:rsidRPr="009C45BA">
        <w:t>ord</w:t>
      </w:r>
      <w:r w:rsidR="0083367E" w:rsidRPr="009C45BA">
        <w:t>i</w:t>
      </w:r>
      <w:r w:rsidRPr="009C45BA">
        <w:t>nance</w:t>
      </w:r>
      <w:r w:rsidRPr="00736E80">
        <w:t>.</w:t>
      </w:r>
    </w:p>
    <w:p w:rsidR="00D37C09" w:rsidRPr="00736E80" w:rsidRDefault="00D37C09" w:rsidP="005E2D13">
      <w:pPr>
        <w:pStyle w:val="ListParagraph"/>
        <w:numPr>
          <w:ilvl w:val="0"/>
          <w:numId w:val="1"/>
        </w:numPr>
        <w:jc w:val="both"/>
      </w:pPr>
      <w:r w:rsidRPr="00736E80">
        <w:t xml:space="preserve">Inspection cost to the property </w:t>
      </w:r>
      <w:r w:rsidR="006755BE" w:rsidRPr="00736E80">
        <w:t>owner shall be</w:t>
      </w:r>
      <w:r w:rsidR="00DE147B" w:rsidRPr="00736E80">
        <w:t xml:space="preserve"> $</w:t>
      </w:r>
      <w:r w:rsidR="006755BE" w:rsidRPr="00736E80">
        <w:t>100.00</w:t>
      </w:r>
      <w:r w:rsidR="00161FF4" w:rsidRPr="009C45BA">
        <w:t>, made</w:t>
      </w:r>
      <w:r w:rsidR="00161FF4" w:rsidRPr="00161FF4">
        <w:rPr>
          <w:color w:val="FF0000"/>
        </w:rPr>
        <w:t xml:space="preserve"> </w:t>
      </w:r>
      <w:r w:rsidRPr="00736E80">
        <w:t>payable to city.</w:t>
      </w:r>
    </w:p>
    <w:p w:rsidR="00D37C09" w:rsidRPr="00736E80" w:rsidRDefault="00D37C09" w:rsidP="005E2D13">
      <w:pPr>
        <w:pStyle w:val="ListParagraph"/>
        <w:numPr>
          <w:ilvl w:val="0"/>
          <w:numId w:val="1"/>
        </w:numPr>
        <w:jc w:val="both"/>
      </w:pPr>
      <w:r w:rsidRPr="00736E80">
        <w:t>Private party inspect</w:t>
      </w:r>
      <w:bookmarkStart w:id="0" w:name="_GoBack"/>
      <w:bookmarkEnd w:id="0"/>
      <w:r w:rsidRPr="00736E80">
        <w:t>or contracted by city shall be sole inspector.</w:t>
      </w:r>
    </w:p>
    <w:p w:rsidR="00D37C09" w:rsidRPr="00736E80" w:rsidRDefault="00D37C09" w:rsidP="005E2D13">
      <w:pPr>
        <w:pStyle w:val="ListParagraph"/>
        <w:numPr>
          <w:ilvl w:val="0"/>
          <w:numId w:val="1"/>
        </w:numPr>
        <w:jc w:val="both"/>
      </w:pPr>
      <w:r w:rsidRPr="00736E80">
        <w:t>Inspector shall receive the $100.00 fee collected by city for the inspection.</w:t>
      </w:r>
    </w:p>
    <w:p w:rsidR="00D37C09" w:rsidRPr="00736E80" w:rsidRDefault="00117DEE" w:rsidP="005E2D13">
      <w:pPr>
        <w:pStyle w:val="ListParagraph"/>
        <w:numPr>
          <w:ilvl w:val="0"/>
          <w:numId w:val="1"/>
        </w:numPr>
        <w:jc w:val="both"/>
      </w:pPr>
      <w:r w:rsidRPr="00736E80">
        <w:t>Failed first inspection causing return</w:t>
      </w:r>
      <w:r w:rsidR="00D37C09" w:rsidRPr="00736E80">
        <w:t xml:space="preserve"> inspection</w:t>
      </w:r>
      <w:r w:rsidRPr="00736E80">
        <w:t>s,</w:t>
      </w:r>
      <w:r w:rsidR="00D37C09" w:rsidRPr="00736E80">
        <w:t xml:space="preserve"> </w:t>
      </w:r>
      <w:r w:rsidR="006755BE" w:rsidRPr="00736E80">
        <w:t>fee shall be $50.00</w:t>
      </w:r>
      <w:r w:rsidRPr="00736E80">
        <w:t xml:space="preserve"> </w:t>
      </w:r>
      <w:r w:rsidR="006755BE" w:rsidRPr="00736E80">
        <w:t xml:space="preserve">for </w:t>
      </w:r>
      <w:r w:rsidRPr="00736E80">
        <w:t>each</w:t>
      </w:r>
      <w:r w:rsidR="006755BE" w:rsidRPr="00736E80">
        <w:t xml:space="preserve"> re-inspection</w:t>
      </w:r>
      <w:r w:rsidRPr="00736E80">
        <w:t xml:space="preserve"> paid by owner to city.</w:t>
      </w:r>
      <w:r w:rsidR="00161FF4">
        <w:t xml:space="preserve"> </w:t>
      </w:r>
      <w:r w:rsidR="000666D5">
        <w:t xml:space="preserve">  </w:t>
      </w:r>
      <w:r w:rsidR="000666D5">
        <w:t>Inspector shall receive the $50.00 fee for each re</w:t>
      </w:r>
      <w:r w:rsidR="000666D5">
        <w:t>-</w:t>
      </w:r>
      <w:r w:rsidR="000666D5">
        <w:t>i</w:t>
      </w:r>
      <w:r w:rsidR="000666D5">
        <w:t>nspection collected by the city.</w:t>
      </w:r>
    </w:p>
    <w:p w:rsidR="00647A5B" w:rsidRDefault="00117DEE" w:rsidP="00647A5B">
      <w:pPr>
        <w:pStyle w:val="ListParagraph"/>
        <w:numPr>
          <w:ilvl w:val="0"/>
          <w:numId w:val="1"/>
        </w:numPr>
        <w:jc w:val="both"/>
      </w:pPr>
      <w:r w:rsidRPr="00647A5B">
        <w:t xml:space="preserve">Utilities shall not be turned on </w:t>
      </w:r>
      <w:r w:rsidRPr="009C45BA">
        <w:t xml:space="preserve">until </w:t>
      </w:r>
      <w:r w:rsidR="00647A5B" w:rsidRPr="009C45BA">
        <w:t xml:space="preserve">a </w:t>
      </w:r>
      <w:r w:rsidRPr="009C45BA">
        <w:t xml:space="preserve">complete </w:t>
      </w:r>
      <w:r w:rsidR="006755BE" w:rsidRPr="00647A5B">
        <w:t xml:space="preserve">property </w:t>
      </w:r>
      <w:r w:rsidRPr="00647A5B">
        <w:t xml:space="preserve">inspection has been certified by inspector. </w:t>
      </w:r>
    </w:p>
    <w:p w:rsidR="00352676" w:rsidRPr="00647A5B" w:rsidRDefault="00352676" w:rsidP="00647A5B">
      <w:pPr>
        <w:pStyle w:val="ListParagraph"/>
        <w:numPr>
          <w:ilvl w:val="0"/>
          <w:numId w:val="1"/>
        </w:numPr>
        <w:jc w:val="both"/>
      </w:pPr>
      <w:r w:rsidRPr="00647A5B">
        <w:t xml:space="preserve">Utilities may be turned on </w:t>
      </w:r>
      <w:r w:rsidR="002D75BC">
        <w:t>for</w:t>
      </w:r>
      <w:r w:rsidR="009C45BA">
        <w:t xml:space="preserve"> a</w:t>
      </w:r>
      <w:r w:rsidR="00647A5B">
        <w:t xml:space="preserve"> </w:t>
      </w:r>
      <w:r w:rsidRPr="00647A5B">
        <w:t>temporary</w:t>
      </w:r>
      <w:r w:rsidR="00647A5B">
        <w:t xml:space="preserve"> </w:t>
      </w:r>
      <w:r w:rsidR="00647A5B" w:rsidRPr="009C45BA">
        <w:t>basis</w:t>
      </w:r>
      <w:r w:rsidR="002D75BC">
        <w:t xml:space="preserve"> of</w:t>
      </w:r>
      <w:r w:rsidRPr="00647A5B">
        <w:t xml:space="preserve"> 14 days while waiting for </w:t>
      </w:r>
      <w:r w:rsidR="00FE3B30">
        <w:t xml:space="preserve">the </w:t>
      </w:r>
      <w:r w:rsidRPr="00647A5B">
        <w:t>home inspection company to perform required inspection</w:t>
      </w:r>
      <w:r w:rsidR="00647A5B">
        <w:t xml:space="preserve">s </w:t>
      </w:r>
      <w:r w:rsidR="00647A5B" w:rsidRPr="009C45BA">
        <w:t>under Section 8 (A-C)</w:t>
      </w:r>
      <w:r w:rsidRPr="009C45BA">
        <w:t xml:space="preserve">. </w:t>
      </w:r>
      <w:r w:rsidRPr="00AA0844">
        <w:t>After inspection</w:t>
      </w:r>
      <w:r w:rsidR="00B92F99" w:rsidRPr="009C45BA">
        <w:t>, at the sole discretion of the home inspection company, the temporary basis on which the utilities are turned on may be extended by 14 days to allow</w:t>
      </w:r>
      <w:r w:rsidRPr="009C45BA">
        <w:t xml:space="preserve"> required repairs or violations </w:t>
      </w:r>
      <w:r w:rsidR="00B92F99" w:rsidRPr="009C45BA">
        <w:t xml:space="preserve">to </w:t>
      </w:r>
      <w:r w:rsidRPr="009C45BA">
        <w:t>be completed</w:t>
      </w:r>
      <w:r w:rsidR="00B92F99" w:rsidRPr="009C45BA">
        <w:t xml:space="preserve"> or fixed.</w:t>
      </w:r>
      <w:r w:rsidRPr="009C45BA">
        <w:t xml:space="preserve"> If repairs or violations are not completed within the 14 day extension then all utilities shall be disconnected </w:t>
      </w:r>
      <w:r w:rsidRPr="00B92F99">
        <w:t>until violations are completed and signed off by home inspection company.</w:t>
      </w:r>
      <w:r w:rsidR="00161FF4" w:rsidRPr="00B92F99">
        <w:t xml:space="preserve"> </w:t>
      </w:r>
    </w:p>
    <w:p w:rsidR="00117DEE" w:rsidRPr="00736E80" w:rsidRDefault="00117DEE" w:rsidP="005E2D13">
      <w:pPr>
        <w:pStyle w:val="ListParagraph"/>
        <w:numPr>
          <w:ilvl w:val="0"/>
          <w:numId w:val="1"/>
        </w:numPr>
        <w:jc w:val="both"/>
      </w:pPr>
      <w:r w:rsidRPr="00736E80">
        <w:t>Any one of the following shall cause inspection for all properties/home.</w:t>
      </w:r>
    </w:p>
    <w:p w:rsidR="00117DEE" w:rsidRPr="00736E80" w:rsidRDefault="00117DEE" w:rsidP="005E2D13">
      <w:pPr>
        <w:pStyle w:val="ListParagraph"/>
        <w:numPr>
          <w:ilvl w:val="0"/>
          <w:numId w:val="2"/>
        </w:numPr>
        <w:jc w:val="both"/>
      </w:pPr>
      <w:r w:rsidRPr="00736E80">
        <w:t>Transfer of ownership.</w:t>
      </w:r>
    </w:p>
    <w:p w:rsidR="00117DEE" w:rsidRPr="00736E80" w:rsidRDefault="00117DEE" w:rsidP="005E2D13">
      <w:pPr>
        <w:pStyle w:val="ListParagraph"/>
        <w:numPr>
          <w:ilvl w:val="0"/>
          <w:numId w:val="2"/>
        </w:numPr>
        <w:jc w:val="both"/>
      </w:pPr>
      <w:r w:rsidRPr="00736E80">
        <w:t>Sale or purchase.</w:t>
      </w:r>
    </w:p>
    <w:p w:rsidR="00117DEE" w:rsidRPr="00736E80" w:rsidRDefault="00117DEE" w:rsidP="005E2D13">
      <w:pPr>
        <w:pStyle w:val="ListParagraph"/>
        <w:numPr>
          <w:ilvl w:val="0"/>
          <w:numId w:val="2"/>
        </w:numPr>
        <w:jc w:val="both"/>
      </w:pPr>
      <w:r w:rsidRPr="00736E80">
        <w:t>Change of tenant occupancy.</w:t>
      </w:r>
    </w:p>
    <w:p w:rsidR="00117DEE" w:rsidRPr="00736E80" w:rsidRDefault="00117DEE" w:rsidP="005E2D13">
      <w:pPr>
        <w:pStyle w:val="ListParagraph"/>
        <w:numPr>
          <w:ilvl w:val="0"/>
          <w:numId w:val="2"/>
        </w:numPr>
        <w:jc w:val="both"/>
      </w:pPr>
      <w:r w:rsidRPr="00736E80">
        <w:t>Tenant vacating the property.</w:t>
      </w:r>
    </w:p>
    <w:p w:rsidR="00117DEE" w:rsidRPr="00736E80" w:rsidRDefault="00117DEE" w:rsidP="005E2D13">
      <w:pPr>
        <w:pStyle w:val="ListParagraph"/>
        <w:numPr>
          <w:ilvl w:val="0"/>
          <w:numId w:val="2"/>
        </w:numPr>
        <w:jc w:val="both"/>
      </w:pPr>
      <w:r w:rsidRPr="00736E80">
        <w:t>Turn off of utilities for any reason</w:t>
      </w:r>
      <w:r w:rsidR="009B1B51" w:rsidRPr="00736E80">
        <w:t xml:space="preserve"> regardless of owner or tenant change.</w:t>
      </w:r>
    </w:p>
    <w:p w:rsidR="009B1B51" w:rsidRPr="00736E80" w:rsidRDefault="009B1B51" w:rsidP="005E2D13">
      <w:pPr>
        <w:pStyle w:val="ListParagraph"/>
        <w:numPr>
          <w:ilvl w:val="0"/>
          <w:numId w:val="2"/>
        </w:numPr>
        <w:jc w:val="both"/>
      </w:pPr>
      <w:r w:rsidRPr="00736E80">
        <w:t>Fire requiring fire department to be called to property/home.</w:t>
      </w:r>
    </w:p>
    <w:p w:rsidR="009B1B51" w:rsidRPr="00736E80" w:rsidRDefault="009B1B51" w:rsidP="005E2D13">
      <w:pPr>
        <w:pStyle w:val="ListParagraph"/>
        <w:numPr>
          <w:ilvl w:val="0"/>
          <w:numId w:val="2"/>
        </w:numPr>
        <w:jc w:val="both"/>
      </w:pPr>
      <w:r w:rsidRPr="00736E80">
        <w:t>Code violations causing health, safety or danger to persons or animals.</w:t>
      </w:r>
    </w:p>
    <w:p w:rsidR="009B1B51" w:rsidRPr="00736E80" w:rsidRDefault="009B1B51" w:rsidP="00B92F9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36E80">
        <w:t>Code violations deemed by city to be a nuisance.</w:t>
      </w:r>
    </w:p>
    <w:p w:rsidR="009B1B51" w:rsidRPr="00736E80" w:rsidRDefault="005E2D13" w:rsidP="00B92F99">
      <w:pPr>
        <w:spacing w:after="0"/>
        <w:ind w:left="360"/>
        <w:jc w:val="both"/>
      </w:pPr>
      <w:r w:rsidRPr="00736E80">
        <w:t>9</w:t>
      </w:r>
      <w:r w:rsidR="009B1B51" w:rsidRPr="00736E80">
        <w:t xml:space="preserve">.    </w:t>
      </w:r>
      <w:r w:rsidR="00AD094B" w:rsidRPr="00736E80">
        <w:t>Inspections</w:t>
      </w:r>
      <w:r w:rsidR="009B1B51" w:rsidRPr="00736E80">
        <w:t xml:space="preserve"> shall not exceed two per calendar year per property/home.</w:t>
      </w:r>
    </w:p>
    <w:p w:rsidR="00AD094B" w:rsidRDefault="005E2D13" w:rsidP="00B92F99">
      <w:pPr>
        <w:spacing w:after="0"/>
        <w:ind w:left="360"/>
        <w:jc w:val="both"/>
      </w:pPr>
      <w:r w:rsidRPr="00736E80">
        <w:t>10.</w:t>
      </w:r>
      <w:r w:rsidR="00AD094B" w:rsidRPr="00736E80">
        <w:t xml:space="preserve"> </w:t>
      </w:r>
      <w:r w:rsidR="004700AA">
        <w:tab/>
      </w:r>
      <w:r w:rsidR="00AD094B" w:rsidRPr="00736E80">
        <w:t xml:space="preserve">Unpaid code violations </w:t>
      </w:r>
      <w:r w:rsidRPr="00736E80">
        <w:t>shall be added to the city utility bill.</w:t>
      </w:r>
    </w:p>
    <w:p w:rsidR="003A3264" w:rsidRPr="00736E80" w:rsidRDefault="00F633E7" w:rsidP="003A3264">
      <w:pPr>
        <w:spacing w:after="0"/>
        <w:ind w:left="720" w:hanging="360"/>
        <w:jc w:val="both"/>
      </w:pPr>
      <w:r>
        <w:t>11.</w:t>
      </w:r>
      <w:r>
        <w:tab/>
        <w:t>City Council can amend</w:t>
      </w:r>
      <w:r w:rsidR="003A3264">
        <w:t xml:space="preserve"> these amounts at any time by motion and changes will apply.</w:t>
      </w:r>
    </w:p>
    <w:p w:rsidR="00736E80" w:rsidRPr="00736E80" w:rsidRDefault="00736E80" w:rsidP="00B92F99">
      <w:pPr>
        <w:spacing w:after="0"/>
        <w:ind w:left="360"/>
        <w:jc w:val="both"/>
      </w:pPr>
    </w:p>
    <w:p w:rsidR="00736E80" w:rsidRPr="00736E80" w:rsidRDefault="00736E80" w:rsidP="003A3264">
      <w:pPr>
        <w:ind w:left="360"/>
        <w:jc w:val="both"/>
      </w:pPr>
      <w:r w:rsidRPr="00736E80">
        <w:t>Passed and Approved by the Governing Body this 2</w:t>
      </w:r>
      <w:r w:rsidRPr="00736E80">
        <w:rPr>
          <w:vertAlign w:val="superscript"/>
        </w:rPr>
        <w:t>nd</w:t>
      </w:r>
      <w:r w:rsidRPr="00736E80">
        <w:t xml:space="preserve"> day of April, 2018.</w:t>
      </w:r>
    </w:p>
    <w:p w:rsidR="00736E80" w:rsidRPr="00736E80" w:rsidRDefault="00736E80" w:rsidP="000666D5">
      <w:pPr>
        <w:ind w:left="360"/>
        <w:jc w:val="both"/>
      </w:pPr>
      <w:r w:rsidRPr="00736E80">
        <w:t>{Seal}</w:t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Pr="00736E80">
        <w:tab/>
        <w:t>___________________________</w:t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Pr="00736E80">
        <w:tab/>
      </w:r>
      <w:r w:rsidR="000666D5">
        <w:tab/>
      </w:r>
      <w:r w:rsidR="000666D5">
        <w:tab/>
      </w:r>
      <w:r w:rsidRPr="00736E80">
        <w:t>Mayor, Rick Dolley</w:t>
      </w:r>
    </w:p>
    <w:p w:rsidR="00736E80" w:rsidRPr="00736E80" w:rsidRDefault="00736E80" w:rsidP="005E2D13">
      <w:pPr>
        <w:ind w:left="360"/>
        <w:jc w:val="both"/>
      </w:pPr>
      <w:r w:rsidRPr="00736E80">
        <w:t>ATTEST:</w:t>
      </w:r>
    </w:p>
    <w:p w:rsidR="00736E80" w:rsidRPr="00736E80" w:rsidRDefault="00736E80" w:rsidP="005E2D13">
      <w:pPr>
        <w:ind w:left="360"/>
        <w:jc w:val="both"/>
      </w:pPr>
      <w:r w:rsidRPr="00736E80">
        <w:t>______________________</w:t>
      </w:r>
    </w:p>
    <w:p w:rsidR="009B1B51" w:rsidRPr="00736E80" w:rsidRDefault="00736E80" w:rsidP="0035233F">
      <w:pPr>
        <w:ind w:left="360"/>
        <w:jc w:val="both"/>
      </w:pPr>
      <w:r w:rsidRPr="00736E80">
        <w:t>Mindy Mages, City Clerk</w:t>
      </w:r>
    </w:p>
    <w:sectPr w:rsidR="009B1B51" w:rsidRPr="0073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B8"/>
    <w:multiLevelType w:val="hybridMultilevel"/>
    <w:tmpl w:val="0EAADE0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E63D4D"/>
    <w:multiLevelType w:val="hybridMultilevel"/>
    <w:tmpl w:val="C46295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58E510AD"/>
    <w:multiLevelType w:val="hybridMultilevel"/>
    <w:tmpl w:val="D704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B25"/>
    <w:multiLevelType w:val="hybridMultilevel"/>
    <w:tmpl w:val="AE58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09"/>
    <w:rsid w:val="000666D5"/>
    <w:rsid w:val="001105DA"/>
    <w:rsid w:val="00117DEE"/>
    <w:rsid w:val="00161FF4"/>
    <w:rsid w:val="002D75BC"/>
    <w:rsid w:val="0035233F"/>
    <w:rsid w:val="00352676"/>
    <w:rsid w:val="003A3264"/>
    <w:rsid w:val="004700AA"/>
    <w:rsid w:val="00574769"/>
    <w:rsid w:val="005C1F70"/>
    <w:rsid w:val="005E2D13"/>
    <w:rsid w:val="00647A5B"/>
    <w:rsid w:val="006755BE"/>
    <w:rsid w:val="00736E80"/>
    <w:rsid w:val="007535C7"/>
    <w:rsid w:val="0083367E"/>
    <w:rsid w:val="009B1B51"/>
    <w:rsid w:val="009C45BA"/>
    <w:rsid w:val="00A01AEE"/>
    <w:rsid w:val="00A434FD"/>
    <w:rsid w:val="00AA0844"/>
    <w:rsid w:val="00AD094B"/>
    <w:rsid w:val="00B92F99"/>
    <w:rsid w:val="00D37C09"/>
    <w:rsid w:val="00DE147B"/>
    <w:rsid w:val="00F633E7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Lathrom</dc:creator>
  <cp:lastModifiedBy>Argonia City Clerk</cp:lastModifiedBy>
  <cp:revision>7</cp:revision>
  <cp:lastPrinted>2018-03-15T13:45:00Z</cp:lastPrinted>
  <dcterms:created xsi:type="dcterms:W3CDTF">2018-03-15T13:37:00Z</dcterms:created>
  <dcterms:modified xsi:type="dcterms:W3CDTF">2018-03-29T14:47:00Z</dcterms:modified>
</cp:coreProperties>
</file>