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D45" w14:textId="55FC8D7B" w:rsidR="00116E19" w:rsidRPr="007C2CF9" w:rsidRDefault="00EF7170" w:rsidP="00A7738C">
      <w:pPr>
        <w:pStyle w:val="NoSpacing"/>
        <w:rPr>
          <w:rFonts w:ascii="Arial" w:hAnsi="Arial" w:cs="Arial"/>
          <w:sz w:val="56"/>
          <w:szCs w:val="56"/>
        </w:rPr>
      </w:pPr>
      <w:r w:rsidRPr="007C2CF9">
        <w:rPr>
          <w:rFonts w:ascii="Arial" w:hAnsi="Arial" w:cs="Arial"/>
          <w:sz w:val="56"/>
          <w:szCs w:val="56"/>
        </w:rPr>
        <w:t>Nutrition Plus, Inc</w:t>
      </w:r>
      <w:r w:rsidR="00116E19" w:rsidRPr="007C2CF9">
        <w:rPr>
          <w:rFonts w:ascii="Arial" w:hAnsi="Arial" w:cs="Arial"/>
          <w:sz w:val="56"/>
          <w:szCs w:val="56"/>
        </w:rPr>
        <w:t>.</w:t>
      </w:r>
    </w:p>
    <w:p w14:paraId="7DC62F01" w14:textId="77777777" w:rsidR="00116E19" w:rsidRPr="007C2CF9" w:rsidRDefault="00116E19" w:rsidP="00A7738C">
      <w:pPr>
        <w:pStyle w:val="NoSpacing"/>
        <w:rPr>
          <w:rFonts w:ascii="Arial" w:hAnsi="Arial" w:cs="Arial"/>
          <w:sz w:val="28"/>
          <w:szCs w:val="28"/>
        </w:rPr>
      </w:pPr>
    </w:p>
    <w:p w14:paraId="4B254A46" w14:textId="56F1C430" w:rsidR="00A7738C" w:rsidRPr="002726AE" w:rsidRDefault="00B4514E" w:rsidP="00A7738C">
      <w:pPr>
        <w:pStyle w:val="NoSpacing"/>
        <w:rPr>
          <w:rFonts w:ascii="Arial" w:hAnsi="Arial" w:cs="Arial"/>
          <w:b/>
          <w:bCs/>
          <w:sz w:val="24"/>
          <w:szCs w:val="24"/>
        </w:rPr>
      </w:pPr>
      <w:r w:rsidRPr="002726AE">
        <w:rPr>
          <w:rFonts w:ascii="Arial" w:hAnsi="Arial" w:cs="Arial"/>
          <w:b/>
          <w:bCs/>
          <w:sz w:val="24"/>
          <w:szCs w:val="24"/>
        </w:rPr>
        <w:t>121 Mays Rd., Winfield, KS. 67156</w:t>
      </w:r>
      <w:r w:rsidR="00EF2C35" w:rsidRPr="002726AE">
        <w:rPr>
          <w:rFonts w:ascii="Arial" w:hAnsi="Arial" w:cs="Arial"/>
          <w:b/>
          <w:bCs/>
          <w:sz w:val="24"/>
          <w:szCs w:val="24"/>
        </w:rPr>
        <w:t xml:space="preserve">   </w:t>
      </w:r>
    </w:p>
    <w:p w14:paraId="26EC232C" w14:textId="7059E530" w:rsidR="00A7738C" w:rsidRPr="002726AE" w:rsidRDefault="00367754" w:rsidP="00A7738C">
      <w:pPr>
        <w:pStyle w:val="NoSpacing"/>
        <w:rPr>
          <w:rFonts w:ascii="Arial" w:hAnsi="Arial" w:cs="Arial"/>
          <w:b/>
          <w:bCs/>
          <w:sz w:val="24"/>
          <w:szCs w:val="24"/>
        </w:rPr>
      </w:pPr>
      <w:hyperlink r:id="rId6" w:history="1">
        <w:r w:rsidR="00116E19" w:rsidRPr="002726AE">
          <w:rPr>
            <w:rStyle w:val="Hyperlink"/>
            <w:rFonts w:ascii="Arial" w:hAnsi="Arial" w:cs="Arial"/>
            <w:b/>
            <w:bCs/>
            <w:sz w:val="24"/>
            <w:szCs w:val="24"/>
          </w:rPr>
          <w:t>www.nutritionplusinc.com</w:t>
        </w:r>
      </w:hyperlink>
    </w:p>
    <w:p w14:paraId="2DFF6547" w14:textId="77777777" w:rsidR="00A15994" w:rsidRPr="007C2CF9" w:rsidRDefault="00A15994" w:rsidP="00A7738C">
      <w:pPr>
        <w:pStyle w:val="NoSpacing"/>
        <w:rPr>
          <w:rFonts w:ascii="Arial" w:hAnsi="Arial" w:cs="Arial"/>
          <w:sz w:val="20"/>
          <w:szCs w:val="20"/>
        </w:rPr>
      </w:pPr>
    </w:p>
    <w:p w14:paraId="27954D0C" w14:textId="709F361E" w:rsidR="00EF7170" w:rsidRPr="002726AE" w:rsidRDefault="00C206B4" w:rsidP="00340AA3">
      <w:pPr>
        <w:pStyle w:val="NoSpacing"/>
        <w:rPr>
          <w:rFonts w:ascii="Arial" w:hAnsi="Arial" w:cs="Arial"/>
          <w:sz w:val="20"/>
          <w:szCs w:val="20"/>
        </w:rPr>
      </w:pPr>
      <w:r w:rsidRPr="002726AE">
        <w:rPr>
          <w:rFonts w:ascii="Arial" w:hAnsi="Arial" w:cs="Arial"/>
          <w:b/>
          <w:bCs/>
          <w:sz w:val="20"/>
          <w:szCs w:val="20"/>
        </w:rPr>
        <w:t>Executive Director:</w:t>
      </w:r>
      <w:r w:rsidRPr="002726AE">
        <w:rPr>
          <w:rFonts w:ascii="Arial" w:hAnsi="Arial" w:cs="Arial"/>
          <w:sz w:val="20"/>
          <w:szCs w:val="20"/>
        </w:rPr>
        <w:t xml:space="preserve">  Emily Roark (620) 221-2777 </w:t>
      </w:r>
      <w:hyperlink r:id="rId7" w:history="1">
        <w:r w:rsidRPr="002726AE">
          <w:rPr>
            <w:rStyle w:val="Hyperlink"/>
            <w:rFonts w:ascii="Arial" w:hAnsi="Arial" w:cs="Arial"/>
            <w:sz w:val="20"/>
            <w:szCs w:val="20"/>
          </w:rPr>
          <w:t>roark2@cox.net</w:t>
        </w:r>
      </w:hyperlink>
    </w:p>
    <w:p w14:paraId="6021DCB5" w14:textId="77777777" w:rsidR="00340AA3" w:rsidRPr="002726AE" w:rsidRDefault="00C206B4" w:rsidP="00340AA3">
      <w:pPr>
        <w:pStyle w:val="NoSpacing"/>
        <w:rPr>
          <w:rFonts w:ascii="Arial" w:hAnsi="Arial" w:cs="Arial"/>
          <w:sz w:val="20"/>
          <w:szCs w:val="20"/>
        </w:rPr>
      </w:pPr>
      <w:r w:rsidRPr="002726AE">
        <w:rPr>
          <w:rFonts w:ascii="Arial" w:hAnsi="Arial" w:cs="Arial"/>
          <w:b/>
          <w:bCs/>
          <w:sz w:val="20"/>
          <w:szCs w:val="20"/>
        </w:rPr>
        <w:t>Administrative Supervisor:</w:t>
      </w:r>
      <w:r w:rsidRPr="002726AE">
        <w:rPr>
          <w:rFonts w:ascii="Arial" w:hAnsi="Arial" w:cs="Arial"/>
          <w:sz w:val="20"/>
          <w:szCs w:val="20"/>
        </w:rPr>
        <w:t xml:space="preserve"> Patti Brenn (620) 218-1811 </w:t>
      </w:r>
      <w:hyperlink r:id="rId8" w:history="1">
        <w:r w:rsidRPr="002726AE">
          <w:rPr>
            <w:rStyle w:val="Hyperlink"/>
            <w:rFonts w:ascii="Arial" w:hAnsi="Arial" w:cs="Arial"/>
            <w:sz w:val="20"/>
            <w:szCs w:val="20"/>
          </w:rPr>
          <w:t>pattibrenn@cox.net</w:t>
        </w:r>
      </w:hyperlink>
    </w:p>
    <w:p w14:paraId="574D82E9" w14:textId="1CD7707C" w:rsidR="00116E19" w:rsidRPr="002726AE" w:rsidRDefault="00C206B4" w:rsidP="00340AA3">
      <w:pPr>
        <w:pStyle w:val="NoSpacing"/>
        <w:rPr>
          <w:rFonts w:ascii="Arial" w:hAnsi="Arial" w:cs="Arial"/>
          <w:sz w:val="20"/>
          <w:szCs w:val="20"/>
        </w:rPr>
      </w:pPr>
      <w:r w:rsidRPr="002726AE">
        <w:rPr>
          <w:rFonts w:ascii="Arial" w:hAnsi="Arial" w:cs="Arial"/>
          <w:b/>
          <w:bCs/>
          <w:sz w:val="20"/>
          <w:szCs w:val="20"/>
        </w:rPr>
        <w:t>Topeka Area Coordinator:</w:t>
      </w:r>
      <w:r w:rsidRPr="002726AE">
        <w:rPr>
          <w:rFonts w:ascii="Arial" w:hAnsi="Arial" w:cs="Arial"/>
          <w:sz w:val="20"/>
          <w:szCs w:val="20"/>
        </w:rPr>
        <w:t xml:space="preserve"> Susan Morrell</w:t>
      </w:r>
    </w:p>
    <w:p w14:paraId="51AF8BB8" w14:textId="53A41A81" w:rsidR="00C206B4" w:rsidRPr="002726AE" w:rsidRDefault="00C206B4" w:rsidP="00340AA3">
      <w:pPr>
        <w:pStyle w:val="NoSpacing"/>
        <w:rPr>
          <w:rFonts w:ascii="Arial" w:hAnsi="Arial" w:cs="Arial"/>
          <w:sz w:val="20"/>
          <w:szCs w:val="20"/>
        </w:rPr>
      </w:pPr>
      <w:r w:rsidRPr="002726AE">
        <w:rPr>
          <w:rFonts w:ascii="Arial" w:hAnsi="Arial" w:cs="Arial"/>
          <w:sz w:val="20"/>
          <w:szCs w:val="20"/>
        </w:rPr>
        <w:t xml:space="preserve">(785) 230-7441 </w:t>
      </w:r>
      <w:hyperlink r:id="rId9" w:history="1">
        <w:r w:rsidRPr="002726AE">
          <w:rPr>
            <w:rStyle w:val="Hyperlink"/>
            <w:rFonts w:ascii="Arial" w:hAnsi="Arial" w:cs="Arial"/>
            <w:sz w:val="20"/>
            <w:szCs w:val="20"/>
          </w:rPr>
          <w:t>smorrell12@gmail.com</w:t>
        </w:r>
      </w:hyperlink>
    </w:p>
    <w:p w14:paraId="669A743A" w14:textId="1002F83A" w:rsidR="00C206B4" w:rsidRPr="002726AE" w:rsidRDefault="00C206B4" w:rsidP="00340AA3">
      <w:pPr>
        <w:pStyle w:val="NoSpacing"/>
        <w:rPr>
          <w:rFonts w:ascii="Arial" w:hAnsi="Arial" w:cs="Arial"/>
          <w:sz w:val="20"/>
          <w:szCs w:val="20"/>
        </w:rPr>
      </w:pPr>
      <w:r w:rsidRPr="002726AE">
        <w:rPr>
          <w:rFonts w:ascii="Arial" w:hAnsi="Arial" w:cs="Arial"/>
          <w:b/>
          <w:bCs/>
          <w:sz w:val="20"/>
          <w:szCs w:val="20"/>
        </w:rPr>
        <w:t>Menu Advisor:</w:t>
      </w:r>
      <w:r w:rsidRPr="002726AE">
        <w:rPr>
          <w:rFonts w:ascii="Arial" w:hAnsi="Arial" w:cs="Arial"/>
          <w:sz w:val="20"/>
          <w:szCs w:val="20"/>
        </w:rPr>
        <w:t xml:space="preserve"> Jacque Zimmerman (620) 660-023</w:t>
      </w:r>
      <w:r w:rsidR="00A7738C" w:rsidRPr="002726AE">
        <w:rPr>
          <w:rFonts w:ascii="Arial" w:hAnsi="Arial" w:cs="Arial"/>
          <w:sz w:val="20"/>
          <w:szCs w:val="20"/>
        </w:rPr>
        <w:t xml:space="preserve">6 </w:t>
      </w:r>
      <w:hyperlink r:id="rId10" w:history="1">
        <w:r w:rsidR="00A66C89" w:rsidRPr="002726AE">
          <w:rPr>
            <w:rStyle w:val="Hyperlink"/>
            <w:rFonts w:ascii="Arial" w:hAnsi="Arial" w:cs="Arial"/>
            <w:sz w:val="20"/>
            <w:szCs w:val="20"/>
          </w:rPr>
          <w:t>jacque.nutritionplus@gmail.com</w:t>
        </w:r>
      </w:hyperlink>
    </w:p>
    <w:p w14:paraId="5801FA85" w14:textId="77777777" w:rsidR="00A7738C" w:rsidRPr="007C2CF9" w:rsidRDefault="00A7738C">
      <w:pPr>
        <w:rPr>
          <w:rFonts w:ascii="Arial" w:hAnsi="Arial" w:cs="Arial"/>
          <w:sz w:val="20"/>
          <w:szCs w:val="20"/>
        </w:rPr>
      </w:pPr>
    </w:p>
    <w:p w14:paraId="05318272" w14:textId="42DE17D0" w:rsidR="00D832BA" w:rsidRPr="005D20B8" w:rsidRDefault="000F4C3B" w:rsidP="00D832BA">
      <w:pPr>
        <w:pStyle w:val="NoSpacing"/>
        <w:rPr>
          <w:rStyle w:val="Hyperlink"/>
          <w:rFonts w:ascii="Arial" w:hAnsi="Arial" w:cs="Arial"/>
          <w:b/>
          <w:bCs/>
          <w:color w:val="FF0000"/>
          <w:sz w:val="32"/>
          <w:szCs w:val="32"/>
        </w:rPr>
      </w:pPr>
      <w:r w:rsidRPr="005D20B8">
        <w:rPr>
          <w:rStyle w:val="Hyperlink"/>
          <w:rFonts w:ascii="Arial" w:hAnsi="Arial" w:cs="Arial"/>
          <w:b/>
          <w:bCs/>
          <w:color w:val="FF0000"/>
          <w:sz w:val="32"/>
          <w:szCs w:val="32"/>
        </w:rPr>
        <w:t>May</w:t>
      </w:r>
      <w:r w:rsidR="00D832BA" w:rsidRPr="005D20B8">
        <w:rPr>
          <w:rStyle w:val="Hyperlink"/>
          <w:rFonts w:ascii="Arial" w:hAnsi="Arial" w:cs="Arial"/>
          <w:b/>
          <w:bCs/>
          <w:color w:val="FF0000"/>
          <w:sz w:val="32"/>
          <w:szCs w:val="32"/>
        </w:rPr>
        <w:t xml:space="preserve"> is:</w:t>
      </w:r>
    </w:p>
    <w:p w14:paraId="7FBEB9B9" w14:textId="1580FC54" w:rsidR="00F44B1E" w:rsidRDefault="00F44B1E" w:rsidP="00D832BA">
      <w:pPr>
        <w:pStyle w:val="NoSpacing"/>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American Cheese Month</w:t>
      </w:r>
    </w:p>
    <w:p w14:paraId="315216A0" w14:textId="07C70409" w:rsidR="00F44B1E" w:rsidRDefault="00F44B1E" w:rsidP="00D832BA">
      <w:pPr>
        <w:pStyle w:val="NoSpacing"/>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National Barbeque Month</w:t>
      </w:r>
    </w:p>
    <w:p w14:paraId="50CF5D3A" w14:textId="3A6A67A0" w:rsidR="00F44B1E" w:rsidRDefault="00F44B1E" w:rsidP="00D832BA">
      <w:pPr>
        <w:pStyle w:val="NoSpacing"/>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National Egg Month</w:t>
      </w:r>
    </w:p>
    <w:p w14:paraId="757DC3D5" w14:textId="05577279" w:rsidR="00F44B1E" w:rsidRDefault="00F44B1E" w:rsidP="00D832BA">
      <w:pPr>
        <w:pStyle w:val="NoSpacing"/>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National Salsa Month</w:t>
      </w:r>
    </w:p>
    <w:p w14:paraId="06CF45BB" w14:textId="78F8B0B1" w:rsidR="00F44B1E" w:rsidRPr="00F44B1E" w:rsidRDefault="00F44B1E" w:rsidP="00D832BA">
      <w:pPr>
        <w:pStyle w:val="NoSpacing"/>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National Strawberry Month</w:t>
      </w:r>
    </w:p>
    <w:p w14:paraId="213576C5" w14:textId="5A12CFDD" w:rsidR="005C0CB3" w:rsidRPr="000F4C3B" w:rsidRDefault="005C0CB3" w:rsidP="00D832BA">
      <w:pPr>
        <w:pStyle w:val="NoSpacing"/>
        <w:rPr>
          <w:rStyle w:val="Hyperlink"/>
          <w:rFonts w:ascii="Arial" w:hAnsi="Arial" w:cs="Arial"/>
          <w:color w:val="auto"/>
          <w:u w:val="none"/>
        </w:rPr>
      </w:pPr>
    </w:p>
    <w:p w14:paraId="24D1F749" w14:textId="503AD25C" w:rsidR="00D832BA" w:rsidRPr="005D20B8" w:rsidRDefault="00D832BA" w:rsidP="00D832BA">
      <w:pPr>
        <w:pStyle w:val="NoSpacing"/>
        <w:rPr>
          <w:rStyle w:val="Hyperlink"/>
          <w:rFonts w:ascii="Arial" w:hAnsi="Arial" w:cs="Arial"/>
          <w:color w:val="46B058"/>
          <w:u w:val="none"/>
        </w:rPr>
      </w:pPr>
      <w:r w:rsidRPr="005D20B8">
        <w:rPr>
          <w:rStyle w:val="Hyperlink"/>
          <w:rFonts w:ascii="Arial" w:hAnsi="Arial" w:cs="Arial"/>
          <w:b/>
          <w:bCs/>
          <w:color w:val="46B058"/>
          <w:sz w:val="32"/>
          <w:szCs w:val="32"/>
        </w:rPr>
        <w:t>Important Dates:</w:t>
      </w:r>
    </w:p>
    <w:p w14:paraId="112DE292" w14:textId="2DFAE5A0" w:rsidR="000F4950" w:rsidRPr="006B06D3" w:rsidRDefault="000F4C3B" w:rsidP="00D832BA">
      <w:pPr>
        <w:pStyle w:val="NoSpacing"/>
        <w:rPr>
          <w:rStyle w:val="Hyperlink"/>
          <w:rFonts w:ascii="Arial" w:hAnsi="Arial" w:cs="Arial"/>
          <w:color w:val="auto"/>
          <w:u w:val="none"/>
        </w:rPr>
      </w:pPr>
      <w:r w:rsidRPr="006B06D3">
        <w:rPr>
          <w:rStyle w:val="Hyperlink"/>
          <w:rFonts w:ascii="Arial" w:hAnsi="Arial" w:cs="Arial"/>
          <w:color w:val="auto"/>
          <w:u w:val="none"/>
        </w:rPr>
        <w:t>May</w:t>
      </w:r>
      <w:r w:rsidR="000F4950" w:rsidRPr="006B06D3">
        <w:rPr>
          <w:rStyle w:val="Hyperlink"/>
          <w:rFonts w:ascii="Arial" w:hAnsi="Arial" w:cs="Arial"/>
          <w:color w:val="auto"/>
          <w:u w:val="none"/>
        </w:rPr>
        <w:t xml:space="preserve"> 5</w:t>
      </w:r>
      <w:r w:rsidR="000F4950" w:rsidRPr="006B06D3">
        <w:rPr>
          <w:rStyle w:val="Hyperlink"/>
          <w:rFonts w:ascii="Arial" w:hAnsi="Arial" w:cs="Arial"/>
          <w:color w:val="auto"/>
          <w:u w:val="none"/>
          <w:vertAlign w:val="superscript"/>
        </w:rPr>
        <w:t>th</w:t>
      </w:r>
      <w:r w:rsidR="000F4950" w:rsidRPr="006B06D3">
        <w:rPr>
          <w:rStyle w:val="Hyperlink"/>
          <w:rFonts w:ascii="Arial" w:hAnsi="Arial" w:cs="Arial"/>
          <w:color w:val="auto"/>
          <w:u w:val="none"/>
        </w:rPr>
        <w:t xml:space="preserve"> – Claims Due</w:t>
      </w:r>
    </w:p>
    <w:p w14:paraId="63D9559C" w14:textId="14758410" w:rsidR="000F4950" w:rsidRPr="006B06D3" w:rsidRDefault="000F4C3B" w:rsidP="00D832BA">
      <w:pPr>
        <w:pStyle w:val="NoSpacing"/>
        <w:rPr>
          <w:rStyle w:val="Hyperlink"/>
          <w:rFonts w:ascii="Arial" w:hAnsi="Arial" w:cs="Arial"/>
          <w:color w:val="auto"/>
          <w:u w:val="none"/>
        </w:rPr>
      </w:pPr>
      <w:r w:rsidRPr="006B06D3">
        <w:rPr>
          <w:rStyle w:val="Hyperlink"/>
          <w:rFonts w:ascii="Arial" w:hAnsi="Arial" w:cs="Arial"/>
          <w:color w:val="auto"/>
          <w:u w:val="none"/>
        </w:rPr>
        <w:t>May</w:t>
      </w:r>
      <w:r w:rsidR="000F4950" w:rsidRPr="006B06D3">
        <w:rPr>
          <w:rStyle w:val="Hyperlink"/>
          <w:rFonts w:ascii="Arial" w:hAnsi="Arial" w:cs="Arial"/>
          <w:color w:val="auto"/>
          <w:u w:val="none"/>
        </w:rPr>
        <w:t xml:space="preserve"> 2</w:t>
      </w:r>
      <w:r w:rsidRPr="006B06D3">
        <w:rPr>
          <w:rStyle w:val="Hyperlink"/>
          <w:rFonts w:ascii="Arial" w:hAnsi="Arial" w:cs="Arial"/>
          <w:color w:val="auto"/>
          <w:u w:val="none"/>
        </w:rPr>
        <w:t>7</w:t>
      </w:r>
      <w:r w:rsidR="000F4950" w:rsidRPr="006B06D3">
        <w:rPr>
          <w:rStyle w:val="Hyperlink"/>
          <w:rFonts w:ascii="Arial" w:hAnsi="Arial" w:cs="Arial"/>
          <w:color w:val="auto"/>
          <w:u w:val="none"/>
          <w:vertAlign w:val="superscript"/>
        </w:rPr>
        <w:t>th</w:t>
      </w:r>
      <w:r w:rsidR="000F4950" w:rsidRPr="006B06D3">
        <w:rPr>
          <w:rStyle w:val="Hyperlink"/>
          <w:rFonts w:ascii="Arial" w:hAnsi="Arial" w:cs="Arial"/>
          <w:color w:val="auto"/>
          <w:u w:val="none"/>
        </w:rPr>
        <w:t xml:space="preserve"> – Checks/Direct Deposits go out</w:t>
      </w:r>
    </w:p>
    <w:p w14:paraId="46D3515E" w14:textId="233EB000" w:rsidR="000F4950" w:rsidRDefault="000F4950" w:rsidP="00D832BA">
      <w:pPr>
        <w:pStyle w:val="NoSpacing"/>
        <w:rPr>
          <w:rStyle w:val="Hyperlink"/>
          <w:rFonts w:ascii="Arial" w:hAnsi="Arial" w:cs="Arial"/>
          <w:color w:val="auto"/>
          <w:u w:val="none"/>
        </w:rPr>
      </w:pPr>
    </w:p>
    <w:p w14:paraId="36F2C592" w14:textId="6B1C457D" w:rsidR="000F4C3B" w:rsidRPr="005D20B8" w:rsidRDefault="009E6B36" w:rsidP="00D832BA">
      <w:pPr>
        <w:pStyle w:val="NoSpacing"/>
        <w:rPr>
          <w:rStyle w:val="Hyperlink"/>
          <w:rFonts w:ascii="Arial" w:hAnsi="Arial" w:cs="Arial"/>
          <w:color w:val="9C5BCD"/>
          <w:sz w:val="24"/>
          <w:szCs w:val="24"/>
          <w:u w:val="none"/>
        </w:rPr>
      </w:pPr>
      <w:r w:rsidRPr="005D20B8">
        <w:rPr>
          <w:rStyle w:val="Hyperlink"/>
          <w:rFonts w:ascii="Arial" w:hAnsi="Arial" w:cs="Arial"/>
          <w:b/>
          <w:bCs/>
          <w:color w:val="9C5BCD"/>
          <w:sz w:val="32"/>
          <w:szCs w:val="32"/>
        </w:rPr>
        <w:t xml:space="preserve">How </w:t>
      </w:r>
      <w:r w:rsidR="000F4C3B" w:rsidRPr="005D20B8">
        <w:rPr>
          <w:rStyle w:val="Hyperlink"/>
          <w:rFonts w:ascii="Arial" w:hAnsi="Arial" w:cs="Arial"/>
          <w:b/>
          <w:bCs/>
          <w:color w:val="9C5BCD"/>
          <w:sz w:val="32"/>
          <w:szCs w:val="32"/>
        </w:rPr>
        <w:t>to save time with your CACFP Menus</w:t>
      </w:r>
      <w:r w:rsidR="000748A8" w:rsidRPr="005D20B8">
        <w:rPr>
          <w:noProof/>
          <w:color w:val="9C5BCD"/>
        </w:rPr>
        <w:t xml:space="preserve"> </w:t>
      </w:r>
    </w:p>
    <w:p w14:paraId="64C9BA98" w14:textId="5C025536" w:rsidR="00720929" w:rsidRPr="006B06D3" w:rsidRDefault="009E6B36" w:rsidP="00D832BA">
      <w:pPr>
        <w:pStyle w:val="NoSpacing"/>
        <w:rPr>
          <w:rStyle w:val="Hyperlink"/>
          <w:rFonts w:ascii="Arial" w:hAnsi="Arial" w:cs="Arial"/>
          <w:color w:val="auto"/>
          <w:u w:val="none"/>
        </w:rPr>
      </w:pPr>
      <w:r w:rsidRPr="006B06D3">
        <w:rPr>
          <w:rStyle w:val="Hyperlink"/>
          <w:rFonts w:ascii="Arial" w:hAnsi="Arial" w:cs="Arial"/>
          <w:color w:val="auto"/>
          <w:u w:val="none"/>
        </w:rPr>
        <w:t xml:space="preserve">Using cycle menus in childcare is </w:t>
      </w:r>
      <w:proofErr w:type="gramStart"/>
      <w:r w:rsidRPr="006B06D3">
        <w:rPr>
          <w:rStyle w:val="Hyperlink"/>
          <w:rFonts w:ascii="Arial" w:hAnsi="Arial" w:cs="Arial"/>
          <w:color w:val="auto"/>
          <w:u w:val="none"/>
        </w:rPr>
        <w:t>a great way</w:t>
      </w:r>
      <w:proofErr w:type="gramEnd"/>
      <w:r w:rsidRPr="006B06D3">
        <w:rPr>
          <w:rStyle w:val="Hyperlink"/>
          <w:rFonts w:ascii="Arial" w:hAnsi="Arial" w:cs="Arial"/>
          <w:color w:val="auto"/>
          <w:u w:val="none"/>
        </w:rPr>
        <w:t xml:space="preserve"> to save time during the menu planning process. </w:t>
      </w:r>
      <w:r w:rsidRPr="006B06D3">
        <w:rPr>
          <w:rStyle w:val="Hyperlink"/>
          <w:rFonts w:ascii="Arial" w:hAnsi="Arial" w:cs="Arial"/>
          <w:b/>
          <w:bCs/>
          <w:color w:val="auto"/>
        </w:rPr>
        <w:t>A cycle menu</w:t>
      </w:r>
      <w:r w:rsidRPr="006B06D3">
        <w:rPr>
          <w:rStyle w:val="Hyperlink"/>
          <w:rFonts w:ascii="Arial" w:hAnsi="Arial" w:cs="Arial"/>
          <w:color w:val="auto"/>
          <w:u w:val="none"/>
        </w:rPr>
        <w:t xml:space="preserve"> is </w:t>
      </w:r>
      <w:r w:rsidR="00F44B1E">
        <w:rPr>
          <w:rStyle w:val="Hyperlink"/>
          <w:rFonts w:ascii="Arial" w:hAnsi="Arial" w:cs="Arial"/>
          <w:color w:val="auto"/>
          <w:u w:val="none"/>
        </w:rPr>
        <w:t>your standard set</w:t>
      </w:r>
      <w:r w:rsidRPr="006B06D3">
        <w:rPr>
          <w:rStyle w:val="Hyperlink"/>
          <w:rFonts w:ascii="Arial" w:hAnsi="Arial" w:cs="Arial"/>
          <w:color w:val="auto"/>
          <w:u w:val="none"/>
        </w:rPr>
        <w:t xml:space="preserve"> of menus planned, served, and </w:t>
      </w:r>
      <w:r w:rsidR="00F44B1E">
        <w:rPr>
          <w:rStyle w:val="Hyperlink"/>
          <w:rFonts w:ascii="Arial" w:hAnsi="Arial" w:cs="Arial"/>
          <w:color w:val="auto"/>
          <w:u w:val="none"/>
        </w:rPr>
        <w:t>r</w:t>
      </w:r>
      <w:r w:rsidRPr="006B06D3">
        <w:rPr>
          <w:rStyle w:val="Hyperlink"/>
          <w:rFonts w:ascii="Arial" w:hAnsi="Arial" w:cs="Arial"/>
          <w:color w:val="auto"/>
          <w:u w:val="none"/>
        </w:rPr>
        <w:t>epeated</w:t>
      </w:r>
      <w:r w:rsidR="00CA2941" w:rsidRPr="006B06D3">
        <w:rPr>
          <w:rStyle w:val="Hyperlink"/>
          <w:rFonts w:ascii="Arial" w:hAnsi="Arial" w:cs="Arial"/>
          <w:color w:val="auto"/>
          <w:u w:val="none"/>
        </w:rPr>
        <w:t xml:space="preserve"> (4 week</w:t>
      </w:r>
      <w:r w:rsidR="00F44B1E">
        <w:rPr>
          <w:rStyle w:val="Hyperlink"/>
          <w:rFonts w:ascii="Arial" w:hAnsi="Arial" w:cs="Arial"/>
          <w:color w:val="auto"/>
          <w:u w:val="none"/>
        </w:rPr>
        <w:t xml:space="preserve">s of </w:t>
      </w:r>
      <w:r w:rsidR="00CA2941" w:rsidRPr="006B06D3">
        <w:rPr>
          <w:rStyle w:val="Hyperlink"/>
          <w:rFonts w:ascii="Arial" w:hAnsi="Arial" w:cs="Arial"/>
          <w:color w:val="auto"/>
          <w:u w:val="none"/>
        </w:rPr>
        <w:t xml:space="preserve">menus are </w:t>
      </w:r>
      <w:proofErr w:type="gramStart"/>
      <w:r w:rsidR="00F44B1E">
        <w:rPr>
          <w:rStyle w:val="Hyperlink"/>
          <w:rFonts w:ascii="Arial" w:hAnsi="Arial" w:cs="Arial"/>
          <w:color w:val="auto"/>
          <w:u w:val="none"/>
        </w:rPr>
        <w:t xml:space="preserve">most </w:t>
      </w:r>
      <w:r w:rsidR="00CA2941" w:rsidRPr="006B06D3">
        <w:rPr>
          <w:rStyle w:val="Hyperlink"/>
          <w:rFonts w:ascii="Arial" w:hAnsi="Arial" w:cs="Arial"/>
          <w:color w:val="auto"/>
          <w:u w:val="none"/>
        </w:rPr>
        <w:t>common</w:t>
      </w:r>
      <w:r w:rsidR="00107018">
        <w:rPr>
          <w:rStyle w:val="Hyperlink"/>
          <w:rFonts w:ascii="Arial" w:hAnsi="Arial" w:cs="Arial"/>
          <w:color w:val="auto"/>
          <w:u w:val="none"/>
        </w:rPr>
        <w:t>ly used</w:t>
      </w:r>
      <w:proofErr w:type="gramEnd"/>
      <w:r w:rsidR="00107018">
        <w:rPr>
          <w:rStyle w:val="Hyperlink"/>
          <w:rFonts w:ascii="Arial" w:hAnsi="Arial" w:cs="Arial"/>
          <w:color w:val="auto"/>
          <w:u w:val="none"/>
        </w:rPr>
        <w:t xml:space="preserve"> by home daycares</w:t>
      </w:r>
      <w:r w:rsidR="00CA2941" w:rsidRPr="006B06D3">
        <w:rPr>
          <w:rStyle w:val="Hyperlink"/>
          <w:rFonts w:ascii="Arial" w:hAnsi="Arial" w:cs="Arial"/>
          <w:color w:val="auto"/>
          <w:u w:val="none"/>
        </w:rPr>
        <w:t>)</w:t>
      </w:r>
      <w:r w:rsidRPr="006B06D3">
        <w:rPr>
          <w:rStyle w:val="Hyperlink"/>
          <w:rFonts w:ascii="Arial" w:hAnsi="Arial" w:cs="Arial"/>
          <w:color w:val="auto"/>
          <w:u w:val="none"/>
        </w:rPr>
        <w:t xml:space="preserve">. </w:t>
      </w:r>
      <w:r w:rsidR="002726AE">
        <w:rPr>
          <w:rStyle w:val="Hyperlink"/>
          <w:rFonts w:ascii="Arial" w:hAnsi="Arial" w:cs="Arial"/>
          <w:color w:val="auto"/>
          <w:u w:val="none"/>
        </w:rPr>
        <w:t xml:space="preserve"> In the CACFP, a minimum of 2 weeks of menus </w:t>
      </w:r>
      <w:proofErr w:type="gramStart"/>
      <w:r w:rsidR="002726AE">
        <w:rPr>
          <w:rStyle w:val="Hyperlink"/>
          <w:rFonts w:ascii="Arial" w:hAnsi="Arial" w:cs="Arial"/>
          <w:color w:val="auto"/>
          <w:u w:val="none"/>
        </w:rPr>
        <w:t>are required</w:t>
      </w:r>
      <w:proofErr w:type="gramEnd"/>
      <w:r w:rsidR="002726AE">
        <w:rPr>
          <w:rStyle w:val="Hyperlink"/>
          <w:rFonts w:ascii="Arial" w:hAnsi="Arial" w:cs="Arial"/>
          <w:color w:val="auto"/>
          <w:u w:val="none"/>
        </w:rPr>
        <w:t xml:space="preserve"> to be considered a cycle menu.</w:t>
      </w:r>
      <w:r w:rsidRPr="006B06D3">
        <w:rPr>
          <w:rStyle w:val="Hyperlink"/>
          <w:rFonts w:ascii="Arial" w:hAnsi="Arial" w:cs="Arial"/>
          <w:color w:val="auto"/>
          <w:u w:val="none"/>
        </w:rPr>
        <w:t xml:space="preserve"> </w:t>
      </w:r>
    </w:p>
    <w:p w14:paraId="2395C61F" w14:textId="08BCDBED" w:rsidR="00720929" w:rsidRPr="006B06D3" w:rsidRDefault="00720929" w:rsidP="00720929">
      <w:pPr>
        <w:pStyle w:val="NoSpacing"/>
        <w:numPr>
          <w:ilvl w:val="0"/>
          <w:numId w:val="24"/>
        </w:numPr>
        <w:rPr>
          <w:rStyle w:val="Hyperlink"/>
          <w:rFonts w:ascii="Arial" w:hAnsi="Arial" w:cs="Arial"/>
          <w:color w:val="auto"/>
          <w:u w:val="none"/>
        </w:rPr>
      </w:pPr>
      <w:r w:rsidRPr="006B06D3">
        <w:rPr>
          <w:rStyle w:val="Hyperlink"/>
          <w:rFonts w:ascii="Arial" w:hAnsi="Arial" w:cs="Arial"/>
          <w:color w:val="auto"/>
          <w:u w:val="none"/>
        </w:rPr>
        <w:t xml:space="preserve">By planning a set of menus once and repeating them, you save menu planning time, repeat foods to help children accept new foods, and </w:t>
      </w:r>
      <w:r w:rsidR="00373D27">
        <w:rPr>
          <w:rStyle w:val="Hyperlink"/>
          <w:rFonts w:ascii="Arial" w:hAnsi="Arial" w:cs="Arial"/>
          <w:color w:val="auto"/>
          <w:u w:val="none"/>
        </w:rPr>
        <w:t xml:space="preserve">streamline </w:t>
      </w:r>
      <w:r w:rsidR="002726AE">
        <w:rPr>
          <w:rStyle w:val="Hyperlink"/>
          <w:rFonts w:ascii="Arial" w:hAnsi="Arial" w:cs="Arial"/>
          <w:color w:val="auto"/>
          <w:u w:val="none"/>
        </w:rPr>
        <w:t xml:space="preserve">your </w:t>
      </w:r>
      <w:r w:rsidRPr="006B06D3">
        <w:rPr>
          <w:rStyle w:val="Hyperlink"/>
          <w:rFonts w:ascii="Arial" w:hAnsi="Arial" w:cs="Arial"/>
          <w:color w:val="auto"/>
          <w:u w:val="none"/>
        </w:rPr>
        <w:t>meal preparation.</w:t>
      </w:r>
    </w:p>
    <w:p w14:paraId="43DE4D2E" w14:textId="2AE19B30" w:rsidR="00720929" w:rsidRDefault="00720929" w:rsidP="00720929">
      <w:pPr>
        <w:pStyle w:val="NoSpacing"/>
        <w:numPr>
          <w:ilvl w:val="0"/>
          <w:numId w:val="24"/>
        </w:numPr>
        <w:rPr>
          <w:rStyle w:val="Hyperlink"/>
          <w:rFonts w:ascii="Arial" w:hAnsi="Arial" w:cs="Arial"/>
          <w:color w:val="auto"/>
          <w:u w:val="none"/>
        </w:rPr>
      </w:pPr>
      <w:r w:rsidRPr="006B06D3">
        <w:rPr>
          <w:rStyle w:val="Hyperlink"/>
          <w:rFonts w:ascii="Arial" w:hAnsi="Arial" w:cs="Arial"/>
          <w:color w:val="auto"/>
          <w:u w:val="none"/>
        </w:rPr>
        <w:t xml:space="preserve">Buying food is easier since you know what foods and amounts </w:t>
      </w:r>
      <w:proofErr w:type="gramStart"/>
      <w:r w:rsidRPr="006B06D3">
        <w:rPr>
          <w:rStyle w:val="Hyperlink"/>
          <w:rFonts w:ascii="Arial" w:hAnsi="Arial" w:cs="Arial"/>
          <w:color w:val="auto"/>
          <w:u w:val="none"/>
        </w:rPr>
        <w:t>are needed</w:t>
      </w:r>
      <w:proofErr w:type="gramEnd"/>
      <w:r w:rsidRPr="006B06D3">
        <w:rPr>
          <w:rStyle w:val="Hyperlink"/>
          <w:rFonts w:ascii="Arial" w:hAnsi="Arial" w:cs="Arial"/>
          <w:color w:val="auto"/>
          <w:u w:val="none"/>
        </w:rPr>
        <w:t xml:space="preserve"> ahead of time.</w:t>
      </w:r>
    </w:p>
    <w:p w14:paraId="1C09B1F5" w14:textId="19D5D166" w:rsidR="000748A8" w:rsidRDefault="006B06D3" w:rsidP="00881710">
      <w:pPr>
        <w:pStyle w:val="ListParagraph"/>
        <w:numPr>
          <w:ilvl w:val="0"/>
          <w:numId w:val="24"/>
        </w:numPr>
        <w:rPr>
          <w:rStyle w:val="Hyperlink"/>
          <w:rFonts w:ascii="Arial" w:hAnsi="Arial" w:cs="Arial"/>
          <w:color w:val="auto"/>
          <w:u w:val="none"/>
        </w:rPr>
      </w:pPr>
      <w:r w:rsidRPr="000748A8">
        <w:rPr>
          <w:rStyle w:val="Hyperlink"/>
          <w:rFonts w:ascii="Arial" w:hAnsi="Arial" w:cs="Arial"/>
          <w:color w:val="auto"/>
          <w:u w:val="none"/>
        </w:rPr>
        <w:t>Food preparation is faster because the more you make a recipe, the more familiar it is to you</w:t>
      </w:r>
      <w:proofErr w:type="gramStart"/>
      <w:r w:rsidRPr="000748A8">
        <w:rPr>
          <w:rStyle w:val="Hyperlink"/>
          <w:rFonts w:ascii="Arial" w:hAnsi="Arial" w:cs="Arial"/>
          <w:color w:val="auto"/>
          <w:u w:val="none"/>
        </w:rPr>
        <w:t>.</w:t>
      </w:r>
      <w:r w:rsidR="003B7680">
        <w:rPr>
          <w:rStyle w:val="Hyperlink"/>
          <w:rFonts w:ascii="Arial" w:hAnsi="Arial" w:cs="Arial"/>
          <w:color w:val="auto"/>
          <w:u w:val="none"/>
        </w:rPr>
        <w:t xml:space="preserve">  </w:t>
      </w:r>
      <w:proofErr w:type="gramEnd"/>
      <w:r w:rsidR="003B7680">
        <w:rPr>
          <w:rStyle w:val="Hyperlink"/>
          <w:rFonts w:ascii="Arial" w:hAnsi="Arial" w:cs="Arial"/>
          <w:color w:val="auto"/>
          <w:u w:val="none"/>
        </w:rPr>
        <w:t>An example may look like this:</w:t>
      </w:r>
    </w:p>
    <w:p w14:paraId="3ACF04A8" w14:textId="77777777" w:rsidR="003B7680" w:rsidRDefault="003B7680" w:rsidP="003B7680">
      <w:pPr>
        <w:pStyle w:val="ListParagraph"/>
        <w:rPr>
          <w:rStyle w:val="Hyperlink"/>
          <w:rFonts w:ascii="Arial" w:hAnsi="Arial" w:cs="Arial"/>
          <w:color w:val="auto"/>
          <w:u w:val="none"/>
        </w:rPr>
      </w:pPr>
    </w:p>
    <w:p w14:paraId="5C806457" w14:textId="67187A67" w:rsidR="003B7680" w:rsidRPr="003B7680" w:rsidRDefault="00F453AF" w:rsidP="003B7680">
      <w:pPr>
        <w:rPr>
          <w:rStyle w:val="Hyperlink"/>
          <w:rFonts w:ascii="Arial" w:hAnsi="Arial" w:cs="Arial"/>
          <w:color w:val="auto"/>
          <w:u w:val="none"/>
        </w:rPr>
      </w:pPr>
      <w:r>
        <w:rPr>
          <w:rStyle w:val="Hyperlink"/>
          <w:rFonts w:ascii="Arial" w:hAnsi="Arial" w:cs="Arial"/>
          <w:color w:val="auto"/>
          <w:u w:val="none"/>
        </w:rPr>
        <w:t xml:space="preserve">   </w:t>
      </w:r>
      <w:r w:rsidR="003B7680">
        <w:rPr>
          <w:rStyle w:val="Hyperlink"/>
          <w:rFonts w:ascii="Arial" w:hAnsi="Arial" w:cs="Arial"/>
          <w:color w:val="auto"/>
          <w:u w:val="none"/>
        </w:rPr>
        <w:t>Week 1         Week 2        Week 3       Week 4</w:t>
      </w:r>
    </w:p>
    <w:p w14:paraId="32D27740" w14:textId="32F26943" w:rsidR="003B7680" w:rsidRDefault="003B7680" w:rsidP="000748A8">
      <w:pPr>
        <w:rPr>
          <w:rStyle w:val="Hyperlink"/>
          <w:rFonts w:ascii="Arial" w:hAnsi="Arial" w:cs="Arial"/>
          <w:color w:val="auto"/>
          <w:u w:val="none"/>
        </w:rPr>
      </w:pPr>
      <w:r>
        <w:rPr>
          <w:noProof/>
        </w:rPr>
        <w:drawing>
          <wp:inline distT="0" distB="0" distL="0" distR="0" wp14:anchorId="2AA17E15" wp14:editId="7B737E90">
            <wp:extent cx="741872" cy="585081"/>
            <wp:effectExtent l="0" t="0" r="1270" b="5715"/>
            <wp:docPr id="3" name="Picture 3" descr="Printable Multicolor Weekly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Multicolor Weekly Calend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199" cy="590071"/>
                    </a:xfrm>
                    <a:prstGeom prst="rect">
                      <a:avLst/>
                    </a:prstGeom>
                    <a:noFill/>
                    <a:ln>
                      <a:noFill/>
                    </a:ln>
                  </pic:spPr>
                </pic:pic>
              </a:graphicData>
            </a:graphic>
          </wp:inline>
        </w:drawing>
      </w:r>
      <w:r>
        <w:rPr>
          <w:rStyle w:val="Hyperlink"/>
          <w:rFonts w:ascii="Arial" w:hAnsi="Arial" w:cs="Arial"/>
          <w:color w:val="auto"/>
          <w:u w:val="none"/>
        </w:rPr>
        <w:t xml:space="preserve"> </w:t>
      </w:r>
      <w:r>
        <w:rPr>
          <w:noProof/>
        </w:rPr>
        <w:drawing>
          <wp:inline distT="0" distB="0" distL="0" distR="0" wp14:anchorId="4183617F" wp14:editId="6028AED5">
            <wp:extent cx="750498" cy="591883"/>
            <wp:effectExtent l="0" t="0" r="0" b="0"/>
            <wp:docPr id="2" name="Picture 2" descr="Printable Multicolor Weekly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able Multicolor Weekly Calend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507" cy="613184"/>
                    </a:xfrm>
                    <a:prstGeom prst="rect">
                      <a:avLst/>
                    </a:prstGeom>
                    <a:noFill/>
                    <a:ln>
                      <a:noFill/>
                    </a:ln>
                  </pic:spPr>
                </pic:pic>
              </a:graphicData>
            </a:graphic>
          </wp:inline>
        </w:drawing>
      </w:r>
      <w:r>
        <w:rPr>
          <w:rStyle w:val="Hyperlink"/>
          <w:rFonts w:ascii="Arial" w:hAnsi="Arial" w:cs="Arial"/>
          <w:color w:val="auto"/>
          <w:u w:val="none"/>
        </w:rPr>
        <w:t xml:space="preserve"> </w:t>
      </w:r>
      <w:r>
        <w:rPr>
          <w:noProof/>
        </w:rPr>
        <w:drawing>
          <wp:inline distT="0" distB="0" distL="0" distR="0" wp14:anchorId="36A7C9F6" wp14:editId="10F7F716">
            <wp:extent cx="715992" cy="564670"/>
            <wp:effectExtent l="0" t="0" r="8255" b="6985"/>
            <wp:docPr id="4" name="Picture 4" descr="Printable Multicolor Weekly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able Multicolor Weekly Calend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755" cy="577101"/>
                    </a:xfrm>
                    <a:prstGeom prst="rect">
                      <a:avLst/>
                    </a:prstGeom>
                    <a:noFill/>
                    <a:ln>
                      <a:noFill/>
                    </a:ln>
                  </pic:spPr>
                </pic:pic>
              </a:graphicData>
            </a:graphic>
          </wp:inline>
        </w:drawing>
      </w:r>
      <w:r>
        <w:rPr>
          <w:rStyle w:val="Hyperlink"/>
          <w:rFonts w:ascii="Arial" w:hAnsi="Arial" w:cs="Arial"/>
          <w:color w:val="auto"/>
          <w:u w:val="none"/>
        </w:rPr>
        <w:t xml:space="preserve"> </w:t>
      </w:r>
      <w:r>
        <w:rPr>
          <w:noProof/>
        </w:rPr>
        <w:drawing>
          <wp:inline distT="0" distB="0" distL="0" distR="0" wp14:anchorId="644AEC5A" wp14:editId="1A544E38">
            <wp:extent cx="724619" cy="571474"/>
            <wp:effectExtent l="0" t="0" r="0" b="635"/>
            <wp:docPr id="5" name="Picture 5" descr="Printable Multicolor Weekly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able Multicolor Weekly Calend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89" cy="582413"/>
                    </a:xfrm>
                    <a:prstGeom prst="rect">
                      <a:avLst/>
                    </a:prstGeom>
                    <a:noFill/>
                    <a:ln>
                      <a:noFill/>
                    </a:ln>
                  </pic:spPr>
                </pic:pic>
              </a:graphicData>
            </a:graphic>
          </wp:inline>
        </w:drawing>
      </w:r>
    </w:p>
    <w:p w14:paraId="739E9DB8" w14:textId="5EA1AF60" w:rsidR="008B42DE" w:rsidRPr="0077608C" w:rsidRDefault="0077608C" w:rsidP="00F44B1E">
      <w:pPr>
        <w:pStyle w:val="NoSpacing"/>
        <w:rPr>
          <w:rStyle w:val="Hyperlink"/>
          <w:rFonts w:ascii="Arial" w:hAnsi="Arial" w:cs="Arial"/>
          <w:color w:val="FF3399"/>
          <w:sz w:val="56"/>
          <w:szCs w:val="56"/>
          <w:u w:val="none"/>
        </w:rPr>
      </w:pPr>
      <w:r>
        <w:rPr>
          <w:rStyle w:val="Hyperlink"/>
          <w:rFonts w:ascii="Arial" w:hAnsi="Arial" w:cs="Arial"/>
          <w:color w:val="auto"/>
          <w:sz w:val="56"/>
          <w:szCs w:val="56"/>
          <w:u w:val="none"/>
        </w:rPr>
        <w:t xml:space="preserve">           </w:t>
      </w:r>
      <w:r w:rsidR="004D4585" w:rsidRPr="0077608C">
        <w:rPr>
          <w:rStyle w:val="Hyperlink"/>
          <w:rFonts w:ascii="Arial" w:hAnsi="Arial" w:cs="Arial"/>
          <w:color w:val="FF3399"/>
          <w:sz w:val="56"/>
          <w:szCs w:val="56"/>
          <w:u w:val="none"/>
        </w:rPr>
        <w:t>May</w:t>
      </w:r>
      <w:r w:rsidR="008B42DE" w:rsidRPr="0077608C">
        <w:rPr>
          <w:rStyle w:val="Hyperlink"/>
          <w:rFonts w:ascii="Arial" w:hAnsi="Arial" w:cs="Arial"/>
          <w:color w:val="FF3399"/>
          <w:sz w:val="56"/>
          <w:szCs w:val="56"/>
          <w:u w:val="none"/>
        </w:rPr>
        <w:t xml:space="preserve"> 2022</w:t>
      </w:r>
    </w:p>
    <w:p w14:paraId="0D509666" w14:textId="36D3D8EB" w:rsidR="008B42DE" w:rsidRDefault="0077608C" w:rsidP="008B42DE">
      <w:pPr>
        <w:pStyle w:val="NoSpacing"/>
        <w:ind w:left="420"/>
        <w:rPr>
          <w:rStyle w:val="Hyperlink"/>
          <w:rFonts w:ascii="Arial" w:hAnsi="Arial" w:cs="Arial"/>
          <w:color w:val="auto"/>
          <w:u w:val="none"/>
        </w:rPr>
      </w:pPr>
      <w:r>
        <w:rPr>
          <w:noProof/>
        </w:rPr>
        <w:drawing>
          <wp:inline distT="0" distB="0" distL="0" distR="0" wp14:anchorId="78357A4C" wp14:editId="775768A5">
            <wp:extent cx="3200400" cy="715500"/>
            <wp:effectExtent l="0" t="0" r="0" b="8890"/>
            <wp:docPr id="6" name="Picture 6" descr="Free Spring Tulips Cliparts, Download Free Spring Tulip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pring Tulips Cliparts, Download Free Spring Tulips Cliparts png  images, Free ClipArts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715500"/>
                    </a:xfrm>
                    <a:prstGeom prst="rect">
                      <a:avLst/>
                    </a:prstGeom>
                    <a:noFill/>
                    <a:ln>
                      <a:noFill/>
                    </a:ln>
                  </pic:spPr>
                </pic:pic>
              </a:graphicData>
            </a:graphic>
          </wp:inline>
        </w:drawing>
      </w:r>
    </w:p>
    <w:p w14:paraId="3396A22E" w14:textId="77777777" w:rsidR="008B42DE" w:rsidRPr="008B42DE" w:rsidRDefault="008B42DE" w:rsidP="008B42DE">
      <w:pPr>
        <w:pStyle w:val="NoSpacing"/>
        <w:ind w:left="780"/>
        <w:rPr>
          <w:rStyle w:val="Hyperlink"/>
          <w:rFonts w:ascii="Arial" w:hAnsi="Arial" w:cs="Arial"/>
          <w:color w:val="auto"/>
          <w:u w:val="none"/>
        </w:rPr>
      </w:pPr>
    </w:p>
    <w:p w14:paraId="360E095B" w14:textId="3DC31EA9" w:rsidR="00C9079B" w:rsidRPr="006B06D3" w:rsidRDefault="00720929" w:rsidP="00720929">
      <w:pPr>
        <w:pStyle w:val="NoSpacing"/>
        <w:numPr>
          <w:ilvl w:val="0"/>
          <w:numId w:val="25"/>
        </w:numPr>
        <w:rPr>
          <w:rFonts w:ascii="Arial" w:hAnsi="Arial" w:cs="Arial"/>
        </w:rPr>
      </w:pPr>
      <w:r w:rsidRPr="006B06D3">
        <w:rPr>
          <w:rFonts w:ascii="Arial" w:hAnsi="Arial" w:cs="Arial"/>
        </w:rPr>
        <w:t xml:space="preserve">Cycle menus are easy to change once they </w:t>
      </w:r>
      <w:proofErr w:type="gramStart"/>
      <w:r w:rsidRPr="006B06D3">
        <w:rPr>
          <w:rFonts w:ascii="Arial" w:hAnsi="Arial" w:cs="Arial"/>
        </w:rPr>
        <w:t>are planned</w:t>
      </w:r>
      <w:proofErr w:type="gramEnd"/>
      <w:r w:rsidRPr="006B06D3">
        <w:rPr>
          <w:rFonts w:ascii="Arial" w:hAnsi="Arial" w:cs="Arial"/>
        </w:rPr>
        <w:t>. You can substitute foods that are not available with other foods from the same food component. Just remember to document the substitution on the menu.</w:t>
      </w:r>
    </w:p>
    <w:p w14:paraId="4E14C2C9" w14:textId="77777777" w:rsidR="002726AE" w:rsidRDefault="002726AE" w:rsidP="009160FB">
      <w:pPr>
        <w:pStyle w:val="NoSpacing"/>
        <w:rPr>
          <w:rFonts w:ascii="Arial" w:hAnsi="Arial" w:cs="Arial"/>
          <w:b/>
          <w:bCs/>
          <w:u w:val="single"/>
        </w:rPr>
      </w:pPr>
    </w:p>
    <w:p w14:paraId="017C04ED" w14:textId="47EF9ADC" w:rsidR="009160FB" w:rsidRPr="006B06D3" w:rsidRDefault="009160FB" w:rsidP="009160FB">
      <w:pPr>
        <w:pStyle w:val="NoSpacing"/>
        <w:rPr>
          <w:rFonts w:ascii="Arial" w:hAnsi="Arial" w:cs="Arial"/>
          <w:b/>
          <w:bCs/>
          <w:u w:val="single"/>
        </w:rPr>
      </w:pPr>
      <w:r w:rsidRPr="006B06D3">
        <w:rPr>
          <w:rFonts w:ascii="Arial" w:hAnsi="Arial" w:cs="Arial"/>
          <w:b/>
          <w:bCs/>
          <w:u w:val="single"/>
        </w:rPr>
        <w:t>Menu Planning and Meal Prep Tips:</w:t>
      </w:r>
    </w:p>
    <w:p w14:paraId="16D6199A" w14:textId="2AE1E51A" w:rsidR="009160FB" w:rsidRPr="006B06D3" w:rsidRDefault="009160FB" w:rsidP="009160FB">
      <w:pPr>
        <w:pStyle w:val="NoSpacing"/>
        <w:rPr>
          <w:rFonts w:ascii="Arial" w:hAnsi="Arial" w:cs="Arial"/>
        </w:rPr>
      </w:pPr>
      <w:r w:rsidRPr="006B06D3">
        <w:rPr>
          <w:rFonts w:ascii="Arial" w:hAnsi="Arial" w:cs="Arial"/>
        </w:rPr>
        <w:t xml:space="preserve">Young children often decide what to eat based on their first impression of the food. Always focus on preparing and serving </w:t>
      </w:r>
      <w:r w:rsidRPr="0077608C">
        <w:rPr>
          <w:rFonts w:ascii="Arial" w:hAnsi="Arial" w:cs="Arial"/>
          <w:u w:val="single"/>
        </w:rPr>
        <w:t>visually appealing</w:t>
      </w:r>
      <w:r w:rsidRPr="006B06D3">
        <w:rPr>
          <w:rFonts w:ascii="Arial" w:hAnsi="Arial" w:cs="Arial"/>
        </w:rPr>
        <w:t xml:space="preserve"> meals and snacks to young children.</w:t>
      </w:r>
    </w:p>
    <w:p w14:paraId="1F1792B6" w14:textId="15BC73E8" w:rsidR="009160FB" w:rsidRPr="006B06D3" w:rsidRDefault="009160FB" w:rsidP="0017496F">
      <w:pPr>
        <w:pStyle w:val="NoSpacing"/>
        <w:numPr>
          <w:ilvl w:val="0"/>
          <w:numId w:val="26"/>
        </w:numPr>
        <w:rPr>
          <w:rFonts w:ascii="Arial" w:hAnsi="Arial" w:cs="Arial"/>
        </w:rPr>
      </w:pPr>
      <w:r w:rsidRPr="006B06D3">
        <w:rPr>
          <w:rFonts w:ascii="Arial" w:hAnsi="Arial" w:cs="Arial"/>
        </w:rPr>
        <w:t>Serving a variety of foods is important because no one food or group of foods provide the necessary nutrients for healthy growth and development. Variety also makes menus interesting and appealing to young children.</w:t>
      </w:r>
    </w:p>
    <w:p w14:paraId="0B8437C3" w14:textId="3F7909DD" w:rsidR="009160FB" w:rsidRPr="006B06D3" w:rsidRDefault="009160FB" w:rsidP="009160FB">
      <w:pPr>
        <w:pStyle w:val="NoSpacing"/>
        <w:numPr>
          <w:ilvl w:val="0"/>
          <w:numId w:val="26"/>
        </w:numPr>
        <w:rPr>
          <w:rFonts w:ascii="Arial" w:hAnsi="Arial" w:cs="Arial"/>
        </w:rPr>
      </w:pPr>
      <w:r w:rsidRPr="006B06D3">
        <w:rPr>
          <w:rFonts w:ascii="Arial" w:hAnsi="Arial" w:cs="Arial"/>
        </w:rPr>
        <w:t>Strive for contrasts in texture, flavor, and methods of preparation.</w:t>
      </w:r>
    </w:p>
    <w:p w14:paraId="217C34CF" w14:textId="64442D80" w:rsidR="00CA2941" w:rsidRPr="001E4149" w:rsidRDefault="00CA2941" w:rsidP="001E4149">
      <w:pPr>
        <w:pStyle w:val="NoSpacing"/>
        <w:numPr>
          <w:ilvl w:val="0"/>
          <w:numId w:val="26"/>
        </w:numPr>
        <w:rPr>
          <w:rFonts w:ascii="Arial" w:hAnsi="Arial" w:cs="Arial"/>
        </w:rPr>
      </w:pPr>
      <w:r w:rsidRPr="006B06D3">
        <w:rPr>
          <w:rFonts w:ascii="Arial" w:hAnsi="Arial" w:cs="Arial"/>
        </w:rPr>
        <w:t>Meal prep ahead of time</w:t>
      </w:r>
      <w:proofErr w:type="gramStart"/>
      <w:r w:rsidRPr="006B06D3">
        <w:rPr>
          <w:rFonts w:ascii="Arial" w:hAnsi="Arial" w:cs="Arial"/>
        </w:rPr>
        <w:t xml:space="preserve">.  </w:t>
      </w:r>
      <w:proofErr w:type="gramEnd"/>
      <w:r w:rsidRPr="006B06D3">
        <w:rPr>
          <w:rFonts w:ascii="Arial" w:hAnsi="Arial" w:cs="Arial"/>
        </w:rPr>
        <w:t>When preparing dinner for your family, fix extra so you can use it for the next day’s daycare meals.</w:t>
      </w:r>
      <w:r w:rsidR="006B06D3" w:rsidRPr="006B06D3">
        <w:rPr>
          <w:rFonts w:ascii="Arial" w:hAnsi="Arial" w:cs="Arial"/>
        </w:rPr>
        <w:t xml:space="preserve"> </w:t>
      </w:r>
      <w:r w:rsidR="00107018">
        <w:rPr>
          <w:rFonts w:ascii="Arial" w:hAnsi="Arial" w:cs="Arial"/>
        </w:rPr>
        <w:t>Examples of easily reheated meals are: spaghetti, chili, casseroles, cooked vegetable dishes, homemade macaroni &amp; cheese</w:t>
      </w:r>
      <w:proofErr w:type="gramStart"/>
      <w:r w:rsidR="00107018">
        <w:rPr>
          <w:rFonts w:ascii="Arial" w:hAnsi="Arial" w:cs="Arial"/>
        </w:rPr>
        <w:t xml:space="preserve">. </w:t>
      </w:r>
      <w:r w:rsidR="006B06D3" w:rsidRPr="006B06D3">
        <w:rPr>
          <w:rFonts w:ascii="Arial" w:hAnsi="Arial" w:cs="Arial"/>
        </w:rPr>
        <w:t xml:space="preserve"> </w:t>
      </w:r>
      <w:proofErr w:type="gramEnd"/>
      <w:r w:rsidR="001E4149" w:rsidRPr="001E4149">
        <w:rPr>
          <w:rFonts w:ascii="Arial" w:hAnsi="Arial" w:cs="Arial"/>
        </w:rPr>
        <w:t>Reheat all leftovers to a minimum internal temperature of 165 °F as measured by a food</w:t>
      </w:r>
      <w:r w:rsidR="001E4149">
        <w:rPr>
          <w:rFonts w:ascii="Arial" w:hAnsi="Arial" w:cs="Arial"/>
        </w:rPr>
        <w:t xml:space="preserve"> </w:t>
      </w:r>
      <w:r w:rsidR="001E4149" w:rsidRPr="001E4149">
        <w:rPr>
          <w:rFonts w:ascii="Arial" w:hAnsi="Arial" w:cs="Arial"/>
        </w:rPr>
        <w:t>thermometer and held for 15 seconds.</w:t>
      </w:r>
      <w:r w:rsidR="001E4149">
        <w:rPr>
          <w:rFonts w:ascii="Arial" w:hAnsi="Arial" w:cs="Arial"/>
        </w:rPr>
        <w:t xml:space="preserve"> </w:t>
      </w:r>
      <w:r w:rsidR="00107018" w:rsidRPr="001E4149">
        <w:rPr>
          <w:rFonts w:ascii="Arial" w:hAnsi="Arial" w:cs="Arial"/>
        </w:rPr>
        <w:t>Making extra food components the night before is also helpful</w:t>
      </w:r>
      <w:proofErr w:type="gramStart"/>
      <w:r w:rsidR="00107018" w:rsidRPr="001E4149">
        <w:rPr>
          <w:rFonts w:ascii="Arial" w:hAnsi="Arial" w:cs="Arial"/>
        </w:rPr>
        <w:t xml:space="preserve">.  </w:t>
      </w:r>
      <w:proofErr w:type="gramEnd"/>
      <w:r w:rsidR="006B06D3" w:rsidRPr="001E4149">
        <w:rPr>
          <w:rFonts w:ascii="Arial" w:hAnsi="Arial" w:cs="Arial"/>
        </w:rPr>
        <w:t xml:space="preserve">This can be useful if you are planning a chicken dish for a daycare </w:t>
      </w:r>
      <w:r w:rsidR="005D20B8" w:rsidRPr="001E4149">
        <w:rPr>
          <w:rFonts w:ascii="Arial" w:hAnsi="Arial" w:cs="Arial"/>
        </w:rPr>
        <w:t>lunch and</w:t>
      </w:r>
      <w:r w:rsidR="006B06D3" w:rsidRPr="001E4149">
        <w:rPr>
          <w:rFonts w:ascii="Arial" w:hAnsi="Arial" w:cs="Arial"/>
        </w:rPr>
        <w:t xml:space="preserve"> preparing a chicken dish for your family dinner</w:t>
      </w:r>
      <w:proofErr w:type="gramStart"/>
      <w:r w:rsidR="006B06D3" w:rsidRPr="001E4149">
        <w:rPr>
          <w:rFonts w:ascii="Arial" w:hAnsi="Arial" w:cs="Arial"/>
        </w:rPr>
        <w:t xml:space="preserve">.  </w:t>
      </w:r>
      <w:proofErr w:type="gramEnd"/>
      <w:r w:rsidR="006B06D3" w:rsidRPr="001E4149">
        <w:rPr>
          <w:rFonts w:ascii="Arial" w:hAnsi="Arial" w:cs="Arial"/>
        </w:rPr>
        <w:t>Make enough chicken all at once and refrigerate the daycare portion to use later</w:t>
      </w:r>
      <w:proofErr w:type="gramStart"/>
      <w:r w:rsidR="006B06D3" w:rsidRPr="001E4149">
        <w:rPr>
          <w:rFonts w:ascii="Arial" w:hAnsi="Arial" w:cs="Arial"/>
        </w:rPr>
        <w:t xml:space="preserve">.  </w:t>
      </w:r>
      <w:proofErr w:type="gramEnd"/>
      <w:r w:rsidR="006B06D3" w:rsidRPr="001E4149">
        <w:rPr>
          <w:rFonts w:ascii="Arial" w:hAnsi="Arial" w:cs="Arial"/>
        </w:rPr>
        <w:t xml:space="preserve">This saves you cooking </w:t>
      </w:r>
      <w:r w:rsidR="00107018" w:rsidRPr="001E4149">
        <w:rPr>
          <w:rFonts w:ascii="Arial" w:hAnsi="Arial" w:cs="Arial"/>
        </w:rPr>
        <w:t>the same foods twice</w:t>
      </w:r>
      <w:r w:rsidR="006B06D3" w:rsidRPr="001E4149">
        <w:rPr>
          <w:rFonts w:ascii="Arial" w:hAnsi="Arial" w:cs="Arial"/>
        </w:rPr>
        <w:t>!</w:t>
      </w:r>
    </w:p>
    <w:p w14:paraId="17F8E421" w14:textId="771DCA14" w:rsidR="00CA2941" w:rsidRPr="006B06D3" w:rsidRDefault="006B06D3" w:rsidP="009160FB">
      <w:pPr>
        <w:pStyle w:val="NoSpacing"/>
        <w:numPr>
          <w:ilvl w:val="0"/>
          <w:numId w:val="26"/>
        </w:numPr>
        <w:rPr>
          <w:rFonts w:ascii="Arial" w:hAnsi="Arial" w:cs="Arial"/>
        </w:rPr>
      </w:pPr>
      <w:r w:rsidRPr="006B06D3">
        <w:rPr>
          <w:rFonts w:ascii="Arial" w:hAnsi="Arial" w:cs="Arial"/>
        </w:rPr>
        <w:t>Preparing fresh veggies/fruits can be done all at once also</w:t>
      </w:r>
      <w:proofErr w:type="gramStart"/>
      <w:r w:rsidRPr="006B06D3">
        <w:rPr>
          <w:rFonts w:ascii="Arial" w:hAnsi="Arial" w:cs="Arial"/>
        </w:rPr>
        <w:t xml:space="preserve">.  </w:t>
      </w:r>
      <w:proofErr w:type="gramEnd"/>
      <w:r w:rsidRPr="006B06D3">
        <w:rPr>
          <w:rFonts w:ascii="Arial" w:hAnsi="Arial" w:cs="Arial"/>
        </w:rPr>
        <w:t xml:space="preserve">If slicing, </w:t>
      </w:r>
      <w:proofErr w:type="gramStart"/>
      <w:r w:rsidRPr="006B06D3">
        <w:rPr>
          <w:rFonts w:ascii="Arial" w:hAnsi="Arial" w:cs="Arial"/>
        </w:rPr>
        <w:t>dicing</w:t>
      </w:r>
      <w:proofErr w:type="gramEnd"/>
      <w:r w:rsidRPr="006B06D3">
        <w:rPr>
          <w:rFonts w:ascii="Arial" w:hAnsi="Arial" w:cs="Arial"/>
        </w:rPr>
        <w:t xml:space="preserve"> or cutting veggie/fruits for breakfast, and are serving others later in the day, prepare them all at once.  </w:t>
      </w:r>
      <w:r w:rsidR="00107018">
        <w:rPr>
          <w:rFonts w:ascii="Arial" w:hAnsi="Arial" w:cs="Arial"/>
        </w:rPr>
        <w:t>It is also helpful to cut these up the night before and refrigerate them</w:t>
      </w:r>
      <w:proofErr w:type="gramStart"/>
      <w:r w:rsidR="00107018">
        <w:rPr>
          <w:rFonts w:ascii="Arial" w:hAnsi="Arial" w:cs="Arial"/>
        </w:rPr>
        <w:t xml:space="preserve">.  </w:t>
      </w:r>
      <w:proofErr w:type="gramEnd"/>
      <w:r w:rsidRPr="006B06D3">
        <w:rPr>
          <w:rFonts w:ascii="Arial" w:hAnsi="Arial" w:cs="Arial"/>
        </w:rPr>
        <w:t xml:space="preserve">This saves you having to wash the equipment and </w:t>
      </w:r>
      <w:r w:rsidR="005D64BA">
        <w:rPr>
          <w:rFonts w:ascii="Arial" w:hAnsi="Arial" w:cs="Arial"/>
        </w:rPr>
        <w:t>starting over</w:t>
      </w:r>
      <w:r w:rsidRPr="006B06D3">
        <w:rPr>
          <w:rFonts w:ascii="Arial" w:hAnsi="Arial" w:cs="Arial"/>
        </w:rPr>
        <w:t xml:space="preserve"> later</w:t>
      </w:r>
      <w:proofErr w:type="gramStart"/>
      <w:r w:rsidRPr="006B06D3">
        <w:rPr>
          <w:rFonts w:ascii="Arial" w:hAnsi="Arial" w:cs="Arial"/>
        </w:rPr>
        <w:t>.</w:t>
      </w:r>
      <w:r w:rsidR="00107018">
        <w:rPr>
          <w:rFonts w:ascii="Arial" w:hAnsi="Arial" w:cs="Arial"/>
        </w:rPr>
        <w:t xml:space="preserve">  </w:t>
      </w:r>
      <w:proofErr w:type="gramEnd"/>
      <w:r w:rsidR="005D64BA">
        <w:rPr>
          <w:rFonts w:ascii="Arial" w:hAnsi="Arial" w:cs="Arial"/>
        </w:rPr>
        <w:t>If you really want a gold star in preparation, set aside some time on the weekend to meal prep and prepare some meal components early</w:t>
      </w:r>
      <w:proofErr w:type="gramStart"/>
      <w:r w:rsidR="005D64BA">
        <w:rPr>
          <w:rFonts w:ascii="Arial" w:hAnsi="Arial" w:cs="Arial"/>
        </w:rPr>
        <w:t xml:space="preserve">.  </w:t>
      </w:r>
      <w:proofErr w:type="gramEnd"/>
      <w:r w:rsidR="005D64BA">
        <w:rPr>
          <w:rFonts w:ascii="Arial" w:hAnsi="Arial" w:cs="Arial"/>
        </w:rPr>
        <w:t>This is a huge time saver for your week</w:t>
      </w:r>
      <w:proofErr w:type="gramStart"/>
      <w:r w:rsidR="005D64BA">
        <w:rPr>
          <w:rFonts w:ascii="Arial" w:hAnsi="Arial" w:cs="Arial"/>
        </w:rPr>
        <w:t xml:space="preserve">!  </w:t>
      </w:r>
      <w:proofErr w:type="gramEnd"/>
    </w:p>
    <w:p w14:paraId="6536F95D" w14:textId="496ACF21" w:rsidR="00C9079B" w:rsidRPr="005D20B8" w:rsidRDefault="00542388" w:rsidP="00FC607F">
      <w:pPr>
        <w:pStyle w:val="NoSpacing"/>
        <w:rPr>
          <w:rFonts w:ascii="Arial" w:hAnsi="Arial" w:cs="Arial"/>
          <w:color w:val="4E63FC"/>
          <w:sz w:val="36"/>
          <w:szCs w:val="36"/>
        </w:rPr>
      </w:pPr>
      <w:r>
        <w:rPr>
          <w:rFonts w:ascii="Arial" w:hAnsi="Arial" w:cs="Arial"/>
          <w:color w:val="FF0000"/>
          <w:sz w:val="36"/>
          <w:szCs w:val="36"/>
        </w:rPr>
        <w:lastRenderedPageBreak/>
        <w:t xml:space="preserve">     </w:t>
      </w:r>
      <w:r w:rsidRPr="005D20B8">
        <w:rPr>
          <w:rFonts w:ascii="Arial" w:hAnsi="Arial" w:cs="Arial"/>
          <w:color w:val="4E63FC"/>
          <w:sz w:val="36"/>
          <w:szCs w:val="36"/>
        </w:rPr>
        <w:t>Rainy Day Activities</w:t>
      </w:r>
    </w:p>
    <w:p w14:paraId="234E8640" w14:textId="3CDD47FE" w:rsidR="00542388" w:rsidRDefault="00542388" w:rsidP="00FC607F">
      <w:pPr>
        <w:pStyle w:val="NoSpacing"/>
        <w:rPr>
          <w:rFonts w:ascii="Arial" w:hAnsi="Arial" w:cs="Arial"/>
          <w:color w:val="FF0000"/>
          <w:sz w:val="24"/>
          <w:szCs w:val="24"/>
        </w:rPr>
      </w:pPr>
      <w:r>
        <w:rPr>
          <w:noProof/>
        </w:rPr>
        <w:drawing>
          <wp:inline distT="0" distB="0" distL="0" distR="0" wp14:anchorId="101FB378" wp14:editId="2684B2A2">
            <wp:extent cx="2590800" cy="2257425"/>
            <wp:effectExtent l="0" t="0" r="0" b="9525"/>
            <wp:docPr id="1" name="Picture 1" descr="Clip Art: Daisy Rainy Day Color I abcteach.com | abc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Daisy Rainy Day Color I abcteach.com | abcte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257425"/>
                    </a:xfrm>
                    <a:prstGeom prst="rect">
                      <a:avLst/>
                    </a:prstGeom>
                    <a:noFill/>
                    <a:ln>
                      <a:noFill/>
                    </a:ln>
                  </pic:spPr>
                </pic:pic>
              </a:graphicData>
            </a:graphic>
          </wp:inline>
        </w:drawing>
      </w:r>
    </w:p>
    <w:p w14:paraId="4C8A8066" w14:textId="786CA417" w:rsidR="00D8089B" w:rsidRDefault="00D8089B" w:rsidP="00FC607F">
      <w:pPr>
        <w:pStyle w:val="NoSpacing"/>
        <w:rPr>
          <w:rFonts w:ascii="Arial" w:hAnsi="Arial" w:cs="Arial"/>
          <w:color w:val="FF0000"/>
          <w:sz w:val="24"/>
          <w:szCs w:val="24"/>
        </w:rPr>
      </w:pPr>
    </w:p>
    <w:p w14:paraId="679278FB" w14:textId="77777777" w:rsidR="00AA302D" w:rsidRPr="00744685" w:rsidRDefault="00AA302D" w:rsidP="00AA302D">
      <w:pPr>
        <w:pStyle w:val="NoSpacing"/>
        <w:rPr>
          <w:rFonts w:ascii="Arial" w:hAnsi="Arial" w:cs="Arial"/>
          <w:b/>
          <w:bCs/>
          <w:sz w:val="28"/>
          <w:szCs w:val="28"/>
          <w:u w:val="single"/>
        </w:rPr>
      </w:pPr>
      <w:r w:rsidRPr="00744685">
        <w:rPr>
          <w:rFonts w:ascii="Arial" w:hAnsi="Arial" w:cs="Arial"/>
          <w:b/>
          <w:bCs/>
          <w:sz w:val="28"/>
          <w:szCs w:val="28"/>
          <w:u w:val="single"/>
        </w:rPr>
        <w:t>Tray game</w:t>
      </w:r>
    </w:p>
    <w:p w14:paraId="7ADFFACA" w14:textId="426A73C1" w:rsidR="00D8089B" w:rsidRPr="00744685" w:rsidRDefault="00AA302D" w:rsidP="00AA302D">
      <w:pPr>
        <w:pStyle w:val="NoSpacing"/>
        <w:rPr>
          <w:rFonts w:ascii="Arial" w:hAnsi="Arial" w:cs="Arial"/>
          <w:sz w:val="24"/>
          <w:szCs w:val="24"/>
        </w:rPr>
      </w:pPr>
      <w:r w:rsidRPr="00744685">
        <w:rPr>
          <w:rFonts w:ascii="Arial" w:hAnsi="Arial" w:cs="Arial"/>
          <w:sz w:val="24"/>
          <w:szCs w:val="24"/>
        </w:rPr>
        <w:t xml:space="preserve">Put </w:t>
      </w:r>
      <w:r w:rsidR="00744685">
        <w:rPr>
          <w:rFonts w:ascii="Arial" w:hAnsi="Arial" w:cs="Arial"/>
          <w:sz w:val="24"/>
          <w:szCs w:val="24"/>
        </w:rPr>
        <w:t>your kiddo’s</w:t>
      </w:r>
      <w:r w:rsidRPr="00744685">
        <w:rPr>
          <w:rFonts w:ascii="Arial" w:hAnsi="Arial" w:cs="Arial"/>
          <w:sz w:val="24"/>
          <w:szCs w:val="24"/>
        </w:rPr>
        <w:t xml:space="preserve"> memor</w:t>
      </w:r>
      <w:r w:rsidR="00744685">
        <w:rPr>
          <w:rFonts w:ascii="Arial" w:hAnsi="Arial" w:cs="Arial"/>
          <w:sz w:val="24"/>
          <w:szCs w:val="24"/>
        </w:rPr>
        <w:t>ies</w:t>
      </w:r>
      <w:r w:rsidRPr="00744685">
        <w:rPr>
          <w:rFonts w:ascii="Arial" w:hAnsi="Arial" w:cs="Arial"/>
          <w:sz w:val="24"/>
          <w:szCs w:val="24"/>
        </w:rPr>
        <w:t xml:space="preserve"> to work with the tray game! The challenge is simple, put a collection of random items on a tray, give the players 30 seconds to look at it, then cover the tray with a tea towel and have everyone list as many items as they can remember</w:t>
      </w:r>
      <w:proofErr w:type="gramStart"/>
      <w:r w:rsidRPr="00744685">
        <w:rPr>
          <w:rFonts w:ascii="Arial" w:hAnsi="Arial" w:cs="Arial"/>
          <w:sz w:val="24"/>
          <w:szCs w:val="24"/>
        </w:rPr>
        <w:t>.</w:t>
      </w:r>
      <w:r w:rsidR="00744685">
        <w:rPr>
          <w:rFonts w:ascii="Arial" w:hAnsi="Arial" w:cs="Arial"/>
          <w:sz w:val="24"/>
          <w:szCs w:val="24"/>
        </w:rPr>
        <w:t xml:space="preserve">  </w:t>
      </w:r>
      <w:proofErr w:type="gramEnd"/>
      <w:r w:rsidR="00744685">
        <w:rPr>
          <w:rFonts w:ascii="Arial" w:hAnsi="Arial" w:cs="Arial"/>
          <w:sz w:val="24"/>
          <w:szCs w:val="24"/>
        </w:rPr>
        <w:t>For your preschoolers, use just a handful of items</w:t>
      </w:r>
      <w:proofErr w:type="gramStart"/>
      <w:r w:rsidR="00744685">
        <w:rPr>
          <w:rFonts w:ascii="Arial" w:hAnsi="Arial" w:cs="Arial"/>
          <w:sz w:val="24"/>
          <w:szCs w:val="24"/>
        </w:rPr>
        <w:t xml:space="preserve">.  </w:t>
      </w:r>
      <w:proofErr w:type="gramEnd"/>
      <w:r w:rsidR="00744685">
        <w:rPr>
          <w:rFonts w:ascii="Arial" w:hAnsi="Arial" w:cs="Arial"/>
          <w:sz w:val="24"/>
          <w:szCs w:val="24"/>
        </w:rPr>
        <w:t>For your school-agers, put more of a selection on the tray</w:t>
      </w:r>
      <w:proofErr w:type="gramStart"/>
      <w:r w:rsidR="00744685">
        <w:rPr>
          <w:rFonts w:ascii="Arial" w:hAnsi="Arial" w:cs="Arial"/>
          <w:sz w:val="24"/>
          <w:szCs w:val="24"/>
        </w:rPr>
        <w:t xml:space="preserve">!  </w:t>
      </w:r>
      <w:proofErr w:type="gramEnd"/>
      <w:r w:rsidR="00744685">
        <w:rPr>
          <w:rFonts w:ascii="Arial" w:hAnsi="Arial" w:cs="Arial"/>
          <w:sz w:val="24"/>
          <w:szCs w:val="24"/>
        </w:rPr>
        <w:t xml:space="preserve">This is </w:t>
      </w:r>
      <w:proofErr w:type="gramStart"/>
      <w:r w:rsidR="00744685">
        <w:rPr>
          <w:rFonts w:ascii="Arial" w:hAnsi="Arial" w:cs="Arial"/>
          <w:sz w:val="24"/>
          <w:szCs w:val="24"/>
        </w:rPr>
        <w:t>a great way</w:t>
      </w:r>
      <w:proofErr w:type="gramEnd"/>
      <w:r w:rsidR="00744685">
        <w:rPr>
          <w:rFonts w:ascii="Arial" w:hAnsi="Arial" w:cs="Arial"/>
          <w:sz w:val="24"/>
          <w:szCs w:val="24"/>
        </w:rPr>
        <w:t xml:space="preserve"> to activate their critical thinking skills!</w:t>
      </w:r>
    </w:p>
    <w:p w14:paraId="219E2D1D" w14:textId="4C358860" w:rsidR="00AA302D" w:rsidRPr="00744685" w:rsidRDefault="00AA302D" w:rsidP="00AA302D">
      <w:pPr>
        <w:pStyle w:val="NoSpacing"/>
        <w:rPr>
          <w:rFonts w:ascii="Arial" w:hAnsi="Arial" w:cs="Arial"/>
          <w:sz w:val="24"/>
          <w:szCs w:val="24"/>
        </w:rPr>
      </w:pPr>
    </w:p>
    <w:p w14:paraId="459C3569" w14:textId="77777777" w:rsidR="00AA302D" w:rsidRPr="00744685" w:rsidRDefault="00AA302D" w:rsidP="00AA302D">
      <w:pPr>
        <w:pStyle w:val="NoSpacing"/>
        <w:rPr>
          <w:rFonts w:ascii="Arial" w:hAnsi="Arial" w:cs="Arial"/>
          <w:b/>
          <w:bCs/>
          <w:sz w:val="28"/>
          <w:szCs w:val="28"/>
          <w:u w:val="single"/>
        </w:rPr>
      </w:pPr>
      <w:proofErr w:type="gramStart"/>
      <w:r w:rsidRPr="00744685">
        <w:rPr>
          <w:rFonts w:ascii="Arial" w:hAnsi="Arial" w:cs="Arial"/>
          <w:b/>
          <w:bCs/>
          <w:sz w:val="28"/>
          <w:szCs w:val="28"/>
          <w:u w:val="single"/>
        </w:rPr>
        <w:t>What’s</w:t>
      </w:r>
      <w:proofErr w:type="gramEnd"/>
      <w:r w:rsidRPr="00744685">
        <w:rPr>
          <w:rFonts w:ascii="Arial" w:hAnsi="Arial" w:cs="Arial"/>
          <w:b/>
          <w:bCs/>
          <w:sz w:val="28"/>
          <w:szCs w:val="28"/>
          <w:u w:val="single"/>
        </w:rPr>
        <w:t xml:space="preserve"> in the box?</w:t>
      </w:r>
    </w:p>
    <w:p w14:paraId="14B9C65A" w14:textId="77777777" w:rsidR="00AA302D" w:rsidRPr="00744685" w:rsidRDefault="00AA302D" w:rsidP="00AA302D">
      <w:pPr>
        <w:pStyle w:val="NoSpacing"/>
        <w:rPr>
          <w:rFonts w:ascii="Arial" w:hAnsi="Arial" w:cs="Arial"/>
          <w:sz w:val="24"/>
          <w:szCs w:val="24"/>
        </w:rPr>
      </w:pPr>
      <w:r w:rsidRPr="00744685">
        <w:rPr>
          <w:rFonts w:ascii="Arial" w:hAnsi="Arial" w:cs="Arial"/>
          <w:sz w:val="24"/>
          <w:szCs w:val="24"/>
        </w:rPr>
        <w:t xml:space="preserve">Everyone loves guessing </w:t>
      </w:r>
      <w:proofErr w:type="gramStart"/>
      <w:r w:rsidRPr="00744685">
        <w:rPr>
          <w:rFonts w:ascii="Arial" w:hAnsi="Arial" w:cs="Arial"/>
          <w:sz w:val="24"/>
          <w:szCs w:val="24"/>
        </w:rPr>
        <w:t>what’s</w:t>
      </w:r>
      <w:proofErr w:type="gramEnd"/>
      <w:r w:rsidRPr="00744685">
        <w:rPr>
          <w:rFonts w:ascii="Arial" w:hAnsi="Arial" w:cs="Arial"/>
          <w:sz w:val="24"/>
          <w:szCs w:val="24"/>
        </w:rPr>
        <w:t xml:space="preserve"> in the presents under the tree, but we have a different surprise in mind for a rainy day game.</w:t>
      </w:r>
    </w:p>
    <w:p w14:paraId="35FB2FEE" w14:textId="77777777" w:rsidR="00AA302D" w:rsidRPr="00744685" w:rsidRDefault="00AA302D" w:rsidP="00AA302D">
      <w:pPr>
        <w:pStyle w:val="NoSpacing"/>
        <w:rPr>
          <w:rFonts w:ascii="Arial" w:hAnsi="Arial" w:cs="Arial"/>
          <w:sz w:val="24"/>
          <w:szCs w:val="24"/>
        </w:rPr>
      </w:pPr>
    </w:p>
    <w:p w14:paraId="3CBDB8B8" w14:textId="71953D34" w:rsidR="00AA302D" w:rsidRPr="00744685" w:rsidRDefault="00AA302D" w:rsidP="00AA302D">
      <w:pPr>
        <w:pStyle w:val="NoSpacing"/>
        <w:rPr>
          <w:rFonts w:ascii="Arial" w:hAnsi="Arial" w:cs="Arial"/>
          <w:sz w:val="24"/>
          <w:szCs w:val="24"/>
        </w:rPr>
      </w:pPr>
      <w:r w:rsidRPr="00744685">
        <w:rPr>
          <w:rFonts w:ascii="Arial" w:hAnsi="Arial" w:cs="Arial"/>
          <w:sz w:val="24"/>
          <w:szCs w:val="24"/>
        </w:rPr>
        <w:t xml:space="preserve">Cut </w:t>
      </w:r>
      <w:r w:rsidR="007B2E96">
        <w:rPr>
          <w:rFonts w:ascii="Arial" w:hAnsi="Arial" w:cs="Arial"/>
          <w:sz w:val="24"/>
          <w:szCs w:val="24"/>
        </w:rPr>
        <w:t xml:space="preserve">a </w:t>
      </w:r>
      <w:r w:rsidRPr="00744685">
        <w:rPr>
          <w:rFonts w:ascii="Arial" w:hAnsi="Arial" w:cs="Arial"/>
          <w:sz w:val="24"/>
          <w:szCs w:val="24"/>
        </w:rPr>
        <w:t xml:space="preserve">hole in </w:t>
      </w:r>
      <w:r w:rsidR="007B2E96">
        <w:rPr>
          <w:rFonts w:ascii="Arial" w:hAnsi="Arial" w:cs="Arial"/>
          <w:sz w:val="24"/>
          <w:szCs w:val="24"/>
        </w:rPr>
        <w:t>one</w:t>
      </w:r>
      <w:r w:rsidRPr="00744685">
        <w:rPr>
          <w:rFonts w:ascii="Arial" w:hAnsi="Arial" w:cs="Arial"/>
          <w:sz w:val="24"/>
          <w:szCs w:val="24"/>
        </w:rPr>
        <w:t xml:space="preserve"> side of a cardboard </w:t>
      </w:r>
      <w:r w:rsidR="005D20B8" w:rsidRPr="00744685">
        <w:rPr>
          <w:rFonts w:ascii="Arial" w:hAnsi="Arial" w:cs="Arial"/>
          <w:sz w:val="24"/>
          <w:szCs w:val="24"/>
        </w:rPr>
        <w:t>box and</w:t>
      </w:r>
      <w:r w:rsidRPr="00744685">
        <w:rPr>
          <w:rFonts w:ascii="Arial" w:hAnsi="Arial" w:cs="Arial"/>
          <w:sz w:val="24"/>
          <w:szCs w:val="24"/>
        </w:rPr>
        <w:t xml:space="preserve"> hide objects inside. </w:t>
      </w:r>
      <w:r w:rsidR="007B2E96">
        <w:rPr>
          <w:rFonts w:ascii="Arial" w:hAnsi="Arial" w:cs="Arial"/>
          <w:sz w:val="24"/>
          <w:szCs w:val="24"/>
        </w:rPr>
        <w:t xml:space="preserve">(Shoe boxes and multiple sized Amazon boxes work great and </w:t>
      </w:r>
      <w:proofErr w:type="gramStart"/>
      <w:r w:rsidR="007B2E96">
        <w:rPr>
          <w:rFonts w:ascii="Arial" w:hAnsi="Arial" w:cs="Arial"/>
          <w:sz w:val="24"/>
          <w:szCs w:val="24"/>
        </w:rPr>
        <w:t>most of</w:t>
      </w:r>
      <w:proofErr w:type="gramEnd"/>
      <w:r w:rsidR="007B2E96">
        <w:rPr>
          <w:rFonts w:ascii="Arial" w:hAnsi="Arial" w:cs="Arial"/>
          <w:sz w:val="24"/>
          <w:szCs w:val="24"/>
        </w:rPr>
        <w:t xml:space="preserve"> us have those laying around!)  Secure the top with tape</w:t>
      </w:r>
      <w:proofErr w:type="gramStart"/>
      <w:r w:rsidR="007B2E96">
        <w:rPr>
          <w:rFonts w:ascii="Arial" w:hAnsi="Arial" w:cs="Arial"/>
          <w:sz w:val="24"/>
          <w:szCs w:val="24"/>
        </w:rPr>
        <w:t xml:space="preserve">.  </w:t>
      </w:r>
      <w:proofErr w:type="gramEnd"/>
      <w:r w:rsidRPr="00744685">
        <w:rPr>
          <w:rFonts w:ascii="Arial" w:hAnsi="Arial" w:cs="Arial"/>
          <w:sz w:val="24"/>
          <w:szCs w:val="24"/>
        </w:rPr>
        <w:t xml:space="preserve">Without looking, each player </w:t>
      </w:r>
      <w:proofErr w:type="gramStart"/>
      <w:r w:rsidRPr="00744685">
        <w:rPr>
          <w:rFonts w:ascii="Arial" w:hAnsi="Arial" w:cs="Arial"/>
          <w:sz w:val="24"/>
          <w:szCs w:val="24"/>
        </w:rPr>
        <w:t>has to</w:t>
      </w:r>
      <w:proofErr w:type="gramEnd"/>
      <w:r w:rsidRPr="00744685">
        <w:rPr>
          <w:rFonts w:ascii="Arial" w:hAnsi="Arial" w:cs="Arial"/>
          <w:sz w:val="24"/>
          <w:szCs w:val="24"/>
        </w:rPr>
        <w:t xml:space="preserve"> put their hand in the box and feel the object to work out what it is.</w:t>
      </w:r>
      <w:r w:rsidR="007B2E96">
        <w:rPr>
          <w:rFonts w:ascii="Arial" w:hAnsi="Arial" w:cs="Arial"/>
          <w:sz w:val="24"/>
          <w:szCs w:val="24"/>
        </w:rPr>
        <w:t xml:space="preserve">  For preschoolers, put one secret object inside to help them learn tactile recognition</w:t>
      </w:r>
      <w:proofErr w:type="gramStart"/>
      <w:r w:rsidR="007B2E96">
        <w:rPr>
          <w:rFonts w:ascii="Arial" w:hAnsi="Arial" w:cs="Arial"/>
          <w:sz w:val="24"/>
          <w:szCs w:val="24"/>
        </w:rPr>
        <w:t xml:space="preserve">.  </w:t>
      </w:r>
      <w:proofErr w:type="gramEnd"/>
      <w:r w:rsidR="007B2E96">
        <w:rPr>
          <w:rFonts w:ascii="Arial" w:hAnsi="Arial" w:cs="Arial"/>
          <w:sz w:val="24"/>
          <w:szCs w:val="24"/>
        </w:rPr>
        <w:t>For school-agers, feel free to put more than one object inside for them to investigate!</w:t>
      </w:r>
    </w:p>
    <w:p w14:paraId="0F917285" w14:textId="59E31292" w:rsidR="00AA302D" w:rsidRPr="00744685" w:rsidRDefault="00AA302D" w:rsidP="00AA302D">
      <w:pPr>
        <w:pStyle w:val="NoSpacing"/>
        <w:rPr>
          <w:rFonts w:ascii="Arial" w:hAnsi="Arial" w:cs="Arial"/>
          <w:sz w:val="24"/>
          <w:szCs w:val="24"/>
        </w:rPr>
      </w:pPr>
    </w:p>
    <w:p w14:paraId="054A9E0F" w14:textId="77777777" w:rsidR="00744685" w:rsidRPr="00744685" w:rsidRDefault="00744685" w:rsidP="00744685">
      <w:pPr>
        <w:pStyle w:val="NoSpacing"/>
        <w:rPr>
          <w:rFonts w:ascii="Arial" w:hAnsi="Arial" w:cs="Arial"/>
          <w:b/>
          <w:bCs/>
          <w:sz w:val="28"/>
          <w:szCs w:val="28"/>
          <w:u w:val="single"/>
        </w:rPr>
      </w:pPr>
      <w:r w:rsidRPr="00744685">
        <w:rPr>
          <w:rFonts w:ascii="Arial" w:hAnsi="Arial" w:cs="Arial"/>
          <w:b/>
          <w:bCs/>
          <w:sz w:val="28"/>
          <w:szCs w:val="28"/>
          <w:u w:val="single"/>
        </w:rPr>
        <w:t>Indoor keepy uppy</w:t>
      </w:r>
    </w:p>
    <w:p w14:paraId="6492693B" w14:textId="48DBE24C" w:rsidR="00D8089B" w:rsidRDefault="00744685" w:rsidP="00FC607F">
      <w:pPr>
        <w:pStyle w:val="NoSpacing"/>
        <w:rPr>
          <w:rFonts w:ascii="Arial" w:hAnsi="Arial" w:cs="Arial"/>
          <w:color w:val="FF0000"/>
          <w:sz w:val="24"/>
          <w:szCs w:val="24"/>
        </w:rPr>
      </w:pPr>
      <w:r w:rsidRPr="00744685">
        <w:rPr>
          <w:rFonts w:ascii="Arial" w:hAnsi="Arial" w:cs="Arial"/>
          <w:sz w:val="24"/>
          <w:szCs w:val="24"/>
        </w:rPr>
        <w:t xml:space="preserve">For a game of keepy uppy that </w:t>
      </w:r>
      <w:proofErr w:type="gramStart"/>
      <w:r w:rsidRPr="00744685">
        <w:rPr>
          <w:rFonts w:ascii="Arial" w:hAnsi="Arial" w:cs="Arial"/>
          <w:sz w:val="24"/>
          <w:szCs w:val="24"/>
        </w:rPr>
        <w:t>won’t</w:t>
      </w:r>
      <w:proofErr w:type="gramEnd"/>
      <w:r w:rsidRPr="00744685">
        <w:rPr>
          <w:rFonts w:ascii="Arial" w:hAnsi="Arial" w:cs="Arial"/>
          <w:sz w:val="24"/>
          <w:szCs w:val="24"/>
        </w:rPr>
        <w:t xml:space="preserve"> end in broken vases or spilt milk, replace balls with balloons and challenge your little ones to keep it off the floor for as long as possible, while sharing of course!</w:t>
      </w:r>
      <w:r w:rsidR="007B2E96">
        <w:rPr>
          <w:rFonts w:ascii="Arial" w:hAnsi="Arial" w:cs="Arial"/>
          <w:sz w:val="24"/>
          <w:szCs w:val="24"/>
        </w:rPr>
        <w:t xml:space="preserve"> </w:t>
      </w:r>
    </w:p>
    <w:p w14:paraId="12B78A93" w14:textId="264BE8A5" w:rsidR="00D8089B" w:rsidRDefault="00D8089B" w:rsidP="00FC607F">
      <w:pPr>
        <w:pStyle w:val="NoSpacing"/>
        <w:rPr>
          <w:rFonts w:ascii="Arial" w:hAnsi="Arial" w:cs="Arial"/>
          <w:color w:val="FF0000"/>
          <w:sz w:val="24"/>
          <w:szCs w:val="24"/>
        </w:rPr>
      </w:pPr>
    </w:p>
    <w:p w14:paraId="571BDCD1" w14:textId="29F0F2B5" w:rsidR="007A0679" w:rsidRPr="007A0679" w:rsidRDefault="007A0679" w:rsidP="00D8089B">
      <w:pPr>
        <w:pStyle w:val="NoSpacing"/>
        <w:rPr>
          <w:b/>
          <w:bCs/>
          <w:noProof/>
          <w:sz w:val="28"/>
          <w:szCs w:val="28"/>
        </w:rPr>
      </w:pPr>
      <w:r w:rsidRPr="007A0679">
        <w:rPr>
          <w:b/>
          <w:bCs/>
          <w:noProof/>
          <w:sz w:val="28"/>
          <w:szCs w:val="28"/>
        </w:rPr>
        <w:t>Homemade Mac &amp; Cheese</w:t>
      </w:r>
    </w:p>
    <w:p w14:paraId="6EE0F6B7" w14:textId="0AC23299" w:rsidR="00E068FD" w:rsidRPr="00E068FD" w:rsidRDefault="00E068FD" w:rsidP="00D8089B">
      <w:pPr>
        <w:pStyle w:val="NoSpacing"/>
        <w:rPr>
          <w:rFonts w:ascii="Arial" w:hAnsi="Arial" w:cs="Arial"/>
          <w:sz w:val="20"/>
          <w:szCs w:val="20"/>
        </w:rPr>
      </w:pPr>
      <w:r>
        <w:rPr>
          <w:noProof/>
        </w:rPr>
        <w:drawing>
          <wp:inline distT="0" distB="0" distL="0" distR="0" wp14:anchorId="766C5799" wp14:editId="536D858A">
            <wp:extent cx="1951630" cy="1215948"/>
            <wp:effectExtent l="0" t="0" r="0" b="3810"/>
            <wp:docPr id="10" name="Picture 10" descr="Million Dollar Mac and Cheese Casserole | Buns In My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lion Dollar Mac and Cheese Casserole | Buns In My Ov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731" cy="1253393"/>
                    </a:xfrm>
                    <a:prstGeom prst="rect">
                      <a:avLst/>
                    </a:prstGeom>
                    <a:noFill/>
                    <a:ln>
                      <a:noFill/>
                    </a:ln>
                  </pic:spPr>
                </pic:pic>
              </a:graphicData>
            </a:graphic>
          </wp:inline>
        </w:drawing>
      </w:r>
    </w:p>
    <w:p w14:paraId="25793A4C" w14:textId="76712D3A" w:rsidR="00D8089B" w:rsidRPr="007A0679" w:rsidRDefault="00D8089B" w:rsidP="00D8089B">
      <w:pPr>
        <w:pStyle w:val="NoSpacing"/>
        <w:rPr>
          <w:rFonts w:ascii="Arial" w:hAnsi="Arial" w:cs="Arial"/>
          <w:b/>
          <w:bCs/>
          <w:i/>
          <w:iCs/>
          <w:sz w:val="20"/>
          <w:szCs w:val="20"/>
          <w:u w:val="single"/>
        </w:rPr>
      </w:pPr>
      <w:r w:rsidRPr="007A0679">
        <w:rPr>
          <w:rFonts w:ascii="Arial" w:hAnsi="Arial" w:cs="Arial"/>
          <w:b/>
          <w:bCs/>
          <w:i/>
          <w:iCs/>
          <w:sz w:val="20"/>
          <w:szCs w:val="20"/>
          <w:u w:val="single"/>
        </w:rPr>
        <w:t>Ingredients</w:t>
      </w:r>
    </w:p>
    <w:p w14:paraId="36BE3ED1" w14:textId="4BA91D55"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2</w:t>
      </w:r>
      <w:proofErr w:type="gramEnd"/>
      <w:r w:rsidRPr="00D8089B">
        <w:rPr>
          <w:rFonts w:ascii="Arial" w:hAnsi="Arial" w:cs="Arial"/>
          <w:sz w:val="20"/>
          <w:szCs w:val="20"/>
        </w:rPr>
        <w:t xml:space="preserve"> cups Water</w:t>
      </w:r>
    </w:p>
    <w:p w14:paraId="3B7C9D29" w14:textId="77777777"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2</w:t>
      </w:r>
      <w:proofErr w:type="gramEnd"/>
      <w:r w:rsidRPr="00D8089B">
        <w:rPr>
          <w:rFonts w:ascii="Arial" w:hAnsi="Arial" w:cs="Arial"/>
          <w:sz w:val="20"/>
          <w:szCs w:val="20"/>
        </w:rPr>
        <w:t xml:space="preserve"> ½ oz Fresh cauliflower florets</w:t>
      </w:r>
    </w:p>
    <w:p w14:paraId="36A60171" w14:textId="77777777"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3</w:t>
      </w:r>
      <w:proofErr w:type="gramEnd"/>
      <w:r w:rsidRPr="00D8089B">
        <w:rPr>
          <w:rFonts w:ascii="Arial" w:hAnsi="Arial" w:cs="Arial"/>
          <w:sz w:val="20"/>
          <w:szCs w:val="20"/>
        </w:rPr>
        <w:t xml:space="preserve"> cups Water</w:t>
      </w:r>
    </w:p>
    <w:p w14:paraId="199213D6" w14:textId="77777777"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1</w:t>
      </w:r>
      <w:proofErr w:type="gramEnd"/>
      <w:r w:rsidRPr="00D8089B">
        <w:rPr>
          <w:rFonts w:ascii="Arial" w:hAnsi="Arial" w:cs="Arial"/>
          <w:sz w:val="20"/>
          <w:szCs w:val="20"/>
        </w:rPr>
        <w:t xml:space="preserve"> ¼ cups or 6 oz Whole-grain elbow macaroni</w:t>
      </w:r>
    </w:p>
    <w:p w14:paraId="140FACAC"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2 tsp Canola oil</w:t>
      </w:r>
    </w:p>
    <w:p w14:paraId="385FF13E"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2 tsp Whole-wheat flour</w:t>
      </w:r>
    </w:p>
    <w:p w14:paraId="1EF939EA" w14:textId="5BB00940" w:rsidR="00D8089B" w:rsidRPr="00D8089B" w:rsidRDefault="00D4099C" w:rsidP="00D8089B">
      <w:pPr>
        <w:pStyle w:val="NoSpacing"/>
        <w:rPr>
          <w:rFonts w:ascii="Arial" w:hAnsi="Arial" w:cs="Arial"/>
          <w:sz w:val="20"/>
          <w:szCs w:val="20"/>
        </w:rPr>
      </w:pPr>
      <w:proofErr w:type="gramStart"/>
      <w:r>
        <w:rPr>
          <w:rFonts w:ascii="Arial" w:hAnsi="Arial" w:cs="Arial"/>
          <w:sz w:val="20"/>
          <w:szCs w:val="20"/>
        </w:rPr>
        <w:t>1</w:t>
      </w:r>
      <w:proofErr w:type="gramEnd"/>
      <w:r w:rsidR="00D8089B" w:rsidRPr="00D8089B">
        <w:rPr>
          <w:rFonts w:ascii="Arial" w:hAnsi="Arial" w:cs="Arial"/>
          <w:sz w:val="20"/>
          <w:szCs w:val="20"/>
        </w:rPr>
        <w:t xml:space="preserve">½ cup or </w:t>
      </w:r>
      <w:r>
        <w:rPr>
          <w:rFonts w:ascii="Arial" w:hAnsi="Arial" w:cs="Arial"/>
          <w:sz w:val="20"/>
          <w:szCs w:val="20"/>
        </w:rPr>
        <w:t>12</w:t>
      </w:r>
      <w:r w:rsidR="00D8089B" w:rsidRPr="00D8089B">
        <w:rPr>
          <w:rFonts w:ascii="Arial" w:hAnsi="Arial" w:cs="Arial"/>
          <w:sz w:val="20"/>
          <w:szCs w:val="20"/>
        </w:rPr>
        <w:t xml:space="preserve"> oz Low-fat (1%) milk</w:t>
      </w:r>
    </w:p>
    <w:p w14:paraId="5A2F7CA1" w14:textId="77777777"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2</w:t>
      </w:r>
      <w:proofErr w:type="gramEnd"/>
      <w:r w:rsidRPr="00D8089B">
        <w:rPr>
          <w:rFonts w:ascii="Arial" w:hAnsi="Arial" w:cs="Arial"/>
          <w:sz w:val="20"/>
          <w:szCs w:val="20"/>
        </w:rPr>
        <w:t xml:space="preserve"> cups or 7 ¼ oz Low-fat cheddar cheese,</w:t>
      </w:r>
    </w:p>
    <w:p w14:paraId="6ACD1649"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shredded</w:t>
      </w:r>
    </w:p>
    <w:p w14:paraId="58DCDAA4"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¼ cup or 2 oz Egg whites</w:t>
      </w:r>
    </w:p>
    <w:p w14:paraId="7EDD964C" w14:textId="695D7146" w:rsidR="00D8089B" w:rsidRPr="00D8089B" w:rsidRDefault="00D4099C" w:rsidP="00D8089B">
      <w:pPr>
        <w:pStyle w:val="NoSpacing"/>
        <w:rPr>
          <w:rFonts w:ascii="Arial" w:hAnsi="Arial" w:cs="Arial"/>
          <w:sz w:val="20"/>
          <w:szCs w:val="20"/>
        </w:rPr>
      </w:pPr>
      <w:r>
        <w:rPr>
          <w:rFonts w:ascii="Arial" w:hAnsi="Arial" w:cs="Arial"/>
          <w:sz w:val="20"/>
          <w:szCs w:val="20"/>
        </w:rPr>
        <w:t xml:space="preserve">½ </w:t>
      </w:r>
      <w:r w:rsidR="00D8089B" w:rsidRPr="00D8089B">
        <w:rPr>
          <w:rFonts w:ascii="Arial" w:hAnsi="Arial" w:cs="Arial"/>
          <w:sz w:val="20"/>
          <w:szCs w:val="20"/>
        </w:rPr>
        <w:t xml:space="preserve">cup or </w:t>
      </w:r>
      <w:r>
        <w:rPr>
          <w:rFonts w:ascii="Arial" w:hAnsi="Arial" w:cs="Arial"/>
          <w:sz w:val="20"/>
          <w:szCs w:val="20"/>
        </w:rPr>
        <w:t>4</w:t>
      </w:r>
      <w:r w:rsidR="00D8089B" w:rsidRPr="00D8089B">
        <w:rPr>
          <w:rFonts w:ascii="Arial" w:hAnsi="Arial" w:cs="Arial"/>
          <w:sz w:val="20"/>
          <w:szCs w:val="20"/>
        </w:rPr>
        <w:t xml:space="preserve"> oz Low-fat sour cream</w:t>
      </w:r>
    </w:p>
    <w:p w14:paraId="15DBE0C4"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¼ cup or 1 oz Fresh diced onion</w:t>
      </w:r>
    </w:p>
    <w:p w14:paraId="2F4A7C1F"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⅛ tsp Ground black or white pepper</w:t>
      </w:r>
    </w:p>
    <w:p w14:paraId="57887E96"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½ tsp Garlic powder</w:t>
      </w:r>
    </w:p>
    <w:p w14:paraId="2A6D2BB7" w14:textId="77777777" w:rsidR="00D8089B" w:rsidRPr="00D8089B" w:rsidRDefault="00D8089B" w:rsidP="00D8089B">
      <w:pPr>
        <w:pStyle w:val="NoSpacing"/>
        <w:rPr>
          <w:rFonts w:ascii="Arial" w:hAnsi="Arial" w:cs="Arial"/>
          <w:sz w:val="20"/>
          <w:szCs w:val="20"/>
        </w:rPr>
      </w:pPr>
      <w:proofErr w:type="gramStart"/>
      <w:r w:rsidRPr="00D8089B">
        <w:rPr>
          <w:rFonts w:ascii="Arial" w:hAnsi="Arial" w:cs="Arial"/>
          <w:sz w:val="20"/>
          <w:szCs w:val="20"/>
        </w:rPr>
        <w:t>1</w:t>
      </w:r>
      <w:proofErr w:type="gramEnd"/>
      <w:r w:rsidRPr="00D8089B">
        <w:rPr>
          <w:rFonts w:ascii="Arial" w:hAnsi="Arial" w:cs="Arial"/>
          <w:sz w:val="20"/>
          <w:szCs w:val="20"/>
        </w:rPr>
        <w:t xml:space="preserve"> ½ tsp Dried onion flakes</w:t>
      </w:r>
    </w:p>
    <w:p w14:paraId="3932E28C"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⅛ tsp Salt</w:t>
      </w:r>
    </w:p>
    <w:p w14:paraId="5B81CBD2" w14:textId="2527E4AC" w:rsidR="00D8089B" w:rsidRPr="00D8089B" w:rsidRDefault="00D8089B" w:rsidP="00D8089B">
      <w:pPr>
        <w:pStyle w:val="NoSpacing"/>
        <w:rPr>
          <w:rFonts w:ascii="Arial" w:hAnsi="Arial" w:cs="Arial"/>
          <w:sz w:val="20"/>
          <w:szCs w:val="20"/>
        </w:rPr>
      </w:pPr>
      <w:r w:rsidRPr="00D8089B">
        <w:rPr>
          <w:rFonts w:ascii="Arial" w:hAnsi="Arial" w:cs="Arial"/>
          <w:sz w:val="20"/>
          <w:szCs w:val="20"/>
        </w:rPr>
        <w:t>½ tsp Lemon pepper</w:t>
      </w:r>
    </w:p>
    <w:p w14:paraId="067C65F1" w14:textId="6D5F7EA7" w:rsidR="00D8089B" w:rsidRPr="00D8089B" w:rsidRDefault="00D8089B" w:rsidP="00D8089B">
      <w:pPr>
        <w:pStyle w:val="NoSpacing"/>
        <w:rPr>
          <w:rFonts w:ascii="Arial" w:hAnsi="Arial" w:cs="Arial"/>
          <w:sz w:val="20"/>
          <w:szCs w:val="20"/>
        </w:rPr>
      </w:pPr>
    </w:p>
    <w:p w14:paraId="744C2E20" w14:textId="77777777" w:rsidR="00D8089B" w:rsidRPr="00E068FD" w:rsidRDefault="00D8089B" w:rsidP="00D8089B">
      <w:pPr>
        <w:pStyle w:val="NoSpacing"/>
        <w:rPr>
          <w:rFonts w:ascii="Arial" w:hAnsi="Arial" w:cs="Arial"/>
          <w:b/>
          <w:bCs/>
          <w:i/>
          <w:iCs/>
          <w:sz w:val="20"/>
          <w:szCs w:val="20"/>
          <w:u w:val="single"/>
        </w:rPr>
      </w:pPr>
      <w:r w:rsidRPr="00E068FD">
        <w:rPr>
          <w:rFonts w:ascii="Arial" w:hAnsi="Arial" w:cs="Arial"/>
          <w:b/>
          <w:bCs/>
          <w:i/>
          <w:iCs/>
          <w:sz w:val="20"/>
          <w:szCs w:val="20"/>
          <w:u w:val="single"/>
        </w:rPr>
        <w:t>Directions</w:t>
      </w:r>
    </w:p>
    <w:p w14:paraId="72BF8874" w14:textId="2978447B" w:rsidR="00D8089B" w:rsidRPr="00D8089B" w:rsidRDefault="00D8089B" w:rsidP="00D8089B">
      <w:pPr>
        <w:pStyle w:val="NoSpacing"/>
        <w:rPr>
          <w:rFonts w:ascii="Arial" w:hAnsi="Arial" w:cs="Arial"/>
          <w:sz w:val="20"/>
          <w:szCs w:val="20"/>
        </w:rPr>
      </w:pPr>
      <w:r w:rsidRPr="00D8089B">
        <w:rPr>
          <w:rFonts w:ascii="Arial" w:hAnsi="Arial" w:cs="Arial"/>
          <w:sz w:val="20"/>
          <w:szCs w:val="20"/>
        </w:rPr>
        <w:t>1</w:t>
      </w:r>
      <w:r w:rsidR="007A0679">
        <w:rPr>
          <w:rFonts w:ascii="Arial" w:hAnsi="Arial" w:cs="Arial"/>
          <w:sz w:val="20"/>
          <w:szCs w:val="20"/>
        </w:rPr>
        <w:t>.</w:t>
      </w:r>
      <w:r w:rsidRPr="00D8089B">
        <w:rPr>
          <w:rFonts w:ascii="Arial" w:hAnsi="Arial" w:cs="Arial"/>
          <w:sz w:val="20"/>
          <w:szCs w:val="20"/>
        </w:rPr>
        <w:t xml:space="preserve"> Preheat oven:</w:t>
      </w:r>
      <w:r>
        <w:rPr>
          <w:rFonts w:ascii="Arial" w:hAnsi="Arial" w:cs="Arial"/>
          <w:sz w:val="20"/>
          <w:szCs w:val="20"/>
        </w:rPr>
        <w:t xml:space="preserve"> </w:t>
      </w:r>
      <w:r w:rsidRPr="00D8089B">
        <w:rPr>
          <w:rFonts w:ascii="Arial" w:hAnsi="Arial" w:cs="Arial"/>
          <w:sz w:val="20"/>
          <w:szCs w:val="20"/>
        </w:rPr>
        <w:t>Conventional oven: 350 °F.</w:t>
      </w:r>
    </w:p>
    <w:p w14:paraId="38E2B1B1"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Convection oven: 325 °F.</w:t>
      </w:r>
    </w:p>
    <w:p w14:paraId="66780DAE" w14:textId="70034ED1" w:rsidR="00D8089B" w:rsidRPr="00D8089B" w:rsidRDefault="00D8089B" w:rsidP="00D8089B">
      <w:pPr>
        <w:pStyle w:val="NoSpacing"/>
        <w:rPr>
          <w:rFonts w:ascii="Arial" w:hAnsi="Arial" w:cs="Arial"/>
          <w:sz w:val="20"/>
          <w:szCs w:val="20"/>
        </w:rPr>
      </w:pPr>
      <w:r w:rsidRPr="00D8089B">
        <w:rPr>
          <w:rFonts w:ascii="Arial" w:hAnsi="Arial" w:cs="Arial"/>
          <w:sz w:val="20"/>
          <w:szCs w:val="20"/>
        </w:rPr>
        <w:t>2</w:t>
      </w:r>
      <w:r w:rsidR="007A0679">
        <w:rPr>
          <w:rFonts w:ascii="Arial" w:hAnsi="Arial" w:cs="Arial"/>
          <w:sz w:val="20"/>
          <w:szCs w:val="20"/>
        </w:rPr>
        <w:t>.</w:t>
      </w:r>
      <w:r w:rsidRPr="00D8089B">
        <w:rPr>
          <w:rFonts w:ascii="Arial" w:hAnsi="Arial" w:cs="Arial"/>
          <w:sz w:val="20"/>
          <w:szCs w:val="20"/>
        </w:rPr>
        <w:t xml:space="preserve"> </w:t>
      </w:r>
      <w:r w:rsidR="007A0679">
        <w:rPr>
          <w:rFonts w:ascii="Arial" w:hAnsi="Arial" w:cs="Arial"/>
          <w:sz w:val="20"/>
          <w:szCs w:val="20"/>
        </w:rPr>
        <w:t>Boil</w:t>
      </w:r>
      <w:r w:rsidRPr="00D8089B">
        <w:rPr>
          <w:rFonts w:ascii="Arial" w:hAnsi="Arial" w:cs="Arial"/>
          <w:sz w:val="20"/>
          <w:szCs w:val="20"/>
        </w:rPr>
        <w:t xml:space="preserve"> two cups water in a</w:t>
      </w:r>
      <w:r>
        <w:rPr>
          <w:rFonts w:ascii="Arial" w:hAnsi="Arial" w:cs="Arial"/>
          <w:sz w:val="20"/>
          <w:szCs w:val="20"/>
        </w:rPr>
        <w:t xml:space="preserve"> </w:t>
      </w:r>
      <w:r w:rsidRPr="00D8089B">
        <w:rPr>
          <w:rFonts w:ascii="Arial" w:hAnsi="Arial" w:cs="Arial"/>
          <w:sz w:val="20"/>
          <w:szCs w:val="20"/>
        </w:rPr>
        <w:t>medium saucepan.</w:t>
      </w:r>
    </w:p>
    <w:p w14:paraId="27D27E3E" w14:textId="2DE6C857" w:rsidR="00D8089B" w:rsidRPr="00D8089B" w:rsidRDefault="00D8089B" w:rsidP="00D8089B">
      <w:pPr>
        <w:pStyle w:val="NoSpacing"/>
        <w:rPr>
          <w:rFonts w:ascii="Arial" w:hAnsi="Arial" w:cs="Arial"/>
          <w:sz w:val="20"/>
          <w:szCs w:val="20"/>
        </w:rPr>
      </w:pPr>
      <w:r w:rsidRPr="00D8089B">
        <w:rPr>
          <w:rFonts w:ascii="Arial" w:hAnsi="Arial" w:cs="Arial"/>
          <w:sz w:val="20"/>
          <w:szCs w:val="20"/>
        </w:rPr>
        <w:t>3</w:t>
      </w:r>
      <w:r w:rsidR="007A0679">
        <w:rPr>
          <w:rFonts w:ascii="Arial" w:hAnsi="Arial" w:cs="Arial"/>
          <w:sz w:val="20"/>
          <w:szCs w:val="20"/>
        </w:rPr>
        <w:t>.</w:t>
      </w:r>
      <w:r w:rsidRPr="00D8089B">
        <w:rPr>
          <w:rFonts w:ascii="Arial" w:hAnsi="Arial" w:cs="Arial"/>
          <w:sz w:val="20"/>
          <w:szCs w:val="20"/>
        </w:rPr>
        <w:t xml:space="preserve"> Add cauliflower. Cook uncovered for</w:t>
      </w:r>
      <w:r>
        <w:rPr>
          <w:rFonts w:ascii="Arial" w:hAnsi="Arial" w:cs="Arial"/>
          <w:sz w:val="20"/>
          <w:szCs w:val="20"/>
        </w:rPr>
        <w:t xml:space="preserve"> </w:t>
      </w:r>
      <w:r w:rsidRPr="00D8089B">
        <w:rPr>
          <w:rFonts w:ascii="Arial" w:hAnsi="Arial" w:cs="Arial"/>
          <w:sz w:val="20"/>
          <w:szCs w:val="20"/>
        </w:rPr>
        <w:t xml:space="preserve">4 minutes until </w:t>
      </w:r>
      <w:proofErr w:type="gramStart"/>
      <w:r w:rsidRPr="00D8089B">
        <w:rPr>
          <w:rFonts w:ascii="Arial" w:hAnsi="Arial" w:cs="Arial"/>
          <w:sz w:val="20"/>
          <w:szCs w:val="20"/>
        </w:rPr>
        <w:t>very soft</w:t>
      </w:r>
      <w:proofErr w:type="gramEnd"/>
      <w:r w:rsidRPr="00D8089B">
        <w:rPr>
          <w:rFonts w:ascii="Arial" w:hAnsi="Arial" w:cs="Arial"/>
          <w:sz w:val="20"/>
          <w:szCs w:val="20"/>
        </w:rPr>
        <w:t>. Remove, drain, and</w:t>
      </w:r>
      <w:r>
        <w:rPr>
          <w:rFonts w:ascii="Arial" w:hAnsi="Arial" w:cs="Arial"/>
          <w:sz w:val="20"/>
          <w:szCs w:val="20"/>
        </w:rPr>
        <w:t xml:space="preserve"> </w:t>
      </w:r>
      <w:r w:rsidRPr="00D8089B">
        <w:rPr>
          <w:rFonts w:ascii="Arial" w:hAnsi="Arial" w:cs="Arial"/>
          <w:sz w:val="20"/>
          <w:szCs w:val="20"/>
        </w:rPr>
        <w:t>place in a bowl. Mash cauliflower until</w:t>
      </w:r>
      <w:r>
        <w:rPr>
          <w:rFonts w:ascii="Arial" w:hAnsi="Arial" w:cs="Arial"/>
          <w:sz w:val="20"/>
          <w:szCs w:val="20"/>
        </w:rPr>
        <w:t xml:space="preserve"> </w:t>
      </w:r>
      <w:r w:rsidRPr="00D8089B">
        <w:rPr>
          <w:rFonts w:ascii="Arial" w:hAnsi="Arial" w:cs="Arial"/>
          <w:sz w:val="20"/>
          <w:szCs w:val="20"/>
        </w:rPr>
        <w:t>smooth. Set aside for step 7.</w:t>
      </w:r>
    </w:p>
    <w:p w14:paraId="6786D1F0" w14:textId="2D52EA81" w:rsidR="00D8089B" w:rsidRPr="00D8089B" w:rsidRDefault="00D8089B" w:rsidP="00D8089B">
      <w:pPr>
        <w:pStyle w:val="NoSpacing"/>
        <w:rPr>
          <w:rFonts w:ascii="Arial" w:hAnsi="Arial" w:cs="Arial"/>
          <w:sz w:val="20"/>
          <w:szCs w:val="20"/>
        </w:rPr>
      </w:pPr>
      <w:r w:rsidRPr="00D8089B">
        <w:rPr>
          <w:rFonts w:ascii="Arial" w:hAnsi="Arial" w:cs="Arial"/>
          <w:sz w:val="20"/>
          <w:szCs w:val="20"/>
        </w:rPr>
        <w:t>4</w:t>
      </w:r>
      <w:r w:rsidR="007A0679">
        <w:rPr>
          <w:rFonts w:ascii="Arial" w:hAnsi="Arial" w:cs="Arial"/>
          <w:sz w:val="20"/>
          <w:szCs w:val="20"/>
        </w:rPr>
        <w:t>.</w:t>
      </w:r>
      <w:r w:rsidRPr="00D8089B">
        <w:rPr>
          <w:rFonts w:ascii="Arial" w:hAnsi="Arial" w:cs="Arial"/>
          <w:sz w:val="20"/>
          <w:szCs w:val="20"/>
        </w:rPr>
        <w:t xml:space="preserve"> </w:t>
      </w:r>
      <w:r w:rsidR="007A0679">
        <w:rPr>
          <w:rFonts w:ascii="Arial" w:hAnsi="Arial" w:cs="Arial"/>
          <w:sz w:val="20"/>
          <w:szCs w:val="20"/>
        </w:rPr>
        <w:t>Boil</w:t>
      </w:r>
      <w:r w:rsidRPr="00D8089B">
        <w:rPr>
          <w:rFonts w:ascii="Arial" w:hAnsi="Arial" w:cs="Arial"/>
          <w:sz w:val="20"/>
          <w:szCs w:val="20"/>
        </w:rPr>
        <w:t xml:space="preserve"> 3 cups water in a medium</w:t>
      </w:r>
      <w:r w:rsidR="007A0679">
        <w:rPr>
          <w:rFonts w:ascii="Arial" w:hAnsi="Arial" w:cs="Arial"/>
          <w:sz w:val="20"/>
          <w:szCs w:val="20"/>
        </w:rPr>
        <w:t xml:space="preserve"> </w:t>
      </w:r>
      <w:r w:rsidRPr="00D8089B">
        <w:rPr>
          <w:rFonts w:ascii="Arial" w:hAnsi="Arial" w:cs="Arial"/>
          <w:sz w:val="20"/>
          <w:szCs w:val="20"/>
        </w:rPr>
        <w:t>saucepan.</w:t>
      </w:r>
    </w:p>
    <w:p w14:paraId="3AF6F395" w14:textId="117D30B4" w:rsidR="00D8089B" w:rsidRPr="00D8089B" w:rsidRDefault="00D8089B" w:rsidP="00D8089B">
      <w:pPr>
        <w:pStyle w:val="NoSpacing"/>
        <w:rPr>
          <w:rFonts w:ascii="Arial" w:hAnsi="Arial" w:cs="Arial"/>
          <w:sz w:val="20"/>
          <w:szCs w:val="20"/>
        </w:rPr>
      </w:pPr>
      <w:r w:rsidRPr="00D8089B">
        <w:rPr>
          <w:rFonts w:ascii="Arial" w:hAnsi="Arial" w:cs="Arial"/>
          <w:sz w:val="20"/>
          <w:szCs w:val="20"/>
        </w:rPr>
        <w:t>5</w:t>
      </w:r>
      <w:r w:rsidR="007A0679">
        <w:rPr>
          <w:rFonts w:ascii="Arial" w:hAnsi="Arial" w:cs="Arial"/>
          <w:sz w:val="20"/>
          <w:szCs w:val="20"/>
        </w:rPr>
        <w:t>.</w:t>
      </w:r>
      <w:r w:rsidRPr="00D8089B">
        <w:rPr>
          <w:rFonts w:ascii="Arial" w:hAnsi="Arial" w:cs="Arial"/>
          <w:sz w:val="20"/>
          <w:szCs w:val="20"/>
        </w:rPr>
        <w:t xml:space="preserve"> Slowly add macaroni. Stir constantly until</w:t>
      </w:r>
      <w:r>
        <w:rPr>
          <w:rFonts w:ascii="Arial" w:hAnsi="Arial" w:cs="Arial"/>
          <w:sz w:val="20"/>
          <w:szCs w:val="20"/>
        </w:rPr>
        <w:t xml:space="preserve"> </w:t>
      </w:r>
      <w:r w:rsidRPr="00D8089B">
        <w:rPr>
          <w:rFonts w:ascii="Arial" w:hAnsi="Arial" w:cs="Arial"/>
          <w:sz w:val="20"/>
          <w:szCs w:val="20"/>
        </w:rPr>
        <w:t>water boils again. Cook about 8-10 minutes or</w:t>
      </w:r>
      <w:r w:rsidR="007A0679">
        <w:rPr>
          <w:rFonts w:ascii="Arial" w:hAnsi="Arial" w:cs="Arial"/>
          <w:sz w:val="20"/>
          <w:szCs w:val="20"/>
        </w:rPr>
        <w:t xml:space="preserve"> </w:t>
      </w:r>
      <w:r w:rsidRPr="00D8089B">
        <w:rPr>
          <w:rFonts w:ascii="Arial" w:hAnsi="Arial" w:cs="Arial"/>
          <w:sz w:val="20"/>
          <w:szCs w:val="20"/>
        </w:rPr>
        <w:t>until al dente. Stir occasionally. DO NOT</w:t>
      </w:r>
      <w:r>
        <w:rPr>
          <w:rFonts w:ascii="Arial" w:hAnsi="Arial" w:cs="Arial"/>
          <w:sz w:val="20"/>
          <w:szCs w:val="20"/>
        </w:rPr>
        <w:t xml:space="preserve"> </w:t>
      </w:r>
      <w:r w:rsidRPr="00D8089B">
        <w:rPr>
          <w:rFonts w:ascii="Arial" w:hAnsi="Arial" w:cs="Arial"/>
          <w:sz w:val="20"/>
          <w:szCs w:val="20"/>
        </w:rPr>
        <w:t>OVERCOOK. Drain well. Set aside for step 7.</w:t>
      </w:r>
    </w:p>
    <w:p w14:paraId="230360D4" w14:textId="69C5D711" w:rsidR="00D8089B" w:rsidRPr="00D8089B" w:rsidRDefault="00D8089B" w:rsidP="00D8089B">
      <w:pPr>
        <w:pStyle w:val="NoSpacing"/>
        <w:rPr>
          <w:rFonts w:ascii="Arial" w:hAnsi="Arial" w:cs="Arial"/>
          <w:sz w:val="20"/>
          <w:szCs w:val="20"/>
        </w:rPr>
      </w:pPr>
      <w:r w:rsidRPr="00D8089B">
        <w:rPr>
          <w:rFonts w:ascii="Arial" w:hAnsi="Arial" w:cs="Arial"/>
          <w:sz w:val="20"/>
          <w:szCs w:val="20"/>
        </w:rPr>
        <w:t>6</w:t>
      </w:r>
      <w:r w:rsidR="007A0679">
        <w:rPr>
          <w:rFonts w:ascii="Arial" w:hAnsi="Arial" w:cs="Arial"/>
          <w:sz w:val="20"/>
          <w:szCs w:val="20"/>
        </w:rPr>
        <w:t>.</w:t>
      </w:r>
      <w:r w:rsidRPr="00D8089B">
        <w:rPr>
          <w:rFonts w:ascii="Arial" w:hAnsi="Arial" w:cs="Arial"/>
          <w:sz w:val="20"/>
          <w:szCs w:val="20"/>
        </w:rPr>
        <w:t xml:space="preserve"> Heat oil in skillet. Add flour to make a roux.</w:t>
      </w:r>
      <w:r>
        <w:rPr>
          <w:rFonts w:ascii="Arial" w:hAnsi="Arial" w:cs="Arial"/>
          <w:sz w:val="20"/>
          <w:szCs w:val="20"/>
        </w:rPr>
        <w:t xml:space="preserve"> </w:t>
      </w:r>
      <w:r w:rsidRPr="00D8089B">
        <w:rPr>
          <w:rFonts w:ascii="Arial" w:hAnsi="Arial" w:cs="Arial"/>
          <w:sz w:val="20"/>
          <w:szCs w:val="20"/>
        </w:rPr>
        <w:t>Stir briskly with whisk. Slowly add</w:t>
      </w:r>
      <w:r w:rsidR="00D4099C">
        <w:rPr>
          <w:rFonts w:ascii="Arial" w:hAnsi="Arial" w:cs="Arial"/>
          <w:sz w:val="20"/>
          <w:szCs w:val="20"/>
        </w:rPr>
        <w:t xml:space="preserve"> about half of the </w:t>
      </w:r>
      <w:r w:rsidRPr="00D8089B">
        <w:rPr>
          <w:rFonts w:ascii="Arial" w:hAnsi="Arial" w:cs="Arial"/>
          <w:sz w:val="20"/>
          <w:szCs w:val="20"/>
        </w:rPr>
        <w:t>milk and stir</w:t>
      </w:r>
      <w:r>
        <w:rPr>
          <w:rFonts w:ascii="Arial" w:hAnsi="Arial" w:cs="Arial"/>
          <w:sz w:val="20"/>
          <w:szCs w:val="20"/>
        </w:rPr>
        <w:t xml:space="preserve"> </w:t>
      </w:r>
      <w:r w:rsidRPr="00D8089B">
        <w:rPr>
          <w:rFonts w:ascii="Arial" w:hAnsi="Arial" w:cs="Arial"/>
          <w:sz w:val="20"/>
          <w:szCs w:val="20"/>
        </w:rPr>
        <w:t xml:space="preserve">until </w:t>
      </w:r>
      <w:r w:rsidR="008C3650">
        <w:rPr>
          <w:rFonts w:ascii="Arial" w:hAnsi="Arial" w:cs="Arial"/>
          <w:sz w:val="20"/>
          <w:szCs w:val="20"/>
        </w:rPr>
        <w:t xml:space="preserve">creamy and </w:t>
      </w:r>
      <w:r w:rsidRPr="00D8089B">
        <w:rPr>
          <w:rFonts w:ascii="Arial" w:hAnsi="Arial" w:cs="Arial"/>
          <w:sz w:val="20"/>
          <w:szCs w:val="20"/>
        </w:rPr>
        <w:t>smooth. Reduce heat to low.</w:t>
      </w:r>
    </w:p>
    <w:p w14:paraId="1DC70837" w14:textId="6EC4B48E" w:rsidR="00D8089B" w:rsidRPr="00D8089B" w:rsidRDefault="00D8089B" w:rsidP="00D8089B">
      <w:pPr>
        <w:pStyle w:val="NoSpacing"/>
        <w:rPr>
          <w:rFonts w:ascii="Arial" w:hAnsi="Arial" w:cs="Arial"/>
          <w:sz w:val="20"/>
          <w:szCs w:val="20"/>
        </w:rPr>
      </w:pPr>
      <w:r w:rsidRPr="00D8089B">
        <w:rPr>
          <w:rFonts w:ascii="Arial" w:hAnsi="Arial" w:cs="Arial"/>
          <w:sz w:val="20"/>
          <w:szCs w:val="20"/>
        </w:rPr>
        <w:t>7</w:t>
      </w:r>
      <w:r w:rsidR="007A0679">
        <w:rPr>
          <w:rFonts w:ascii="Arial" w:hAnsi="Arial" w:cs="Arial"/>
          <w:sz w:val="20"/>
          <w:szCs w:val="20"/>
        </w:rPr>
        <w:t>.</w:t>
      </w:r>
      <w:r w:rsidRPr="00D8089B">
        <w:rPr>
          <w:rFonts w:ascii="Arial" w:hAnsi="Arial" w:cs="Arial"/>
          <w:sz w:val="20"/>
          <w:szCs w:val="20"/>
        </w:rPr>
        <w:t xml:space="preserve"> Combine cauliflower mash, macaroni, </w:t>
      </w:r>
      <w:r w:rsidR="00D4099C">
        <w:rPr>
          <w:rFonts w:ascii="Arial" w:hAnsi="Arial" w:cs="Arial"/>
          <w:sz w:val="20"/>
          <w:szCs w:val="20"/>
        </w:rPr>
        <w:t xml:space="preserve">remaining </w:t>
      </w:r>
      <w:r w:rsidRPr="00D8089B">
        <w:rPr>
          <w:rFonts w:ascii="Arial" w:hAnsi="Arial" w:cs="Arial"/>
          <w:sz w:val="20"/>
          <w:szCs w:val="20"/>
        </w:rPr>
        <w:t>milk,</w:t>
      </w:r>
      <w:r>
        <w:rPr>
          <w:rFonts w:ascii="Arial" w:hAnsi="Arial" w:cs="Arial"/>
          <w:sz w:val="20"/>
          <w:szCs w:val="20"/>
        </w:rPr>
        <w:t xml:space="preserve"> </w:t>
      </w:r>
      <w:r w:rsidRPr="00D8089B">
        <w:rPr>
          <w:rFonts w:ascii="Arial" w:hAnsi="Arial" w:cs="Arial"/>
          <w:sz w:val="20"/>
          <w:szCs w:val="20"/>
        </w:rPr>
        <w:t>cheese,</w:t>
      </w:r>
      <w:r>
        <w:rPr>
          <w:rFonts w:ascii="Arial" w:hAnsi="Arial" w:cs="Arial"/>
          <w:sz w:val="20"/>
          <w:szCs w:val="20"/>
        </w:rPr>
        <w:t xml:space="preserve"> </w:t>
      </w:r>
      <w:r w:rsidRPr="00D8089B">
        <w:rPr>
          <w:rFonts w:ascii="Arial" w:hAnsi="Arial" w:cs="Arial"/>
          <w:sz w:val="20"/>
          <w:szCs w:val="20"/>
        </w:rPr>
        <w:t>egg whites, sour cream, onion,</w:t>
      </w:r>
      <w:r>
        <w:rPr>
          <w:rFonts w:ascii="Arial" w:hAnsi="Arial" w:cs="Arial"/>
          <w:sz w:val="20"/>
          <w:szCs w:val="20"/>
        </w:rPr>
        <w:t xml:space="preserve"> </w:t>
      </w:r>
      <w:r w:rsidRPr="00D8089B">
        <w:rPr>
          <w:rFonts w:ascii="Arial" w:hAnsi="Arial" w:cs="Arial"/>
          <w:sz w:val="20"/>
          <w:szCs w:val="20"/>
        </w:rPr>
        <w:t>pepper, garlic powder,</w:t>
      </w:r>
      <w:r>
        <w:rPr>
          <w:rFonts w:ascii="Arial" w:hAnsi="Arial" w:cs="Arial"/>
          <w:sz w:val="20"/>
          <w:szCs w:val="20"/>
        </w:rPr>
        <w:t xml:space="preserve"> </w:t>
      </w:r>
      <w:r w:rsidRPr="00D8089B">
        <w:rPr>
          <w:rFonts w:ascii="Arial" w:hAnsi="Arial" w:cs="Arial"/>
          <w:sz w:val="20"/>
          <w:szCs w:val="20"/>
        </w:rPr>
        <w:t>onion flakes, salt, and</w:t>
      </w:r>
      <w:r>
        <w:rPr>
          <w:rFonts w:ascii="Arial" w:hAnsi="Arial" w:cs="Arial"/>
          <w:sz w:val="20"/>
          <w:szCs w:val="20"/>
        </w:rPr>
        <w:t xml:space="preserve"> </w:t>
      </w:r>
      <w:r w:rsidRPr="00D8089B">
        <w:rPr>
          <w:rFonts w:ascii="Arial" w:hAnsi="Arial" w:cs="Arial"/>
          <w:sz w:val="20"/>
          <w:szCs w:val="20"/>
        </w:rPr>
        <w:t>lemon pepper in a large bowl. Add warm roux</w:t>
      </w:r>
      <w:r>
        <w:rPr>
          <w:rFonts w:ascii="Arial" w:hAnsi="Arial" w:cs="Arial"/>
          <w:sz w:val="20"/>
          <w:szCs w:val="20"/>
        </w:rPr>
        <w:t xml:space="preserve"> </w:t>
      </w:r>
      <w:r w:rsidRPr="00D8089B">
        <w:rPr>
          <w:rFonts w:ascii="Arial" w:hAnsi="Arial" w:cs="Arial"/>
          <w:sz w:val="20"/>
          <w:szCs w:val="20"/>
        </w:rPr>
        <w:t>and stir well.</w:t>
      </w:r>
    </w:p>
    <w:p w14:paraId="38D52374" w14:textId="415C4D39" w:rsidR="00D25453" w:rsidRDefault="00D8089B" w:rsidP="00D8089B">
      <w:pPr>
        <w:pStyle w:val="NoSpacing"/>
        <w:rPr>
          <w:rFonts w:ascii="Arial" w:hAnsi="Arial" w:cs="Arial"/>
          <w:sz w:val="20"/>
          <w:szCs w:val="20"/>
        </w:rPr>
      </w:pPr>
      <w:r w:rsidRPr="00D8089B">
        <w:rPr>
          <w:rFonts w:ascii="Arial" w:hAnsi="Arial" w:cs="Arial"/>
          <w:sz w:val="20"/>
          <w:szCs w:val="20"/>
        </w:rPr>
        <w:t>8</w:t>
      </w:r>
      <w:r w:rsidR="007A0679">
        <w:rPr>
          <w:rFonts w:ascii="Arial" w:hAnsi="Arial" w:cs="Arial"/>
          <w:sz w:val="20"/>
          <w:szCs w:val="20"/>
        </w:rPr>
        <w:t>.</w:t>
      </w:r>
      <w:r w:rsidRPr="00D8089B">
        <w:rPr>
          <w:rFonts w:ascii="Arial" w:hAnsi="Arial" w:cs="Arial"/>
          <w:sz w:val="20"/>
          <w:szCs w:val="20"/>
        </w:rPr>
        <w:t xml:space="preserve"> Lightly coat a baking dish (8” x 8” x 2”) with</w:t>
      </w:r>
      <w:r>
        <w:rPr>
          <w:rFonts w:ascii="Arial" w:hAnsi="Arial" w:cs="Arial"/>
          <w:sz w:val="20"/>
          <w:szCs w:val="20"/>
        </w:rPr>
        <w:t xml:space="preserve"> </w:t>
      </w:r>
      <w:r w:rsidR="00D25453">
        <w:rPr>
          <w:rFonts w:ascii="Arial" w:hAnsi="Arial" w:cs="Arial"/>
          <w:sz w:val="20"/>
          <w:szCs w:val="20"/>
        </w:rPr>
        <w:t>non-stick spray.</w:t>
      </w:r>
    </w:p>
    <w:p w14:paraId="38637C49" w14:textId="63BDE125" w:rsidR="00D8089B" w:rsidRPr="00D8089B" w:rsidRDefault="00D25453" w:rsidP="00D8089B">
      <w:pPr>
        <w:pStyle w:val="NoSpacing"/>
        <w:rPr>
          <w:rFonts w:ascii="Arial" w:hAnsi="Arial" w:cs="Arial"/>
          <w:sz w:val="20"/>
          <w:szCs w:val="20"/>
        </w:rPr>
      </w:pPr>
      <w:r>
        <w:rPr>
          <w:rFonts w:ascii="Arial" w:hAnsi="Arial" w:cs="Arial"/>
          <w:sz w:val="20"/>
          <w:szCs w:val="20"/>
        </w:rPr>
        <w:t>9</w:t>
      </w:r>
      <w:r w:rsidR="007A0679">
        <w:rPr>
          <w:rFonts w:ascii="Arial" w:hAnsi="Arial" w:cs="Arial"/>
          <w:sz w:val="20"/>
          <w:szCs w:val="20"/>
        </w:rPr>
        <w:t>.</w:t>
      </w:r>
      <w:r w:rsidR="00D8089B" w:rsidRPr="00D8089B">
        <w:rPr>
          <w:rFonts w:ascii="Arial" w:hAnsi="Arial" w:cs="Arial"/>
          <w:sz w:val="20"/>
          <w:szCs w:val="20"/>
        </w:rPr>
        <w:t xml:space="preserve"> Pour macaroni and cheese mixture into the</w:t>
      </w:r>
      <w:r w:rsidR="00D8089B">
        <w:rPr>
          <w:rFonts w:ascii="Arial" w:hAnsi="Arial" w:cs="Arial"/>
          <w:sz w:val="20"/>
          <w:szCs w:val="20"/>
        </w:rPr>
        <w:t xml:space="preserve"> </w:t>
      </w:r>
      <w:r w:rsidR="00D8089B" w:rsidRPr="00D8089B">
        <w:rPr>
          <w:rFonts w:ascii="Arial" w:hAnsi="Arial" w:cs="Arial"/>
          <w:sz w:val="20"/>
          <w:szCs w:val="20"/>
        </w:rPr>
        <w:t>baking dish.</w:t>
      </w:r>
    </w:p>
    <w:p w14:paraId="3899CB21" w14:textId="38E70B38" w:rsidR="00D8089B" w:rsidRPr="00D8089B" w:rsidRDefault="00D8089B" w:rsidP="00D8089B">
      <w:pPr>
        <w:pStyle w:val="NoSpacing"/>
        <w:rPr>
          <w:rFonts w:ascii="Arial" w:hAnsi="Arial" w:cs="Arial"/>
          <w:sz w:val="20"/>
          <w:szCs w:val="20"/>
        </w:rPr>
      </w:pPr>
      <w:r w:rsidRPr="00D8089B">
        <w:rPr>
          <w:rFonts w:ascii="Arial" w:hAnsi="Arial" w:cs="Arial"/>
          <w:sz w:val="20"/>
          <w:szCs w:val="20"/>
        </w:rPr>
        <w:t>10</w:t>
      </w:r>
      <w:r w:rsidR="007A0679">
        <w:rPr>
          <w:rFonts w:ascii="Arial" w:hAnsi="Arial" w:cs="Arial"/>
          <w:sz w:val="20"/>
          <w:szCs w:val="20"/>
        </w:rPr>
        <w:t>.</w:t>
      </w:r>
      <w:r w:rsidRPr="00D8089B">
        <w:rPr>
          <w:rFonts w:ascii="Arial" w:hAnsi="Arial" w:cs="Arial"/>
          <w:sz w:val="20"/>
          <w:szCs w:val="20"/>
        </w:rPr>
        <w:t xml:space="preserve"> Bake:</w:t>
      </w:r>
      <w:r>
        <w:rPr>
          <w:rFonts w:ascii="Arial" w:hAnsi="Arial" w:cs="Arial"/>
          <w:sz w:val="20"/>
          <w:szCs w:val="20"/>
        </w:rPr>
        <w:t xml:space="preserve"> </w:t>
      </w:r>
      <w:r w:rsidRPr="00D8089B">
        <w:rPr>
          <w:rFonts w:ascii="Arial" w:hAnsi="Arial" w:cs="Arial"/>
          <w:sz w:val="20"/>
          <w:szCs w:val="20"/>
        </w:rPr>
        <w:t>Conventional oven: 350 °F for 30-35 minutes.</w:t>
      </w:r>
    </w:p>
    <w:p w14:paraId="7F12734C"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Convection oven: 325 °F for 25-30 minutes.</w:t>
      </w:r>
    </w:p>
    <w:p w14:paraId="10F37126" w14:textId="77777777" w:rsidR="00D8089B" w:rsidRPr="00D8089B" w:rsidRDefault="00D8089B" w:rsidP="00D8089B">
      <w:pPr>
        <w:pStyle w:val="NoSpacing"/>
        <w:rPr>
          <w:rFonts w:ascii="Arial" w:hAnsi="Arial" w:cs="Arial"/>
          <w:sz w:val="20"/>
          <w:szCs w:val="20"/>
        </w:rPr>
      </w:pPr>
      <w:r w:rsidRPr="00D8089B">
        <w:rPr>
          <w:rFonts w:ascii="Arial" w:hAnsi="Arial" w:cs="Arial"/>
          <w:sz w:val="20"/>
          <w:szCs w:val="20"/>
        </w:rPr>
        <w:t>Heat to 165 °F or higher for at least</w:t>
      </w:r>
    </w:p>
    <w:p w14:paraId="5CB07AC8" w14:textId="77777777" w:rsidR="00D8089B" w:rsidRDefault="00D8089B" w:rsidP="00D8089B">
      <w:pPr>
        <w:pStyle w:val="NoSpacing"/>
        <w:rPr>
          <w:rFonts w:ascii="Arial" w:hAnsi="Arial" w:cs="Arial"/>
          <w:sz w:val="20"/>
          <w:szCs w:val="20"/>
        </w:rPr>
      </w:pPr>
      <w:r w:rsidRPr="00D8089B">
        <w:rPr>
          <w:rFonts w:ascii="Arial" w:hAnsi="Arial" w:cs="Arial"/>
          <w:sz w:val="20"/>
          <w:szCs w:val="20"/>
        </w:rPr>
        <w:t>15 secon</w:t>
      </w:r>
      <w:r>
        <w:rPr>
          <w:rFonts w:ascii="Arial" w:hAnsi="Arial" w:cs="Arial"/>
          <w:sz w:val="20"/>
          <w:szCs w:val="20"/>
        </w:rPr>
        <w:t>ds</w:t>
      </w:r>
      <w:proofErr w:type="gramStart"/>
      <w:r>
        <w:rPr>
          <w:rFonts w:ascii="Arial" w:hAnsi="Arial" w:cs="Arial"/>
          <w:sz w:val="20"/>
          <w:szCs w:val="20"/>
        </w:rPr>
        <w:t xml:space="preserve">.  </w:t>
      </w:r>
      <w:proofErr w:type="gramEnd"/>
    </w:p>
    <w:p w14:paraId="4338BC9E" w14:textId="77777777" w:rsidR="008548B6" w:rsidRDefault="00D8089B" w:rsidP="00D8089B">
      <w:pPr>
        <w:pStyle w:val="NoSpacing"/>
        <w:rPr>
          <w:rFonts w:ascii="Arial" w:hAnsi="Arial" w:cs="Arial"/>
          <w:i/>
          <w:iCs/>
          <w:sz w:val="20"/>
          <w:szCs w:val="20"/>
        </w:rPr>
      </w:pPr>
      <w:r w:rsidRPr="00D8089B">
        <w:rPr>
          <w:rFonts w:ascii="Arial" w:hAnsi="Arial" w:cs="Arial"/>
          <w:sz w:val="20"/>
          <w:szCs w:val="20"/>
        </w:rPr>
        <w:t>1</w:t>
      </w:r>
      <w:r w:rsidR="007A0679">
        <w:rPr>
          <w:rFonts w:ascii="Arial" w:hAnsi="Arial" w:cs="Arial"/>
          <w:sz w:val="20"/>
          <w:szCs w:val="20"/>
        </w:rPr>
        <w:t>1.</w:t>
      </w:r>
      <w:r w:rsidRPr="00D8089B">
        <w:rPr>
          <w:rFonts w:ascii="Arial" w:hAnsi="Arial" w:cs="Arial"/>
          <w:sz w:val="20"/>
          <w:szCs w:val="20"/>
        </w:rPr>
        <w:t xml:space="preserve"> Cut each pan into </w:t>
      </w:r>
      <w:proofErr w:type="gramStart"/>
      <w:r w:rsidRPr="00D8089B">
        <w:rPr>
          <w:rFonts w:ascii="Arial" w:hAnsi="Arial" w:cs="Arial"/>
          <w:sz w:val="20"/>
          <w:szCs w:val="20"/>
        </w:rPr>
        <w:t>6</w:t>
      </w:r>
      <w:proofErr w:type="gramEnd"/>
      <w:r w:rsidRPr="00D8089B">
        <w:rPr>
          <w:rFonts w:ascii="Arial" w:hAnsi="Arial" w:cs="Arial"/>
          <w:sz w:val="20"/>
          <w:szCs w:val="20"/>
        </w:rPr>
        <w:t xml:space="preserve"> pieces (2” x 3 ¾”).</w:t>
      </w:r>
      <w:r w:rsidR="00D25453">
        <w:rPr>
          <w:rFonts w:ascii="Arial" w:hAnsi="Arial" w:cs="Arial"/>
          <w:sz w:val="20"/>
          <w:szCs w:val="20"/>
        </w:rPr>
        <w:t xml:space="preserve"> </w:t>
      </w:r>
      <w:r w:rsidRPr="007A0679">
        <w:rPr>
          <w:rFonts w:ascii="Arial" w:hAnsi="Arial" w:cs="Arial"/>
          <w:i/>
          <w:iCs/>
          <w:sz w:val="20"/>
          <w:szCs w:val="20"/>
          <w:u w:val="single"/>
        </w:rPr>
        <w:t xml:space="preserve">One </w:t>
      </w:r>
      <w:proofErr w:type="gramStart"/>
      <w:r w:rsidRPr="007A0679">
        <w:rPr>
          <w:rFonts w:ascii="Arial" w:hAnsi="Arial" w:cs="Arial"/>
          <w:i/>
          <w:iCs/>
          <w:sz w:val="20"/>
          <w:szCs w:val="20"/>
          <w:u w:val="single"/>
        </w:rPr>
        <w:t>2</w:t>
      </w:r>
      <w:proofErr w:type="gramEnd"/>
      <w:r w:rsidRPr="007A0679">
        <w:rPr>
          <w:rFonts w:ascii="Arial" w:hAnsi="Arial" w:cs="Arial"/>
          <w:i/>
          <w:iCs/>
          <w:sz w:val="20"/>
          <w:szCs w:val="20"/>
          <w:u w:val="single"/>
        </w:rPr>
        <w:t>” x 3 ¾” piece provides 1 oz equivalent meat alternate</w:t>
      </w:r>
      <w:r w:rsidR="007A0679" w:rsidRPr="007A0679">
        <w:rPr>
          <w:rFonts w:ascii="Arial" w:hAnsi="Arial" w:cs="Arial"/>
          <w:i/>
          <w:iCs/>
          <w:sz w:val="20"/>
          <w:szCs w:val="20"/>
          <w:u w:val="single"/>
        </w:rPr>
        <w:t xml:space="preserve"> </w:t>
      </w:r>
      <w:r w:rsidRPr="007A0679">
        <w:rPr>
          <w:rFonts w:ascii="Arial" w:hAnsi="Arial" w:cs="Arial"/>
          <w:i/>
          <w:iCs/>
          <w:sz w:val="20"/>
          <w:szCs w:val="20"/>
          <w:u w:val="single"/>
        </w:rPr>
        <w:t xml:space="preserve">and 1 oz </w:t>
      </w:r>
      <w:r w:rsidR="007A0679">
        <w:rPr>
          <w:rFonts w:ascii="Arial" w:hAnsi="Arial" w:cs="Arial"/>
          <w:i/>
          <w:iCs/>
          <w:sz w:val="20"/>
          <w:szCs w:val="20"/>
          <w:u w:val="single"/>
        </w:rPr>
        <w:t>e</w:t>
      </w:r>
      <w:r w:rsidRPr="007A0679">
        <w:rPr>
          <w:rFonts w:ascii="Arial" w:hAnsi="Arial" w:cs="Arial"/>
          <w:i/>
          <w:iCs/>
          <w:sz w:val="20"/>
          <w:szCs w:val="20"/>
          <w:u w:val="single"/>
        </w:rPr>
        <w:t>quivalent grains.</w:t>
      </w:r>
      <w:r w:rsidRPr="00E068FD">
        <w:rPr>
          <w:rFonts w:ascii="Arial" w:hAnsi="Arial" w:cs="Arial"/>
          <w:i/>
          <w:iCs/>
          <w:sz w:val="20"/>
          <w:szCs w:val="20"/>
        </w:rPr>
        <w:t xml:space="preserve"> </w:t>
      </w:r>
    </w:p>
    <w:p w14:paraId="536049F3" w14:textId="77777777" w:rsidR="008548B6" w:rsidRDefault="008548B6" w:rsidP="00D8089B">
      <w:pPr>
        <w:pStyle w:val="NoSpacing"/>
        <w:rPr>
          <w:rFonts w:ascii="Arial" w:hAnsi="Arial" w:cs="Arial"/>
          <w:i/>
          <w:iCs/>
          <w:sz w:val="20"/>
          <w:szCs w:val="20"/>
        </w:rPr>
      </w:pPr>
    </w:p>
    <w:p w14:paraId="038ABE0A" w14:textId="72D8EF3E" w:rsidR="00D8089B" w:rsidRPr="00367754" w:rsidRDefault="008548B6" w:rsidP="00D8089B">
      <w:pPr>
        <w:pStyle w:val="NoSpacing"/>
        <w:rPr>
          <w:rFonts w:ascii="Arial" w:hAnsi="Arial" w:cs="Arial"/>
          <w:i/>
          <w:iCs/>
          <w:color w:val="FA007D"/>
          <w:sz w:val="20"/>
          <w:szCs w:val="20"/>
        </w:rPr>
      </w:pPr>
      <w:r w:rsidRPr="00367754">
        <w:rPr>
          <w:rFonts w:ascii="Arial" w:hAnsi="Arial" w:cs="Arial"/>
          <w:i/>
          <w:iCs/>
          <w:color w:val="FA007D"/>
          <w:sz w:val="20"/>
          <w:szCs w:val="20"/>
        </w:rPr>
        <w:t>You are all doing great work</w:t>
      </w:r>
      <w:proofErr w:type="gramStart"/>
      <w:r w:rsidRPr="00367754">
        <w:rPr>
          <w:rFonts w:ascii="Arial" w:hAnsi="Arial" w:cs="Arial"/>
          <w:i/>
          <w:iCs/>
          <w:color w:val="FA007D"/>
          <w:sz w:val="20"/>
          <w:szCs w:val="20"/>
        </w:rPr>
        <w:t xml:space="preserve">!  </w:t>
      </w:r>
      <w:proofErr w:type="gramEnd"/>
      <w:r w:rsidRPr="00367754">
        <w:rPr>
          <w:rFonts w:ascii="Arial" w:hAnsi="Arial" w:cs="Arial"/>
          <w:i/>
          <w:iCs/>
          <w:color w:val="FA007D"/>
          <w:sz w:val="20"/>
          <w:szCs w:val="20"/>
        </w:rPr>
        <w:t>Keep making us proud!</w:t>
      </w:r>
      <w:r w:rsidR="00D8089B" w:rsidRPr="00367754">
        <w:rPr>
          <w:rFonts w:ascii="Arial" w:hAnsi="Arial" w:cs="Arial"/>
          <w:i/>
          <w:iCs/>
          <w:color w:val="FA007D"/>
          <w:sz w:val="20"/>
          <w:szCs w:val="20"/>
        </w:rPr>
        <w:cr/>
      </w:r>
      <w:r w:rsidR="00D8089B" w:rsidRPr="00367754">
        <w:rPr>
          <w:rFonts w:ascii="Arial" w:hAnsi="Arial" w:cs="Arial"/>
          <w:color w:val="FA007D"/>
          <w:sz w:val="20"/>
          <w:szCs w:val="20"/>
        </w:rPr>
        <w:t xml:space="preserve"> </w:t>
      </w:r>
    </w:p>
    <w:sectPr w:rsidR="00D8089B" w:rsidRPr="00367754" w:rsidSect="00F4362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30"/>
    <w:multiLevelType w:val="hybridMultilevel"/>
    <w:tmpl w:val="7AB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8DE"/>
    <w:multiLevelType w:val="hybridMultilevel"/>
    <w:tmpl w:val="D154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F90"/>
    <w:multiLevelType w:val="hybridMultilevel"/>
    <w:tmpl w:val="B52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1C91"/>
    <w:multiLevelType w:val="hybridMultilevel"/>
    <w:tmpl w:val="040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CB9"/>
    <w:multiLevelType w:val="hybridMultilevel"/>
    <w:tmpl w:val="4A368030"/>
    <w:lvl w:ilvl="0" w:tplc="2B84B684">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10421"/>
    <w:multiLevelType w:val="hybridMultilevel"/>
    <w:tmpl w:val="34A87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E4134"/>
    <w:multiLevelType w:val="hybridMultilevel"/>
    <w:tmpl w:val="1556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AE70D8D"/>
    <w:multiLevelType w:val="hybridMultilevel"/>
    <w:tmpl w:val="169A5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301A8"/>
    <w:multiLevelType w:val="hybridMultilevel"/>
    <w:tmpl w:val="14CA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62FFE"/>
    <w:multiLevelType w:val="hybridMultilevel"/>
    <w:tmpl w:val="CA5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AD"/>
    <w:multiLevelType w:val="hybridMultilevel"/>
    <w:tmpl w:val="C2C0C2E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9CD444C"/>
    <w:multiLevelType w:val="hybridMultilevel"/>
    <w:tmpl w:val="BD4C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07C25"/>
    <w:multiLevelType w:val="hybridMultilevel"/>
    <w:tmpl w:val="EF64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D19D3"/>
    <w:multiLevelType w:val="hybridMultilevel"/>
    <w:tmpl w:val="D11EE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03DBC"/>
    <w:multiLevelType w:val="hybridMultilevel"/>
    <w:tmpl w:val="34DC5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401048">
    <w:abstractNumId w:val="10"/>
  </w:num>
  <w:num w:numId="2" w16cid:durableId="1465543539">
    <w:abstractNumId w:val="11"/>
  </w:num>
  <w:num w:numId="3" w16cid:durableId="1654791047">
    <w:abstractNumId w:val="4"/>
  </w:num>
  <w:num w:numId="4" w16cid:durableId="1850293134">
    <w:abstractNumId w:val="15"/>
  </w:num>
  <w:num w:numId="5" w16cid:durableId="773600486">
    <w:abstractNumId w:val="25"/>
  </w:num>
  <w:num w:numId="6" w16cid:durableId="1536193409">
    <w:abstractNumId w:val="6"/>
  </w:num>
  <w:num w:numId="7" w16cid:durableId="1446732782">
    <w:abstractNumId w:val="16"/>
  </w:num>
  <w:num w:numId="8" w16cid:durableId="366563907">
    <w:abstractNumId w:val="9"/>
  </w:num>
  <w:num w:numId="9" w16cid:durableId="243760054">
    <w:abstractNumId w:val="13"/>
  </w:num>
  <w:num w:numId="10" w16cid:durableId="215167390">
    <w:abstractNumId w:val="23"/>
  </w:num>
  <w:num w:numId="11" w16cid:durableId="556093878">
    <w:abstractNumId w:val="18"/>
  </w:num>
  <w:num w:numId="12" w16cid:durableId="118453787">
    <w:abstractNumId w:val="22"/>
  </w:num>
  <w:num w:numId="13" w16cid:durableId="770516046">
    <w:abstractNumId w:val="5"/>
  </w:num>
  <w:num w:numId="14" w16cid:durableId="1935434190">
    <w:abstractNumId w:val="21"/>
  </w:num>
  <w:num w:numId="15" w16cid:durableId="1756705637">
    <w:abstractNumId w:val="17"/>
  </w:num>
  <w:num w:numId="16" w16cid:durableId="1965454415">
    <w:abstractNumId w:val="0"/>
  </w:num>
  <w:num w:numId="17" w16cid:durableId="1822578100">
    <w:abstractNumId w:val="20"/>
  </w:num>
  <w:num w:numId="18" w16cid:durableId="476607146">
    <w:abstractNumId w:val="14"/>
  </w:num>
  <w:num w:numId="19" w16cid:durableId="304747800">
    <w:abstractNumId w:val="2"/>
  </w:num>
  <w:num w:numId="20" w16cid:durableId="1834419380">
    <w:abstractNumId w:val="8"/>
  </w:num>
  <w:num w:numId="21" w16cid:durableId="1725525876">
    <w:abstractNumId w:val="3"/>
  </w:num>
  <w:num w:numId="22" w16cid:durableId="1383334170">
    <w:abstractNumId w:val="1"/>
  </w:num>
  <w:num w:numId="23" w16cid:durableId="1592740621">
    <w:abstractNumId w:val="19"/>
  </w:num>
  <w:num w:numId="24" w16cid:durableId="1359502012">
    <w:abstractNumId w:val="7"/>
  </w:num>
  <w:num w:numId="25" w16cid:durableId="835995851">
    <w:abstractNumId w:val="24"/>
  </w:num>
  <w:num w:numId="26" w16cid:durableId="11175290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22F85"/>
    <w:rsid w:val="00023F26"/>
    <w:rsid w:val="000354DA"/>
    <w:rsid w:val="0006577E"/>
    <w:rsid w:val="00070573"/>
    <w:rsid w:val="00071520"/>
    <w:rsid w:val="000734DE"/>
    <w:rsid w:val="00073B2E"/>
    <w:rsid w:val="000748A8"/>
    <w:rsid w:val="000853CB"/>
    <w:rsid w:val="000922B3"/>
    <w:rsid w:val="000A1B76"/>
    <w:rsid w:val="000A1CA4"/>
    <w:rsid w:val="000C1B7A"/>
    <w:rsid w:val="000C62EC"/>
    <w:rsid w:val="000C718F"/>
    <w:rsid w:val="000F4950"/>
    <w:rsid w:val="000F4C3B"/>
    <w:rsid w:val="00107018"/>
    <w:rsid w:val="00113E91"/>
    <w:rsid w:val="001167BD"/>
    <w:rsid w:val="00116E19"/>
    <w:rsid w:val="00147BC6"/>
    <w:rsid w:val="0015289B"/>
    <w:rsid w:val="00155739"/>
    <w:rsid w:val="001637D8"/>
    <w:rsid w:val="0017496F"/>
    <w:rsid w:val="00175943"/>
    <w:rsid w:val="0018235D"/>
    <w:rsid w:val="00187F6A"/>
    <w:rsid w:val="0019195B"/>
    <w:rsid w:val="00195458"/>
    <w:rsid w:val="001A2B95"/>
    <w:rsid w:val="001B1F5B"/>
    <w:rsid w:val="001B5B6E"/>
    <w:rsid w:val="001E4149"/>
    <w:rsid w:val="001E7BD4"/>
    <w:rsid w:val="001F0C7A"/>
    <w:rsid w:val="002010CE"/>
    <w:rsid w:val="00201B23"/>
    <w:rsid w:val="0020418A"/>
    <w:rsid w:val="0020482A"/>
    <w:rsid w:val="0020604C"/>
    <w:rsid w:val="0021138F"/>
    <w:rsid w:val="002201F9"/>
    <w:rsid w:val="002253CB"/>
    <w:rsid w:val="00230015"/>
    <w:rsid w:val="0024399C"/>
    <w:rsid w:val="00245496"/>
    <w:rsid w:val="00250C40"/>
    <w:rsid w:val="002538F3"/>
    <w:rsid w:val="002607C5"/>
    <w:rsid w:val="00261F2E"/>
    <w:rsid w:val="00262C27"/>
    <w:rsid w:val="00262DD8"/>
    <w:rsid w:val="002726AE"/>
    <w:rsid w:val="00272A62"/>
    <w:rsid w:val="002876E8"/>
    <w:rsid w:val="002D04A2"/>
    <w:rsid w:val="00322552"/>
    <w:rsid w:val="003232AA"/>
    <w:rsid w:val="003274CE"/>
    <w:rsid w:val="0032771D"/>
    <w:rsid w:val="00334DAE"/>
    <w:rsid w:val="00340AA3"/>
    <w:rsid w:val="0034297E"/>
    <w:rsid w:val="003477FB"/>
    <w:rsid w:val="003648FD"/>
    <w:rsid w:val="00367754"/>
    <w:rsid w:val="00373D27"/>
    <w:rsid w:val="00382451"/>
    <w:rsid w:val="003924F0"/>
    <w:rsid w:val="003B147E"/>
    <w:rsid w:val="003B3060"/>
    <w:rsid w:val="003B6B7F"/>
    <w:rsid w:val="003B7680"/>
    <w:rsid w:val="003C0627"/>
    <w:rsid w:val="003C45AB"/>
    <w:rsid w:val="003E25B4"/>
    <w:rsid w:val="003F02AF"/>
    <w:rsid w:val="003F397C"/>
    <w:rsid w:val="003F487B"/>
    <w:rsid w:val="003F5812"/>
    <w:rsid w:val="004035EF"/>
    <w:rsid w:val="0040481B"/>
    <w:rsid w:val="004310C4"/>
    <w:rsid w:val="004421B8"/>
    <w:rsid w:val="00464618"/>
    <w:rsid w:val="00465BDE"/>
    <w:rsid w:val="00467590"/>
    <w:rsid w:val="00467843"/>
    <w:rsid w:val="00475D61"/>
    <w:rsid w:val="00485B23"/>
    <w:rsid w:val="004875D2"/>
    <w:rsid w:val="004A2898"/>
    <w:rsid w:val="004B06ED"/>
    <w:rsid w:val="004B0923"/>
    <w:rsid w:val="004B3D7C"/>
    <w:rsid w:val="004B63DF"/>
    <w:rsid w:val="004B7615"/>
    <w:rsid w:val="004D4585"/>
    <w:rsid w:val="004D5A4D"/>
    <w:rsid w:val="004D7711"/>
    <w:rsid w:val="004E5639"/>
    <w:rsid w:val="0052596A"/>
    <w:rsid w:val="00531294"/>
    <w:rsid w:val="00535D62"/>
    <w:rsid w:val="00542388"/>
    <w:rsid w:val="00546320"/>
    <w:rsid w:val="005535DC"/>
    <w:rsid w:val="005612F9"/>
    <w:rsid w:val="00571A5E"/>
    <w:rsid w:val="005944CC"/>
    <w:rsid w:val="00594F57"/>
    <w:rsid w:val="005A391E"/>
    <w:rsid w:val="005B460C"/>
    <w:rsid w:val="005C0CB3"/>
    <w:rsid w:val="005C57D1"/>
    <w:rsid w:val="005D20B8"/>
    <w:rsid w:val="005D51CB"/>
    <w:rsid w:val="005D64BA"/>
    <w:rsid w:val="005E4DE1"/>
    <w:rsid w:val="005E756E"/>
    <w:rsid w:val="005F0D43"/>
    <w:rsid w:val="005F1F6E"/>
    <w:rsid w:val="00600FF7"/>
    <w:rsid w:val="00630D47"/>
    <w:rsid w:val="00634211"/>
    <w:rsid w:val="0064464B"/>
    <w:rsid w:val="00647B31"/>
    <w:rsid w:val="006553A1"/>
    <w:rsid w:val="00656CFA"/>
    <w:rsid w:val="0066085E"/>
    <w:rsid w:val="00663F58"/>
    <w:rsid w:val="006656B2"/>
    <w:rsid w:val="00673B08"/>
    <w:rsid w:val="0068267E"/>
    <w:rsid w:val="006A263D"/>
    <w:rsid w:val="006B06D3"/>
    <w:rsid w:val="006C1988"/>
    <w:rsid w:val="006D5096"/>
    <w:rsid w:val="006E3A68"/>
    <w:rsid w:val="00703A7E"/>
    <w:rsid w:val="00716C42"/>
    <w:rsid w:val="00720929"/>
    <w:rsid w:val="007241B7"/>
    <w:rsid w:val="0072465B"/>
    <w:rsid w:val="00744685"/>
    <w:rsid w:val="00746376"/>
    <w:rsid w:val="00751A8A"/>
    <w:rsid w:val="00751BAB"/>
    <w:rsid w:val="007522ED"/>
    <w:rsid w:val="0075651A"/>
    <w:rsid w:val="00757AD2"/>
    <w:rsid w:val="00761733"/>
    <w:rsid w:val="00761A22"/>
    <w:rsid w:val="007648AF"/>
    <w:rsid w:val="0077066D"/>
    <w:rsid w:val="007727A6"/>
    <w:rsid w:val="0077608C"/>
    <w:rsid w:val="00780184"/>
    <w:rsid w:val="00782356"/>
    <w:rsid w:val="00794F17"/>
    <w:rsid w:val="00797B1E"/>
    <w:rsid w:val="007A0679"/>
    <w:rsid w:val="007B033D"/>
    <w:rsid w:val="007B2E96"/>
    <w:rsid w:val="007C2292"/>
    <w:rsid w:val="007C2CF9"/>
    <w:rsid w:val="007C464A"/>
    <w:rsid w:val="007E2A3E"/>
    <w:rsid w:val="007F3A02"/>
    <w:rsid w:val="007F5C29"/>
    <w:rsid w:val="007F7404"/>
    <w:rsid w:val="008075F2"/>
    <w:rsid w:val="00812131"/>
    <w:rsid w:val="008308EA"/>
    <w:rsid w:val="00843B25"/>
    <w:rsid w:val="00845A9C"/>
    <w:rsid w:val="008548B6"/>
    <w:rsid w:val="0085566E"/>
    <w:rsid w:val="008611A8"/>
    <w:rsid w:val="00867819"/>
    <w:rsid w:val="008715EE"/>
    <w:rsid w:val="00873174"/>
    <w:rsid w:val="008736C2"/>
    <w:rsid w:val="00877425"/>
    <w:rsid w:val="008B10E3"/>
    <w:rsid w:val="008B3ADD"/>
    <w:rsid w:val="008B41C0"/>
    <w:rsid w:val="008B42DE"/>
    <w:rsid w:val="008C14C5"/>
    <w:rsid w:val="008C1C04"/>
    <w:rsid w:val="008C3650"/>
    <w:rsid w:val="008D5F0C"/>
    <w:rsid w:val="008D6E41"/>
    <w:rsid w:val="008D725A"/>
    <w:rsid w:val="008F2395"/>
    <w:rsid w:val="008F4200"/>
    <w:rsid w:val="008F539F"/>
    <w:rsid w:val="0090386F"/>
    <w:rsid w:val="00905985"/>
    <w:rsid w:val="00910EDA"/>
    <w:rsid w:val="00913A48"/>
    <w:rsid w:val="009160FB"/>
    <w:rsid w:val="0091659C"/>
    <w:rsid w:val="00916690"/>
    <w:rsid w:val="009249CF"/>
    <w:rsid w:val="00925832"/>
    <w:rsid w:val="00931B8C"/>
    <w:rsid w:val="00936B35"/>
    <w:rsid w:val="00942BE4"/>
    <w:rsid w:val="009646C8"/>
    <w:rsid w:val="00971CDD"/>
    <w:rsid w:val="009735EC"/>
    <w:rsid w:val="00974A21"/>
    <w:rsid w:val="00982DFC"/>
    <w:rsid w:val="009831E7"/>
    <w:rsid w:val="00983EBF"/>
    <w:rsid w:val="009856F9"/>
    <w:rsid w:val="00994F14"/>
    <w:rsid w:val="009A10AE"/>
    <w:rsid w:val="009C2E37"/>
    <w:rsid w:val="009E32C7"/>
    <w:rsid w:val="009E6B36"/>
    <w:rsid w:val="009F0E2D"/>
    <w:rsid w:val="009F56E4"/>
    <w:rsid w:val="009F7FE6"/>
    <w:rsid w:val="00A15994"/>
    <w:rsid w:val="00A26D01"/>
    <w:rsid w:val="00A3033B"/>
    <w:rsid w:val="00A3283E"/>
    <w:rsid w:val="00A34295"/>
    <w:rsid w:val="00A37985"/>
    <w:rsid w:val="00A43916"/>
    <w:rsid w:val="00A4504F"/>
    <w:rsid w:val="00A45ABE"/>
    <w:rsid w:val="00A55683"/>
    <w:rsid w:val="00A62683"/>
    <w:rsid w:val="00A64F21"/>
    <w:rsid w:val="00A66C89"/>
    <w:rsid w:val="00A725F4"/>
    <w:rsid w:val="00A754D4"/>
    <w:rsid w:val="00A7738C"/>
    <w:rsid w:val="00A8191A"/>
    <w:rsid w:val="00A834ED"/>
    <w:rsid w:val="00A90677"/>
    <w:rsid w:val="00A96473"/>
    <w:rsid w:val="00AA302D"/>
    <w:rsid w:val="00AB3BD0"/>
    <w:rsid w:val="00AC1FEF"/>
    <w:rsid w:val="00AD4C59"/>
    <w:rsid w:val="00AD5C24"/>
    <w:rsid w:val="00AE4C80"/>
    <w:rsid w:val="00AE56B8"/>
    <w:rsid w:val="00AF5CA8"/>
    <w:rsid w:val="00B05FCC"/>
    <w:rsid w:val="00B10BC6"/>
    <w:rsid w:val="00B2407E"/>
    <w:rsid w:val="00B36B8D"/>
    <w:rsid w:val="00B37D28"/>
    <w:rsid w:val="00B45124"/>
    <w:rsid w:val="00B4514E"/>
    <w:rsid w:val="00B46CA2"/>
    <w:rsid w:val="00B60BE7"/>
    <w:rsid w:val="00B67D0F"/>
    <w:rsid w:val="00B91F1A"/>
    <w:rsid w:val="00B940FC"/>
    <w:rsid w:val="00BA36BD"/>
    <w:rsid w:val="00BB18F6"/>
    <w:rsid w:val="00BB559C"/>
    <w:rsid w:val="00BD1296"/>
    <w:rsid w:val="00BE76F5"/>
    <w:rsid w:val="00BF19B4"/>
    <w:rsid w:val="00BF537D"/>
    <w:rsid w:val="00C01ADE"/>
    <w:rsid w:val="00C206B4"/>
    <w:rsid w:val="00C414D7"/>
    <w:rsid w:val="00C44D84"/>
    <w:rsid w:val="00C516B5"/>
    <w:rsid w:val="00C52EAF"/>
    <w:rsid w:val="00C556CC"/>
    <w:rsid w:val="00C621F4"/>
    <w:rsid w:val="00C636C1"/>
    <w:rsid w:val="00C64F54"/>
    <w:rsid w:val="00C86199"/>
    <w:rsid w:val="00C9079B"/>
    <w:rsid w:val="00C95F9B"/>
    <w:rsid w:val="00C97979"/>
    <w:rsid w:val="00CA1FCD"/>
    <w:rsid w:val="00CA2941"/>
    <w:rsid w:val="00CB1302"/>
    <w:rsid w:val="00CE45C3"/>
    <w:rsid w:val="00D01B83"/>
    <w:rsid w:val="00D04A2E"/>
    <w:rsid w:val="00D07855"/>
    <w:rsid w:val="00D10B7D"/>
    <w:rsid w:val="00D11956"/>
    <w:rsid w:val="00D15333"/>
    <w:rsid w:val="00D25453"/>
    <w:rsid w:val="00D30AC7"/>
    <w:rsid w:val="00D3555E"/>
    <w:rsid w:val="00D4099C"/>
    <w:rsid w:val="00D40E4D"/>
    <w:rsid w:val="00D43867"/>
    <w:rsid w:val="00D46417"/>
    <w:rsid w:val="00D8089B"/>
    <w:rsid w:val="00D832BA"/>
    <w:rsid w:val="00DA0477"/>
    <w:rsid w:val="00DA0B8A"/>
    <w:rsid w:val="00DA1CF4"/>
    <w:rsid w:val="00DA24CD"/>
    <w:rsid w:val="00DA2DAD"/>
    <w:rsid w:val="00DB2754"/>
    <w:rsid w:val="00DC3862"/>
    <w:rsid w:val="00DE13E9"/>
    <w:rsid w:val="00DE4F47"/>
    <w:rsid w:val="00DF0B35"/>
    <w:rsid w:val="00DF0F09"/>
    <w:rsid w:val="00E0170A"/>
    <w:rsid w:val="00E03D09"/>
    <w:rsid w:val="00E067B2"/>
    <w:rsid w:val="00E068FD"/>
    <w:rsid w:val="00E13D5F"/>
    <w:rsid w:val="00E2102E"/>
    <w:rsid w:val="00E231A7"/>
    <w:rsid w:val="00E34732"/>
    <w:rsid w:val="00E348E2"/>
    <w:rsid w:val="00E42F60"/>
    <w:rsid w:val="00E442C2"/>
    <w:rsid w:val="00E52BC1"/>
    <w:rsid w:val="00E535CB"/>
    <w:rsid w:val="00E61AC6"/>
    <w:rsid w:val="00E720F6"/>
    <w:rsid w:val="00E75851"/>
    <w:rsid w:val="00E96F7C"/>
    <w:rsid w:val="00EA28FD"/>
    <w:rsid w:val="00EB0814"/>
    <w:rsid w:val="00EB1EC0"/>
    <w:rsid w:val="00EB79F1"/>
    <w:rsid w:val="00EC58ED"/>
    <w:rsid w:val="00EF13D5"/>
    <w:rsid w:val="00EF2C35"/>
    <w:rsid w:val="00EF3B95"/>
    <w:rsid w:val="00EF7170"/>
    <w:rsid w:val="00F03D6B"/>
    <w:rsid w:val="00F33686"/>
    <w:rsid w:val="00F4169C"/>
    <w:rsid w:val="00F4362F"/>
    <w:rsid w:val="00F43F4A"/>
    <w:rsid w:val="00F44B1E"/>
    <w:rsid w:val="00F453AF"/>
    <w:rsid w:val="00F67343"/>
    <w:rsid w:val="00F7750C"/>
    <w:rsid w:val="00F81A68"/>
    <w:rsid w:val="00F8588F"/>
    <w:rsid w:val="00F94E5C"/>
    <w:rsid w:val="00F974B3"/>
    <w:rsid w:val="00FB3A7C"/>
    <w:rsid w:val="00FB6DA4"/>
    <w:rsid w:val="00FC0297"/>
    <w:rsid w:val="00FC22B9"/>
    <w:rsid w:val="00FC607F"/>
    <w:rsid w:val="00FD7FF0"/>
    <w:rsid w:val="00FE1934"/>
    <w:rsid w:val="00FE7E95"/>
    <w:rsid w:val="00FF3744"/>
    <w:rsid w:val="00FF3870"/>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customStyle="1" w:styleId="msonormal0">
    <w:name w:val="msonormal"/>
    <w:basedOn w:val="Normal"/>
    <w:rsid w:val="00F9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enn@cox.ne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roark2@cox.net"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utritionplusinc.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cque.nutritionplus@gmail.com" TargetMode="External"/><Relationship Id="rId4" Type="http://schemas.openxmlformats.org/officeDocument/2006/relationships/settings" Target="settings.xml"/><Relationship Id="rId9" Type="http://schemas.openxmlformats.org/officeDocument/2006/relationships/hyperlink" Target="mailto:smorrell1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7</cp:revision>
  <cp:lastPrinted>2022-04-19T17:20:00Z</cp:lastPrinted>
  <dcterms:created xsi:type="dcterms:W3CDTF">2022-04-18T15:22:00Z</dcterms:created>
  <dcterms:modified xsi:type="dcterms:W3CDTF">2022-04-19T17:43:00Z</dcterms:modified>
</cp:coreProperties>
</file>