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075"/>
      </w:tblGrid>
      <w:tr w:rsidR="008D3FE1" w:rsidTr="008D3FE1">
        <w:tc>
          <w:tcPr>
            <w:tcW w:w="1980" w:type="dxa"/>
          </w:tcPr>
          <w:p w:rsidR="008D3FE1" w:rsidRDefault="008D3FE1" w:rsidP="00F1726B">
            <w:pPr>
              <w:jc w:val="center"/>
            </w:pPr>
            <w:bookmarkStart w:id="0" w:name="_GoBack"/>
            <w:bookmarkEnd w:id="0"/>
            <w:r>
              <w:t>2018</w:t>
            </w:r>
          </w:p>
        </w:tc>
        <w:tc>
          <w:tcPr>
            <w:tcW w:w="4961" w:type="dxa"/>
          </w:tcPr>
          <w:p w:rsidR="008D3FE1" w:rsidRDefault="008D3FE1" w:rsidP="00F1726B">
            <w:pPr>
              <w:jc w:val="center"/>
            </w:pPr>
            <w:r>
              <w:t>Hendra Pony Club – Info Sheet</w:t>
            </w:r>
          </w:p>
          <w:p w:rsidR="008D3FE1" w:rsidRDefault="00752D09" w:rsidP="00F1726B">
            <w:pPr>
              <w:jc w:val="center"/>
            </w:pPr>
            <w:proofErr w:type="spellStart"/>
            <w:r>
              <w:t>HeV</w:t>
            </w:r>
            <w:proofErr w:type="spellEnd"/>
            <w:r>
              <w:t xml:space="preserve"> and Socialisation</w:t>
            </w:r>
          </w:p>
        </w:tc>
        <w:tc>
          <w:tcPr>
            <w:tcW w:w="2075" w:type="dxa"/>
          </w:tcPr>
          <w:p w:rsidR="008D3FE1" w:rsidRDefault="008D3FE1" w:rsidP="00F1726B">
            <w:pPr>
              <w:jc w:val="center"/>
            </w:pPr>
            <w:r>
              <w:t xml:space="preserve"> 4</w:t>
            </w:r>
          </w:p>
        </w:tc>
      </w:tr>
    </w:tbl>
    <w:p w:rsidR="008D3FE1" w:rsidRDefault="008D3FE1" w:rsidP="00F1726B">
      <w:pPr>
        <w:jc w:val="center"/>
      </w:pPr>
    </w:p>
    <w:p w:rsidR="00F1726B" w:rsidRDefault="00F1726B" w:rsidP="00F1726B">
      <w:r>
        <w:t>Before the horse arrives at</w:t>
      </w:r>
      <w:r w:rsidR="00D03CB1">
        <w:t xml:space="preserve"> the</w:t>
      </w:r>
      <w:r>
        <w:t xml:space="preserve"> grounds:</w:t>
      </w:r>
    </w:p>
    <w:p w:rsidR="00F1726B" w:rsidRDefault="002B425B" w:rsidP="00F1726B">
      <w:pPr>
        <w:pStyle w:val="ListParagraph"/>
        <w:numPr>
          <w:ilvl w:val="0"/>
          <w:numId w:val="1"/>
        </w:numPr>
      </w:pPr>
      <w:r>
        <w:t>For an unknown</w:t>
      </w:r>
      <w:r w:rsidR="00040B65">
        <w:t>*</w:t>
      </w:r>
      <w:r>
        <w:t xml:space="preserve"> horse, the owner is required to give 5 days’ notice to the Secretary for approval prior to the horses’ entry to the grounds</w:t>
      </w:r>
      <w:r w:rsidR="00D03CB1">
        <w:t>.</w:t>
      </w:r>
    </w:p>
    <w:p w:rsidR="002B425B" w:rsidRDefault="002B425B" w:rsidP="00F1726B">
      <w:pPr>
        <w:pStyle w:val="ListParagraph"/>
        <w:numPr>
          <w:ilvl w:val="0"/>
          <w:numId w:val="1"/>
        </w:numPr>
      </w:pPr>
      <w:r>
        <w:t>For a known</w:t>
      </w:r>
      <w:r w:rsidR="00040B65">
        <w:t>*</w:t>
      </w:r>
      <w:r>
        <w:t xml:space="preserve"> horse, the owner is required to give 2 days’ notice to the Secretary for approval prior to the horses’ entry to the grounds. </w:t>
      </w:r>
    </w:p>
    <w:p w:rsidR="00304837" w:rsidRDefault="00304837" w:rsidP="00542050">
      <w:pPr>
        <w:pStyle w:val="ListParagraph"/>
        <w:numPr>
          <w:ilvl w:val="0"/>
          <w:numId w:val="2"/>
        </w:numPr>
      </w:pPr>
      <w:r>
        <w:t>The owner is to notify the</w:t>
      </w:r>
      <w:r w:rsidR="00F1726B">
        <w:t xml:space="preserve"> </w:t>
      </w:r>
      <w:r>
        <w:t>Vaccination/Worming Officer</w:t>
      </w:r>
      <w:r w:rsidR="00F1726B">
        <w:t xml:space="preserve"> of the horses’ vaccination and worming status</w:t>
      </w:r>
      <w:r w:rsidR="00D03CB1">
        <w:t xml:space="preserve"> (this is so the committee can make any necessary arrangements for the horse’s arrival).</w:t>
      </w:r>
    </w:p>
    <w:p w:rsidR="00542050" w:rsidRDefault="00304837" w:rsidP="00542050">
      <w:pPr>
        <w:pStyle w:val="ListParagraph"/>
        <w:numPr>
          <w:ilvl w:val="0"/>
          <w:numId w:val="2"/>
        </w:numPr>
      </w:pPr>
      <w:r>
        <w:t xml:space="preserve">Proof of vaccinations is to be provided to the vaccination officer once a horse comes onto the grounds and annually thereafter. </w:t>
      </w:r>
      <w:r w:rsidR="00542050" w:rsidRPr="00542050">
        <w:t xml:space="preserve"> </w:t>
      </w:r>
    </w:p>
    <w:p w:rsidR="00F1726B" w:rsidRDefault="00542050" w:rsidP="00542050">
      <w:pPr>
        <w:pStyle w:val="ListParagraph"/>
        <w:numPr>
          <w:ilvl w:val="0"/>
          <w:numId w:val="2"/>
        </w:numPr>
      </w:pPr>
      <w:r>
        <w:t xml:space="preserve">Where a horse is being leased, a copy of the lease agreement must be provided to the club secretary. </w:t>
      </w:r>
    </w:p>
    <w:p w:rsidR="00F1726B" w:rsidRDefault="002B425B" w:rsidP="00F1726B">
      <w:r>
        <w:t xml:space="preserve">Socialisation period: </w:t>
      </w:r>
    </w:p>
    <w:p w:rsidR="00F1726B" w:rsidRDefault="002B425B" w:rsidP="00F1726B">
      <w:pPr>
        <w:pStyle w:val="ListParagraph"/>
        <w:numPr>
          <w:ilvl w:val="0"/>
          <w:numId w:val="2"/>
        </w:numPr>
      </w:pPr>
      <w:r>
        <w:t>From their arrival, the h</w:t>
      </w:r>
      <w:r w:rsidR="00F1726B">
        <w:t xml:space="preserve">orse is to be kept in the round yard </w:t>
      </w:r>
      <w:r w:rsidR="0054660B">
        <w:t xml:space="preserve">(including for feeding purposes) </w:t>
      </w:r>
      <w:r w:rsidR="00F1726B">
        <w:t xml:space="preserve">for the </w:t>
      </w:r>
      <w:r w:rsidR="00140CE2">
        <w:t xml:space="preserve">full </w:t>
      </w:r>
      <w:r w:rsidR="00F1726B">
        <w:t>socialisation period (</w:t>
      </w:r>
      <w:r w:rsidR="00040B65">
        <w:t xml:space="preserve">known* horse – 5days, unknown* horse - </w:t>
      </w:r>
      <w:r w:rsidR="00F1726B">
        <w:t>7 days)</w:t>
      </w:r>
      <w:r w:rsidR="00D03CB1">
        <w:t>.</w:t>
      </w:r>
      <w:r w:rsidR="0054660B">
        <w:t xml:space="preserve">  This will enable the horse to get comfortable in their new surroundings and </w:t>
      </w:r>
      <w:r w:rsidR="00121E5D">
        <w:t xml:space="preserve">to bond </w:t>
      </w:r>
      <w:r w:rsidR="0054660B">
        <w:t xml:space="preserve">with their owner away from the other horses and activity around the feed yards.  </w:t>
      </w:r>
      <w:r w:rsidR="00121E5D">
        <w:t>Obviously, the exception to this is when the horse is being ridden/worked.</w:t>
      </w:r>
    </w:p>
    <w:p w:rsidR="00121E5D" w:rsidRDefault="00F1726B" w:rsidP="00121E5D">
      <w:pPr>
        <w:pStyle w:val="ListParagraph"/>
        <w:numPr>
          <w:ilvl w:val="0"/>
          <w:numId w:val="2"/>
        </w:numPr>
      </w:pPr>
      <w:r>
        <w:t xml:space="preserve">If </w:t>
      </w:r>
      <w:r w:rsidR="008D3FE1">
        <w:t>the horse is un</w:t>
      </w:r>
      <w:r>
        <w:t xml:space="preserve">vaccinated, </w:t>
      </w:r>
      <w:r w:rsidR="00994A87">
        <w:t xml:space="preserve">it is important that it </w:t>
      </w:r>
      <w:r>
        <w:t>remain in the round yard</w:t>
      </w:r>
      <w:r w:rsidR="00D03CB1">
        <w:t>,</w:t>
      </w:r>
      <w:r>
        <w:t xml:space="preserve"> including for feeding purposes, until such time as the horse has commenced the vaccination process</w:t>
      </w:r>
      <w:r w:rsidR="00D03CB1">
        <w:t>.</w:t>
      </w:r>
      <w:r w:rsidR="00542050">
        <w:t xml:space="preserve">  </w:t>
      </w:r>
      <w:r w:rsidR="00121E5D">
        <w:t>Obviously, the exception to this is when the horse is being ridden/worked.</w:t>
      </w:r>
    </w:p>
    <w:p w:rsidR="0044720F" w:rsidRDefault="00D03CB1" w:rsidP="00075727">
      <w:pPr>
        <w:pStyle w:val="ListParagraph"/>
        <w:numPr>
          <w:ilvl w:val="0"/>
          <w:numId w:val="2"/>
        </w:numPr>
      </w:pPr>
      <w:r>
        <w:t>When handling an unvaccinated horse</w:t>
      </w:r>
      <w:r w:rsidR="008D3FE1">
        <w:t>,</w:t>
      </w:r>
      <w:r w:rsidR="00140CE2">
        <w:t xml:space="preserve"> particularly where the horse has not been Hendra vaccinated,</w:t>
      </w:r>
      <w:r>
        <w:t xml:space="preserve"> care should always be taken to avoid coming into co</w:t>
      </w:r>
      <w:r w:rsidR="008D3FE1">
        <w:t>ntact with the horses’</w:t>
      </w:r>
      <w:r w:rsidR="0044720F">
        <w:t xml:space="preserve"> bodily fluids until the horse is fully vaccinated i.e. until the horse has received the 3</w:t>
      </w:r>
      <w:r w:rsidR="0044720F" w:rsidRPr="00075727">
        <w:rPr>
          <w:vertAlign w:val="superscript"/>
        </w:rPr>
        <w:t>rd</w:t>
      </w:r>
      <w:r w:rsidR="0044720F">
        <w:t xml:space="preserve"> dose. </w:t>
      </w:r>
    </w:p>
    <w:p w:rsidR="00140CE2" w:rsidRDefault="008D3FE1" w:rsidP="00F1726B">
      <w:pPr>
        <w:pStyle w:val="ListParagraph"/>
        <w:numPr>
          <w:ilvl w:val="0"/>
          <w:numId w:val="2"/>
        </w:numPr>
      </w:pPr>
      <w:r>
        <w:t xml:space="preserve">People not directly associated with the </w:t>
      </w:r>
      <w:r w:rsidR="00140CE2">
        <w:t xml:space="preserve">care of the </w:t>
      </w:r>
      <w:r>
        <w:t>horse</w:t>
      </w:r>
      <w:r w:rsidR="00140CE2">
        <w:t xml:space="preserve"> should refrain</w:t>
      </w:r>
      <w:r w:rsidR="00D03CB1">
        <w:t xml:space="preserve"> from </w:t>
      </w:r>
      <w:r w:rsidR="00140CE2">
        <w:t xml:space="preserve">coming into contact with </w:t>
      </w:r>
      <w:r w:rsidR="00D03CB1">
        <w:t>the horse</w:t>
      </w:r>
      <w:r w:rsidR="00040B65">
        <w:t xml:space="preserve"> and </w:t>
      </w:r>
      <w:r w:rsidR="00284057">
        <w:t xml:space="preserve">a </w:t>
      </w:r>
      <w:r w:rsidR="00040B65">
        <w:t xml:space="preserve">general advice </w:t>
      </w:r>
      <w:r w:rsidR="00284057">
        <w:t xml:space="preserve">alert </w:t>
      </w:r>
      <w:r w:rsidR="00040B65">
        <w:t xml:space="preserve">to members </w:t>
      </w:r>
      <w:r w:rsidR="00284057">
        <w:t xml:space="preserve">will be </w:t>
      </w:r>
      <w:r w:rsidR="00121E5D">
        <w:t xml:space="preserve">issued. </w:t>
      </w:r>
    </w:p>
    <w:p w:rsidR="0044720F" w:rsidRDefault="0044720F" w:rsidP="00F1726B">
      <w:pPr>
        <w:pStyle w:val="ListParagraph"/>
        <w:numPr>
          <w:ilvl w:val="0"/>
          <w:numId w:val="2"/>
        </w:numPr>
      </w:pPr>
      <w:r>
        <w:t xml:space="preserve">If an unvaccinated horse starts to show signs of illness, the owner should contact their vet immediately and advise the </w:t>
      </w:r>
      <w:r w:rsidR="00880E0B">
        <w:t>Committee as a matter of priority.</w:t>
      </w:r>
      <w:r>
        <w:t xml:space="preserve"> </w:t>
      </w:r>
    </w:p>
    <w:p w:rsidR="00304837" w:rsidRDefault="00140CE2" w:rsidP="00304837">
      <w:pPr>
        <w:pStyle w:val="ListParagraph"/>
        <w:numPr>
          <w:ilvl w:val="0"/>
          <w:numId w:val="2"/>
        </w:numPr>
      </w:pPr>
      <w:r>
        <w:t>Manure within the socialisation yard should be picked up twice daily</w:t>
      </w:r>
      <w:r w:rsidR="00542050">
        <w:t xml:space="preserve"> and the area kept </w:t>
      </w:r>
      <w:r w:rsidR="00304837">
        <w:t xml:space="preserve">clean and </w:t>
      </w:r>
      <w:r w:rsidR="00542050">
        <w:t>tidy.</w:t>
      </w:r>
      <w:r w:rsidR="00304837">
        <w:t xml:space="preserve">  </w:t>
      </w:r>
    </w:p>
    <w:p w:rsidR="00D03CB1" w:rsidRDefault="00304837" w:rsidP="00304837">
      <w:pPr>
        <w:pStyle w:val="ListParagraph"/>
        <w:numPr>
          <w:ilvl w:val="0"/>
          <w:numId w:val="2"/>
        </w:numPr>
      </w:pPr>
      <w:r>
        <w:t xml:space="preserve">The horse should have a plentiful supply of water and water buckets should be cleaned daily.  </w:t>
      </w:r>
    </w:p>
    <w:p w:rsidR="00F1726B" w:rsidRDefault="00F1726B" w:rsidP="00F1726B">
      <w:r>
        <w:t>Release of horse into the general paddock:</w:t>
      </w:r>
    </w:p>
    <w:p w:rsidR="00F1726B" w:rsidRDefault="00D03CB1" w:rsidP="00F1726B">
      <w:pPr>
        <w:pStyle w:val="ListParagraph"/>
        <w:numPr>
          <w:ilvl w:val="0"/>
          <w:numId w:val="3"/>
        </w:numPr>
      </w:pPr>
      <w:r>
        <w:t xml:space="preserve">Ideally </w:t>
      </w:r>
      <w:r w:rsidR="008D3FE1">
        <w:t xml:space="preserve">the </w:t>
      </w:r>
      <w:r>
        <w:t>horse is to be released on a weekend where it can be closely monitored</w:t>
      </w:r>
      <w:r w:rsidR="006353B7">
        <w:t>.</w:t>
      </w:r>
    </w:p>
    <w:p w:rsidR="00D03CB1" w:rsidRDefault="00D03CB1" w:rsidP="00F1726B">
      <w:pPr>
        <w:pStyle w:val="ListParagraph"/>
        <w:numPr>
          <w:ilvl w:val="0"/>
          <w:numId w:val="3"/>
        </w:numPr>
      </w:pPr>
      <w:r>
        <w:t>Prior to release, familiarise the horse with fences, water troughs, hazards</w:t>
      </w:r>
      <w:r w:rsidR="008D3FE1">
        <w:t>, creek bed</w:t>
      </w:r>
      <w:r w:rsidR="006353B7">
        <w:t xml:space="preserve"> etc by walking </w:t>
      </w:r>
      <w:r>
        <w:t>t</w:t>
      </w:r>
      <w:r w:rsidR="006353B7">
        <w:t>he horse</w:t>
      </w:r>
      <w:r>
        <w:t xml:space="preserve"> around the grounds</w:t>
      </w:r>
      <w:r w:rsidR="006353B7">
        <w:t>.</w:t>
      </w:r>
    </w:p>
    <w:p w:rsidR="00D03CB1" w:rsidRDefault="006353B7" w:rsidP="00F1726B">
      <w:pPr>
        <w:pStyle w:val="ListParagraph"/>
        <w:numPr>
          <w:ilvl w:val="0"/>
          <w:numId w:val="3"/>
        </w:numPr>
      </w:pPr>
      <w:r>
        <w:t>The h</w:t>
      </w:r>
      <w:r w:rsidR="00D03CB1">
        <w:t>orse is to be released in the morning to enable sufficient time for the horse to negotiate its new surroundings</w:t>
      </w:r>
      <w:r>
        <w:t>.</w:t>
      </w:r>
    </w:p>
    <w:p w:rsidR="00040B65" w:rsidRDefault="006353B7" w:rsidP="00040B65">
      <w:pPr>
        <w:pStyle w:val="ListParagraph"/>
        <w:numPr>
          <w:ilvl w:val="0"/>
          <w:numId w:val="3"/>
        </w:numPr>
      </w:pPr>
      <w:r>
        <w:t>The o</w:t>
      </w:r>
      <w:r w:rsidR="00D03CB1">
        <w:t>wner is to remain on the grounds for an hour or so</w:t>
      </w:r>
      <w:r>
        <w:t xml:space="preserve"> following release</w:t>
      </w:r>
      <w:r w:rsidR="00D03CB1">
        <w:t xml:space="preserve"> to ensure the horse is safe and comfortable</w:t>
      </w:r>
      <w:r>
        <w:t>.</w:t>
      </w:r>
    </w:p>
    <w:p w:rsidR="004442EC" w:rsidRDefault="00040B65" w:rsidP="004442EC">
      <w:pPr>
        <w:spacing w:after="0" w:line="240" w:lineRule="auto"/>
        <w:ind w:left="360"/>
        <w:rPr>
          <w:sz w:val="16"/>
          <w:szCs w:val="16"/>
        </w:rPr>
      </w:pPr>
      <w:r>
        <w:rPr>
          <w:sz w:val="16"/>
          <w:szCs w:val="16"/>
        </w:rPr>
        <w:t>Ref:</w:t>
      </w:r>
    </w:p>
    <w:p w:rsidR="004442EC" w:rsidRPr="004442EC" w:rsidRDefault="004442EC" w:rsidP="004442EC">
      <w:pPr>
        <w:spacing w:after="0" w:line="240" w:lineRule="auto"/>
        <w:ind w:left="360"/>
        <w:rPr>
          <w:sz w:val="16"/>
          <w:szCs w:val="16"/>
        </w:rPr>
      </w:pPr>
      <w:r w:rsidRPr="004442EC">
        <w:rPr>
          <w:sz w:val="16"/>
          <w:szCs w:val="16"/>
        </w:rPr>
        <w:t>Unknown:  is a horse that has not agisted with our horses before, so is unknown to them.</w:t>
      </w:r>
    </w:p>
    <w:p w:rsidR="00AE467F" w:rsidRDefault="004442EC">
      <w:pPr>
        <w:spacing w:after="0" w:line="240" w:lineRule="auto"/>
        <w:ind w:left="360"/>
        <w:rPr>
          <w:sz w:val="16"/>
          <w:szCs w:val="16"/>
        </w:rPr>
      </w:pPr>
      <w:r w:rsidRPr="004442EC">
        <w:rPr>
          <w:sz w:val="16"/>
          <w:szCs w:val="16"/>
        </w:rPr>
        <w:t xml:space="preserve">Known:  is a horse that has agisted with our horses previously and is known to </w:t>
      </w:r>
      <w:r w:rsidR="00040B65">
        <w:rPr>
          <w:sz w:val="16"/>
          <w:szCs w:val="16"/>
        </w:rPr>
        <w:t>the majority of the herd</w:t>
      </w:r>
    </w:p>
    <w:sectPr w:rsidR="00AE467F" w:rsidSect="00040B65">
      <w:pgSz w:w="11906" w:h="1683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16270"/>
    <w:multiLevelType w:val="hybridMultilevel"/>
    <w:tmpl w:val="1CC4F966"/>
    <w:lvl w:ilvl="0" w:tplc="65A606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300B2"/>
    <w:multiLevelType w:val="hybridMultilevel"/>
    <w:tmpl w:val="F98869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B2878"/>
    <w:multiLevelType w:val="hybridMultilevel"/>
    <w:tmpl w:val="5C3A9420"/>
    <w:lvl w:ilvl="0" w:tplc="0C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7E513B80"/>
    <w:multiLevelType w:val="hybridMultilevel"/>
    <w:tmpl w:val="3A8ED72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6B"/>
    <w:rsid w:val="00040B65"/>
    <w:rsid w:val="00075727"/>
    <w:rsid w:val="00121E5D"/>
    <w:rsid w:val="00140CE2"/>
    <w:rsid w:val="00284057"/>
    <w:rsid w:val="002B425B"/>
    <w:rsid w:val="00304837"/>
    <w:rsid w:val="00442851"/>
    <w:rsid w:val="004442EC"/>
    <w:rsid w:val="0044720F"/>
    <w:rsid w:val="004A3C9D"/>
    <w:rsid w:val="00542050"/>
    <w:rsid w:val="0054660B"/>
    <w:rsid w:val="005A3600"/>
    <w:rsid w:val="006353B7"/>
    <w:rsid w:val="0065211E"/>
    <w:rsid w:val="00752D09"/>
    <w:rsid w:val="00786322"/>
    <w:rsid w:val="00811B4B"/>
    <w:rsid w:val="0083091C"/>
    <w:rsid w:val="008449E9"/>
    <w:rsid w:val="00852D82"/>
    <w:rsid w:val="00880E0B"/>
    <w:rsid w:val="008D3FE1"/>
    <w:rsid w:val="009747BD"/>
    <w:rsid w:val="00994A87"/>
    <w:rsid w:val="00AE467F"/>
    <w:rsid w:val="00CB4BF6"/>
    <w:rsid w:val="00D03CB1"/>
    <w:rsid w:val="00D275B0"/>
    <w:rsid w:val="00E0698D"/>
    <w:rsid w:val="00F1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6B"/>
    <w:pPr>
      <w:ind w:left="720"/>
      <w:contextualSpacing/>
    </w:pPr>
  </w:style>
  <w:style w:type="table" w:styleId="TableGrid">
    <w:name w:val="Table Grid"/>
    <w:basedOn w:val="TableNormal"/>
    <w:uiPriority w:val="39"/>
    <w:rsid w:val="008D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6B"/>
    <w:pPr>
      <w:ind w:left="720"/>
      <w:contextualSpacing/>
    </w:pPr>
  </w:style>
  <w:style w:type="table" w:styleId="TableGrid">
    <w:name w:val="Table Grid"/>
    <w:basedOn w:val="TableNormal"/>
    <w:uiPriority w:val="39"/>
    <w:rsid w:val="008D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5DDC-2A87-4ACC-8445-2BCA9A29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Lyndall Vaughan</dc:creator>
  <cp:lastModifiedBy>KG</cp:lastModifiedBy>
  <cp:revision>2</cp:revision>
  <dcterms:created xsi:type="dcterms:W3CDTF">2018-11-06T00:34:00Z</dcterms:created>
  <dcterms:modified xsi:type="dcterms:W3CDTF">2018-11-06T00:34:00Z</dcterms:modified>
</cp:coreProperties>
</file>