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B6" w:rsidRPr="00183259" w:rsidRDefault="00D46EB6" w:rsidP="00183259">
      <w:pPr>
        <w:jc w:val="center"/>
        <w:rPr>
          <w:rFonts w:ascii="Arial" w:eastAsiaTheme="minorHAnsi" w:hAnsi="Arial" w:cs="Arial"/>
          <w:sz w:val="20"/>
          <w:szCs w:val="20"/>
        </w:rPr>
      </w:pPr>
      <w:r w:rsidRPr="00D46EB6">
        <w:rPr>
          <w:b/>
          <w:noProof/>
          <w:u w:val="single"/>
        </w:rPr>
        <w:drawing>
          <wp:inline distT="0" distB="0" distL="0" distR="0">
            <wp:extent cx="952619" cy="958112"/>
            <wp:effectExtent l="19050" t="0" r="0" b="0"/>
            <wp:docPr id="2" name="Picture 1" descr="C:\Users\Michele\Desktop\Hockey\PEOC\newwhitelogo.jpg"/>
            <wp:cNvGraphicFramePr/>
            <a:graphic xmlns:a="http://schemas.openxmlformats.org/drawingml/2006/main">
              <a:graphicData uri="http://schemas.openxmlformats.org/drawingml/2006/picture">
                <pic:pic xmlns:pic="http://schemas.openxmlformats.org/drawingml/2006/picture">
                  <pic:nvPicPr>
                    <pic:cNvPr id="0" name="Picture 1" descr="C:\Users\Michele\Desktop\Hockey\PEOC\newwhitelogo.jpg"/>
                    <pic:cNvPicPr>
                      <a:picLocks noChangeAspect="1" noChangeArrowheads="1"/>
                    </pic:cNvPicPr>
                  </pic:nvPicPr>
                  <pic:blipFill>
                    <a:blip r:embed="rId5" cstate="print"/>
                    <a:stretch>
                      <a:fillRect/>
                    </a:stretch>
                  </pic:blipFill>
                  <pic:spPr bwMode="auto">
                    <a:xfrm>
                      <a:off x="0" y="0"/>
                      <a:ext cx="952619" cy="958112"/>
                    </a:xfrm>
                    <a:prstGeom prst="rect">
                      <a:avLst/>
                    </a:prstGeom>
                    <a:noFill/>
                    <a:ln w="9525">
                      <a:noFill/>
                      <a:miter lim="800000"/>
                      <a:headEnd/>
                      <a:tailEnd/>
                    </a:ln>
                  </pic:spPr>
                </pic:pic>
              </a:graphicData>
            </a:graphic>
          </wp:inline>
        </w:drawing>
      </w:r>
      <w:r>
        <w:rPr>
          <w:b/>
          <w:noProof/>
          <w:u w:val="single"/>
        </w:rPr>
        <w:t xml:space="preserve">  </w:t>
      </w:r>
      <w:r w:rsidR="00EE46B5" w:rsidRPr="00C40568">
        <w:rPr>
          <w:rFonts w:asciiTheme="minorHAnsi" w:hAnsiTheme="minorHAnsi"/>
          <w:b/>
          <w:bCs/>
          <w:u w:val="single"/>
        </w:rPr>
        <w:t xml:space="preserve">  </w:t>
      </w:r>
      <w:r>
        <w:rPr>
          <w:rFonts w:asciiTheme="minorHAnsi" w:hAnsiTheme="minorHAnsi"/>
          <w:b/>
          <w:bCs/>
          <w:u w:val="single"/>
        </w:rPr>
        <w:t xml:space="preserve"> </w:t>
      </w:r>
      <w:r w:rsidR="00EE46B5" w:rsidRPr="00C40568">
        <w:rPr>
          <w:rFonts w:asciiTheme="minorHAnsi" w:hAnsiTheme="minorHAnsi"/>
          <w:b/>
          <w:bCs/>
          <w:u w:val="single"/>
        </w:rPr>
        <w:t xml:space="preserve"> PITTSBURGH ELITE</w:t>
      </w:r>
      <w:r w:rsidR="00C256FE">
        <w:rPr>
          <w:rFonts w:asciiTheme="minorHAnsi" w:hAnsiTheme="minorHAnsi"/>
          <w:b/>
          <w:bCs/>
          <w:u w:val="single"/>
        </w:rPr>
        <w:t xml:space="preserve"> OFFICIATING CAMP</w:t>
      </w:r>
      <w:r>
        <w:rPr>
          <w:rFonts w:asciiTheme="minorHAnsi" w:hAnsiTheme="minorHAnsi"/>
          <w:b/>
          <w:bCs/>
          <w:u w:val="single"/>
        </w:rPr>
        <w:t>S</w:t>
      </w:r>
      <w:r w:rsidR="00C256FE">
        <w:rPr>
          <w:rFonts w:asciiTheme="minorHAnsi" w:hAnsiTheme="minorHAnsi"/>
          <w:b/>
          <w:bCs/>
          <w:u w:val="single"/>
        </w:rPr>
        <w:t xml:space="preserve"> - OFFICIAL IIHF</w:t>
      </w:r>
      <w:r w:rsidR="00EE46B5" w:rsidRPr="00C40568">
        <w:rPr>
          <w:rFonts w:asciiTheme="minorHAnsi" w:hAnsiTheme="minorHAnsi"/>
          <w:b/>
          <w:bCs/>
          <w:u w:val="single"/>
        </w:rPr>
        <w:t xml:space="preserve"> CORRESPONDENCE   </w:t>
      </w:r>
      <w:r w:rsidR="00C256FE" w:rsidRPr="00C256FE">
        <w:rPr>
          <w:rFonts w:ascii="Arial" w:hAnsi="Arial" w:cs="Arial"/>
          <w:noProof/>
          <w:color w:val="0044CC"/>
          <w:u w:val="single"/>
        </w:rPr>
        <w:drawing>
          <wp:inline distT="0" distB="0" distL="0" distR="0">
            <wp:extent cx="742342" cy="704850"/>
            <wp:effectExtent l="19050" t="0" r="608" b="0"/>
            <wp:docPr id="5" name="Picture 1" descr="http://ts1.mm.bing.net/th?id=H.4507861281605080&amp;pid=1.7&amp;w=198&amp;h=188&amp;c=7&amp;rs=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507861281605080&amp;pid=1.7&amp;w=198&amp;h=188&amp;c=7&amp;rs=1">
                      <a:hlinkClick r:id="rId6"/>
                    </pic:cNvPr>
                    <pic:cNvPicPr>
                      <a:picLocks noChangeAspect="1" noChangeArrowheads="1"/>
                    </pic:cNvPicPr>
                  </pic:nvPicPr>
                  <pic:blipFill>
                    <a:blip r:embed="rId7" cstate="print"/>
                    <a:srcRect/>
                    <a:stretch>
                      <a:fillRect/>
                    </a:stretch>
                  </pic:blipFill>
                  <pic:spPr bwMode="auto">
                    <a:xfrm>
                      <a:off x="0" y="0"/>
                      <a:ext cx="742342" cy="704850"/>
                    </a:xfrm>
                    <a:prstGeom prst="rect">
                      <a:avLst/>
                    </a:prstGeom>
                    <a:noFill/>
                    <a:ln w="9525">
                      <a:noFill/>
                      <a:miter lim="800000"/>
                      <a:headEnd/>
                      <a:tailEnd/>
                    </a:ln>
                  </pic:spPr>
                </pic:pic>
              </a:graphicData>
            </a:graphic>
          </wp:inline>
        </w:drawing>
      </w:r>
      <w:r w:rsidR="00EE46B5" w:rsidRPr="00C40568">
        <w:rPr>
          <w:rFonts w:asciiTheme="minorHAnsi" w:hAnsiTheme="minorHAnsi"/>
          <w:b/>
          <w:bCs/>
          <w:u w:val="single"/>
        </w:rPr>
        <w:t xml:space="preserve">  </w:t>
      </w:r>
      <w:r w:rsidR="00EE46B5" w:rsidRPr="00C40568">
        <w:rPr>
          <w:b/>
          <w:bCs/>
          <w:u w:val="single"/>
        </w:rPr>
        <w:br/>
      </w:r>
    </w:p>
    <w:p w:rsidR="00E95A6B" w:rsidRDefault="00E95A6B" w:rsidP="00E95A6B">
      <w:pPr>
        <w:pStyle w:val="ecxmsonormal"/>
        <w:shd w:val="clear" w:color="auto" w:fill="FFFFFF"/>
        <w:contextualSpacing/>
        <w:jc w:val="center"/>
        <w:rPr>
          <w:rFonts w:asciiTheme="minorHAnsi" w:hAnsiTheme="minorHAnsi" w:cs="Arial"/>
          <w:b/>
          <w:bCs/>
          <w:color w:val="000000"/>
          <w:sz w:val="28"/>
        </w:rPr>
      </w:pPr>
    </w:p>
    <w:p w:rsidR="00D46EB6" w:rsidRPr="00E95A6B" w:rsidRDefault="00E95A6B" w:rsidP="00E95A6B">
      <w:pPr>
        <w:pStyle w:val="ecxmsonormal"/>
        <w:shd w:val="clear" w:color="auto" w:fill="FFFFFF"/>
        <w:contextualSpacing/>
        <w:jc w:val="center"/>
        <w:rPr>
          <w:rFonts w:asciiTheme="minorHAnsi" w:hAnsiTheme="minorHAnsi" w:cs="Arial"/>
          <w:b/>
          <w:bCs/>
          <w:color w:val="000000"/>
          <w:sz w:val="28"/>
        </w:rPr>
      </w:pPr>
      <w:r w:rsidRPr="00E95A6B">
        <w:rPr>
          <w:rFonts w:asciiTheme="minorHAnsi" w:hAnsiTheme="minorHAnsi" w:cs="Arial"/>
          <w:b/>
          <w:bCs/>
          <w:color w:val="000000"/>
          <w:sz w:val="28"/>
        </w:rPr>
        <w:t>CONSISTENCY</w:t>
      </w:r>
    </w:p>
    <w:p w:rsidR="00D46EB6" w:rsidRDefault="00D46EB6" w:rsidP="00E95A6B">
      <w:pPr>
        <w:pStyle w:val="ecxmsonormal"/>
        <w:shd w:val="clear" w:color="auto" w:fill="FFFFFF"/>
        <w:contextualSpacing/>
        <w:jc w:val="center"/>
        <w:rPr>
          <w:rFonts w:asciiTheme="minorHAnsi" w:hAnsiTheme="minorHAnsi" w:cs="Arial"/>
          <w:b/>
          <w:bCs/>
          <w:color w:val="000000"/>
        </w:rPr>
      </w:pPr>
    </w:p>
    <w:p w:rsidR="00E95A6B" w:rsidRPr="00E95A6B" w:rsidRDefault="00E95A6B" w:rsidP="00E95A6B">
      <w:pPr>
        <w:pStyle w:val="ecxmsonormal"/>
        <w:shd w:val="clear" w:color="auto" w:fill="FFFFFF"/>
        <w:contextualSpacing/>
        <w:jc w:val="center"/>
        <w:rPr>
          <w:rFonts w:asciiTheme="minorHAnsi" w:hAnsiTheme="minorHAnsi" w:cs="Arial"/>
          <w:b/>
          <w:bCs/>
          <w:color w:val="000000"/>
        </w:rPr>
      </w:pPr>
    </w:p>
    <w:p w:rsidR="008976E9" w:rsidRDefault="008976E9" w:rsidP="00E95A6B">
      <w:pPr>
        <w:pStyle w:val="ecxmsonormal"/>
        <w:shd w:val="clear" w:color="auto" w:fill="FFFFFF"/>
        <w:contextualSpacing/>
        <w:rPr>
          <w:rFonts w:asciiTheme="minorHAnsi" w:hAnsiTheme="minorHAnsi" w:cs="Arial"/>
          <w:color w:val="000000"/>
        </w:rPr>
      </w:pPr>
      <w:r w:rsidRPr="00E95A6B">
        <w:rPr>
          <w:rFonts w:asciiTheme="minorHAnsi" w:hAnsiTheme="minorHAnsi" w:cs="Arial"/>
          <w:color w:val="000000"/>
        </w:rPr>
        <w:t>It is very important to keep consistency in implementation of the IIHF Officiating Standard which was address to the coaches and which we spoke</w:t>
      </w:r>
      <w:r w:rsidR="00D46EB6" w:rsidRPr="00E95A6B">
        <w:rPr>
          <w:rFonts w:asciiTheme="minorHAnsi" w:hAnsiTheme="minorHAnsi" w:cs="Arial"/>
          <w:color w:val="000000"/>
        </w:rPr>
        <w:t xml:space="preserve"> of</w:t>
      </w:r>
      <w:r w:rsidRPr="00E95A6B">
        <w:rPr>
          <w:rFonts w:asciiTheme="minorHAnsi" w:hAnsiTheme="minorHAnsi" w:cs="Arial"/>
          <w:color w:val="000000"/>
        </w:rPr>
        <w:t xml:space="preserve"> at our pre event meeting. Consistency should be maintained in a particular game from the start till the end and among officiating crews from game to game.</w:t>
      </w:r>
    </w:p>
    <w:p w:rsidR="00E95A6B" w:rsidRPr="00E95A6B" w:rsidRDefault="00E95A6B" w:rsidP="00E95A6B">
      <w:pPr>
        <w:pStyle w:val="ecxmsonormal"/>
        <w:shd w:val="clear" w:color="auto" w:fill="FFFFFF"/>
        <w:contextualSpacing/>
        <w:rPr>
          <w:rFonts w:asciiTheme="minorHAnsi" w:hAnsiTheme="minorHAnsi" w:cs="Arial"/>
          <w:color w:val="000000"/>
        </w:rPr>
      </w:pPr>
    </w:p>
    <w:p w:rsidR="008976E9" w:rsidRDefault="008976E9" w:rsidP="00E95A6B">
      <w:pPr>
        <w:pStyle w:val="ecxmsonormal"/>
        <w:shd w:val="clear" w:color="auto" w:fill="FFFFFF"/>
        <w:spacing w:after="240"/>
        <w:contextualSpacing/>
        <w:rPr>
          <w:rFonts w:asciiTheme="minorHAnsi" w:hAnsiTheme="minorHAnsi" w:cs="Arial"/>
          <w:color w:val="000000"/>
        </w:rPr>
      </w:pPr>
      <w:r w:rsidRPr="00E95A6B">
        <w:rPr>
          <w:rFonts w:asciiTheme="minorHAnsi" w:hAnsiTheme="minorHAnsi" w:cs="Arial"/>
          <w:color w:val="000000"/>
        </w:rPr>
        <w:t>In officiating, the basis of consistency is establishing a sense of what is fair and what is safe and maintaining those established boundaries within a game and from game to game. The question of whether consistency is a natural attribute or a skill acquired over time may never be completely answered but maintaining your consistency will improve your performance.</w:t>
      </w:r>
    </w:p>
    <w:p w:rsidR="00E95A6B" w:rsidRPr="00E95A6B" w:rsidRDefault="00E95A6B" w:rsidP="00E95A6B">
      <w:pPr>
        <w:pStyle w:val="ecxmsonormal"/>
        <w:shd w:val="clear" w:color="auto" w:fill="FFFFFF"/>
        <w:spacing w:after="240"/>
        <w:contextualSpacing/>
        <w:rPr>
          <w:rFonts w:asciiTheme="minorHAnsi" w:hAnsiTheme="minorHAnsi" w:cs="Arial"/>
          <w:color w:val="000000"/>
        </w:rPr>
      </w:pPr>
    </w:p>
    <w:p w:rsidR="008976E9" w:rsidRDefault="00E95A6B" w:rsidP="00E95A6B">
      <w:pPr>
        <w:pStyle w:val="ecxmsonormal"/>
        <w:shd w:val="clear" w:color="auto" w:fill="FFFFFF"/>
        <w:spacing w:after="240"/>
        <w:contextualSpacing/>
        <w:rPr>
          <w:rFonts w:asciiTheme="minorHAnsi" w:hAnsiTheme="minorHAnsi" w:cs="Arial"/>
          <w:color w:val="000000"/>
        </w:rPr>
      </w:pPr>
      <w:r>
        <w:rPr>
          <w:rFonts w:asciiTheme="minorHAnsi" w:hAnsiTheme="minorHAnsi" w:cs="Arial"/>
          <w:color w:val="000000"/>
        </w:rPr>
        <w:t xml:space="preserve">As a team we must enforce the </w:t>
      </w:r>
      <w:r w:rsidR="008976E9" w:rsidRPr="00E95A6B">
        <w:rPr>
          <w:rFonts w:asciiTheme="minorHAnsi" w:hAnsiTheme="minorHAnsi" w:cs="Arial"/>
          <w:color w:val="000000"/>
        </w:rPr>
        <w:t>Officiating Standard and apply the rules night in and night out. This involves not only understanding the intent but also the spirit of a rule. The rule book is black and white (intent) but the game presents grey areas (spirit), it is in these grey areas where consistency is both tested and established. Again, it comes down to fairness and safety.</w:t>
      </w:r>
      <w:r w:rsidR="008976E9" w:rsidRPr="00E95A6B">
        <w:rPr>
          <w:rFonts w:asciiTheme="minorHAnsi" w:hAnsiTheme="minorHAnsi" w:cs="Arial"/>
          <w:color w:val="000000"/>
        </w:rPr>
        <w:br/>
      </w:r>
      <w:r w:rsidR="008976E9" w:rsidRPr="00E95A6B">
        <w:rPr>
          <w:rFonts w:asciiTheme="minorHAnsi" w:hAnsiTheme="minorHAnsi" w:cs="Arial"/>
          <w:color w:val="000000"/>
        </w:rPr>
        <w:br/>
      </w:r>
      <w:r w:rsidR="002E4C5F" w:rsidRPr="00E95A6B">
        <w:rPr>
          <w:rFonts w:asciiTheme="minorHAnsi" w:hAnsiTheme="minorHAnsi" w:cs="Arial"/>
          <w:b/>
          <w:color w:val="000000"/>
        </w:rPr>
        <w:t>Developing C</w:t>
      </w:r>
      <w:r w:rsidR="008976E9" w:rsidRPr="00E95A6B">
        <w:rPr>
          <w:rFonts w:asciiTheme="minorHAnsi" w:hAnsiTheme="minorHAnsi" w:cs="Arial"/>
          <w:b/>
          <w:color w:val="000000"/>
        </w:rPr>
        <w:t>onsistency</w:t>
      </w:r>
      <w:r w:rsidR="008976E9" w:rsidRPr="00E95A6B">
        <w:rPr>
          <w:rFonts w:asciiTheme="minorHAnsi" w:hAnsiTheme="minorHAnsi" w:cs="Arial"/>
          <w:color w:val="000000"/>
        </w:rPr>
        <w:br/>
      </w:r>
      <w:r w:rsidR="008976E9" w:rsidRPr="00E95A6B">
        <w:rPr>
          <w:rFonts w:asciiTheme="minorHAnsi" w:hAnsiTheme="minorHAnsi" w:cs="Arial"/>
          <w:color w:val="000000"/>
        </w:rPr>
        <w:br/>
      </w:r>
      <w:r w:rsidR="002E4C5F" w:rsidRPr="00E95A6B">
        <w:rPr>
          <w:rFonts w:asciiTheme="minorHAnsi" w:hAnsiTheme="minorHAnsi" w:cs="Arial"/>
          <w:color w:val="000000"/>
        </w:rPr>
        <w:tab/>
        <w:t>- Consistency</w:t>
      </w:r>
      <w:r w:rsidR="008976E9" w:rsidRPr="00E95A6B">
        <w:rPr>
          <w:rFonts w:asciiTheme="minorHAnsi" w:hAnsiTheme="minorHAnsi" w:cs="Arial"/>
          <w:color w:val="000000"/>
        </w:rPr>
        <w:t xml:space="preserve"> is a function of consistent thinking and consistent preparation. </w:t>
      </w:r>
      <w:r w:rsidR="008976E9" w:rsidRPr="00E95A6B">
        <w:rPr>
          <w:rFonts w:asciiTheme="minorHAnsi" w:hAnsiTheme="minorHAnsi" w:cs="Arial"/>
          <w:color w:val="000000"/>
        </w:rPr>
        <w:br/>
      </w:r>
      <w:r w:rsidR="002E4C5F" w:rsidRPr="00E95A6B">
        <w:rPr>
          <w:rFonts w:asciiTheme="minorHAnsi" w:hAnsiTheme="minorHAnsi" w:cs="Arial"/>
          <w:color w:val="000000"/>
        </w:rPr>
        <w:tab/>
      </w:r>
      <w:r w:rsidR="008976E9" w:rsidRPr="00E95A6B">
        <w:rPr>
          <w:rFonts w:asciiTheme="minorHAnsi" w:hAnsiTheme="minorHAnsi" w:cs="Arial"/>
          <w:color w:val="000000"/>
        </w:rPr>
        <w:t>- Develop daily routines and pre-game preparation techniques that enable you to remain calm, focused and confident in your ability.</w:t>
      </w:r>
      <w:r w:rsidR="008976E9" w:rsidRPr="00E95A6B">
        <w:rPr>
          <w:rFonts w:asciiTheme="minorHAnsi" w:hAnsiTheme="minorHAnsi" w:cs="Arial"/>
          <w:color w:val="000000"/>
        </w:rPr>
        <w:br/>
      </w:r>
      <w:r w:rsidR="002E4C5F" w:rsidRPr="00E95A6B">
        <w:rPr>
          <w:rFonts w:asciiTheme="minorHAnsi" w:hAnsiTheme="minorHAnsi" w:cs="Arial"/>
          <w:color w:val="000000"/>
        </w:rPr>
        <w:tab/>
      </w:r>
      <w:r w:rsidR="008976E9" w:rsidRPr="00E95A6B">
        <w:rPr>
          <w:rFonts w:asciiTheme="minorHAnsi" w:hAnsiTheme="minorHAnsi" w:cs="Arial"/>
          <w:color w:val="000000"/>
        </w:rPr>
        <w:t>- The ability to think clearly in pressure situations requires you to be calmer and more focused so you can call on your sense of fairness and safety along with experience.</w:t>
      </w:r>
      <w:r w:rsidR="008976E9" w:rsidRPr="00E95A6B">
        <w:rPr>
          <w:rFonts w:asciiTheme="minorHAnsi" w:hAnsiTheme="minorHAnsi" w:cs="Arial"/>
          <w:color w:val="000000"/>
        </w:rPr>
        <w:br/>
      </w:r>
      <w:r w:rsidR="002E4C5F" w:rsidRPr="00E95A6B">
        <w:rPr>
          <w:rFonts w:asciiTheme="minorHAnsi" w:hAnsiTheme="minorHAnsi" w:cs="Arial"/>
          <w:color w:val="000000"/>
        </w:rPr>
        <w:tab/>
      </w:r>
      <w:r w:rsidR="008976E9" w:rsidRPr="00E95A6B">
        <w:rPr>
          <w:rFonts w:asciiTheme="minorHAnsi" w:hAnsiTheme="minorHAnsi" w:cs="Arial"/>
          <w:color w:val="000000"/>
        </w:rPr>
        <w:t>- We cannot respond effectively to what we do not see so consistency is a product of positioning. Once we see an event we need to react to it.</w:t>
      </w:r>
      <w:r w:rsidR="008976E9" w:rsidRPr="00E95A6B">
        <w:rPr>
          <w:rFonts w:asciiTheme="minorHAnsi" w:hAnsiTheme="minorHAnsi" w:cs="Arial"/>
          <w:color w:val="000000"/>
        </w:rPr>
        <w:br/>
      </w:r>
      <w:r w:rsidR="002E4C5F" w:rsidRPr="00E95A6B">
        <w:rPr>
          <w:rFonts w:asciiTheme="minorHAnsi" w:hAnsiTheme="minorHAnsi" w:cs="Arial"/>
          <w:color w:val="000000"/>
        </w:rPr>
        <w:tab/>
      </w:r>
      <w:r w:rsidR="008976E9" w:rsidRPr="00E95A6B">
        <w:rPr>
          <w:rFonts w:asciiTheme="minorHAnsi" w:hAnsiTheme="minorHAnsi" w:cs="Arial"/>
          <w:color w:val="000000"/>
        </w:rPr>
        <w:t>- It is important that both individually and as team you have a strong sense of what category an action falls under; advantage, disadvantage, safe, unsafe, fair, unfair</w:t>
      </w:r>
      <w:r w:rsidR="008976E9" w:rsidRPr="00E95A6B">
        <w:rPr>
          <w:rFonts w:asciiTheme="minorHAnsi" w:hAnsiTheme="minorHAnsi" w:cs="Arial"/>
          <w:color w:val="000000"/>
        </w:rPr>
        <w:br/>
      </w:r>
      <w:r w:rsidR="002E4C5F" w:rsidRPr="00E95A6B">
        <w:rPr>
          <w:rFonts w:asciiTheme="minorHAnsi" w:hAnsiTheme="minorHAnsi" w:cs="Arial"/>
          <w:color w:val="000000"/>
        </w:rPr>
        <w:tab/>
      </w:r>
      <w:r w:rsidR="008976E9" w:rsidRPr="00E95A6B">
        <w:rPr>
          <w:rFonts w:asciiTheme="minorHAnsi" w:hAnsiTheme="minorHAnsi" w:cs="Arial"/>
          <w:color w:val="000000"/>
        </w:rPr>
        <w:t>- Consistency within yourself and within the 4 man team is of equal importance. As such, a part of your individual preparation to achieve consistency also involves preparing with your team.</w:t>
      </w:r>
      <w:r w:rsidR="008976E9" w:rsidRPr="00E95A6B">
        <w:rPr>
          <w:rFonts w:asciiTheme="minorHAnsi" w:hAnsiTheme="minorHAnsi" w:cs="Arial"/>
          <w:color w:val="000000"/>
        </w:rPr>
        <w:br/>
      </w:r>
      <w:r w:rsidR="008976E9" w:rsidRPr="00E95A6B">
        <w:rPr>
          <w:rFonts w:asciiTheme="minorHAnsi" w:hAnsiTheme="minorHAnsi" w:cs="Arial"/>
          <w:color w:val="000000"/>
        </w:rPr>
        <w:br/>
        <w:t>Demonstrating good concentration over a long period of time is what defines consistency. This breeds respect and acceptance from game participants and in turn leads to individual and team success.</w:t>
      </w:r>
    </w:p>
    <w:p w:rsidR="00E95A6B" w:rsidRDefault="00E95A6B" w:rsidP="00E95A6B">
      <w:pPr>
        <w:pStyle w:val="ecxmsonormal"/>
        <w:shd w:val="clear" w:color="auto" w:fill="FFFFFF"/>
        <w:contextualSpacing/>
        <w:rPr>
          <w:rFonts w:asciiTheme="minorHAnsi" w:hAnsiTheme="minorHAnsi" w:cs="Arial"/>
          <w:b/>
          <w:bCs/>
          <w:color w:val="000000"/>
          <w:u w:val="single"/>
        </w:rPr>
      </w:pPr>
    </w:p>
    <w:p w:rsidR="00E95A6B" w:rsidRDefault="00E95A6B" w:rsidP="00E95A6B">
      <w:pPr>
        <w:jc w:val="center"/>
        <w:rPr>
          <w:rFonts w:ascii="Arial" w:hAnsi="Arial" w:cs="Arial"/>
        </w:rPr>
      </w:pPr>
      <w:r>
        <w:rPr>
          <w:rFonts w:ascii="Arial" w:hAnsi="Arial" w:cs="Arial"/>
        </w:rPr>
        <w:t>________________________________________________________________________________</w:t>
      </w:r>
    </w:p>
    <w:p w:rsidR="00E95A6B" w:rsidRDefault="00E95A6B" w:rsidP="00E95A6B">
      <w:pPr>
        <w:jc w:val="center"/>
        <w:rPr>
          <w:rFonts w:ascii="Arial" w:hAnsi="Arial" w:cs="Arial"/>
        </w:rPr>
      </w:pPr>
    </w:p>
    <w:p w:rsidR="003E11D9" w:rsidRPr="009D73AA" w:rsidRDefault="003E11D9" w:rsidP="003E11D9">
      <w:pPr>
        <w:contextualSpacing/>
        <w:jc w:val="center"/>
        <w:rPr>
          <w:rFonts w:ascii="Century Gothic" w:hAnsi="Century Gothic" w:cs="Arial"/>
          <w:sz w:val="20"/>
          <w:szCs w:val="20"/>
        </w:rPr>
      </w:pPr>
      <w:r w:rsidRPr="009D73AA">
        <w:rPr>
          <w:rFonts w:ascii="Century Gothic" w:hAnsi="Century Gothic" w:cs="Arial"/>
          <w:sz w:val="20"/>
          <w:szCs w:val="20"/>
        </w:rPr>
        <w:t>2015 PEOC VETERAN DEVELOPMENT CAMP – PRESENETED BY EIRI</w:t>
      </w:r>
    </w:p>
    <w:p w:rsidR="00183259" w:rsidRPr="00E95A6B" w:rsidRDefault="003E11D9" w:rsidP="003E11D9">
      <w:pPr>
        <w:contextualSpacing/>
        <w:rPr>
          <w:rFonts w:ascii="Arial" w:hAnsi="Arial" w:cs="Arial"/>
        </w:rPr>
      </w:pPr>
      <w:r>
        <w:rPr>
          <w:rFonts w:ascii="Arial" w:hAnsi="Arial" w:cs="Arial"/>
          <w:noProof/>
        </w:rPr>
        <w:drawing>
          <wp:inline distT="0" distB="0" distL="0" distR="0">
            <wp:extent cx="1599623" cy="485775"/>
            <wp:effectExtent l="19050" t="0" r="577" b="0"/>
            <wp:docPr id="12"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8"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5650" cy="679450"/>
            <wp:effectExtent l="19050" t="0" r="6350" b="0"/>
            <wp:docPr id="1"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9"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noProof/>
        </w:rPr>
        <w:drawing>
          <wp:inline distT="0" distB="0" distL="0" distR="0">
            <wp:extent cx="636104" cy="636104"/>
            <wp:effectExtent l="19050" t="0" r="0" b="0"/>
            <wp:docPr id="16" name="Picture 2" descr="E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RI.JPG"/>
                    <pic:cNvPicPr/>
                  </pic:nvPicPr>
                  <pic:blipFill>
                    <a:blip r:embed="rId10" cstate="print"/>
                    <a:stretch>
                      <a:fillRect/>
                    </a:stretch>
                  </pic:blipFill>
                  <pic:spPr>
                    <a:xfrm>
                      <a:off x="0" y="0"/>
                      <a:ext cx="636104" cy="636104"/>
                    </a:xfrm>
                    <a:prstGeom prst="rect">
                      <a:avLst/>
                    </a:prstGeom>
                  </pic:spPr>
                </pic:pic>
              </a:graphicData>
            </a:graphic>
          </wp:inline>
        </w:drawing>
      </w:r>
    </w:p>
    <w:sectPr w:rsidR="00183259" w:rsidRPr="00E95A6B" w:rsidSect="00EE46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5B09"/>
    <w:multiLevelType w:val="hybridMultilevel"/>
    <w:tmpl w:val="3D94B1F0"/>
    <w:lvl w:ilvl="0" w:tplc="8E0ABC02">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96561"/>
    <w:multiLevelType w:val="hybridMultilevel"/>
    <w:tmpl w:val="2D86ECF4"/>
    <w:lvl w:ilvl="0" w:tplc="8E0ABC02">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02D5930"/>
    <w:multiLevelType w:val="hybridMultilevel"/>
    <w:tmpl w:val="0C1E3DF0"/>
    <w:lvl w:ilvl="0" w:tplc="24EA9E1C">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34E316F0"/>
    <w:multiLevelType w:val="hybridMultilevel"/>
    <w:tmpl w:val="151C1726"/>
    <w:lvl w:ilvl="0" w:tplc="EAB85D3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AB05F9"/>
    <w:multiLevelType w:val="hybridMultilevel"/>
    <w:tmpl w:val="53F8C1AA"/>
    <w:lvl w:ilvl="0" w:tplc="A81480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BA5D64"/>
    <w:multiLevelType w:val="hybridMultilevel"/>
    <w:tmpl w:val="2A3A78A2"/>
    <w:lvl w:ilvl="0" w:tplc="498873F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D12E6E"/>
    <w:multiLevelType w:val="hybridMultilevel"/>
    <w:tmpl w:val="E81E4D2C"/>
    <w:lvl w:ilvl="0" w:tplc="E55EE820">
      <w:start w:val="1"/>
      <w:numFmt w:val="low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E16B3A"/>
    <w:multiLevelType w:val="hybridMultilevel"/>
    <w:tmpl w:val="CB60D88C"/>
    <w:lvl w:ilvl="0" w:tplc="3066113E">
      <w:numFmt w:val="bullet"/>
      <w:lvlText w:val="-"/>
      <w:lvlJc w:val="left"/>
      <w:pPr>
        <w:ind w:left="410" w:hanging="360"/>
      </w:pPr>
      <w:rPr>
        <w:rFonts w:ascii="Wingdings-Regular" w:eastAsiaTheme="minorHAnsi" w:hAnsi="Wingdings-Regular" w:cs="Wingdings-Regular" w:hint="default"/>
        <w:i w:val="0"/>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nsid w:val="6CF9668A"/>
    <w:multiLevelType w:val="hybridMultilevel"/>
    <w:tmpl w:val="F3DA7626"/>
    <w:lvl w:ilvl="0" w:tplc="8E0ABC02">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7D3A9D"/>
    <w:multiLevelType w:val="hybridMultilevel"/>
    <w:tmpl w:val="4EF0E540"/>
    <w:lvl w:ilvl="0" w:tplc="26A27A2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5"/>
  </w:num>
  <w:num w:numId="4">
    <w:abstractNumId w:val="4"/>
  </w:num>
  <w:num w:numId="5">
    <w:abstractNumId w:val="6"/>
  </w:num>
  <w:num w:numId="6">
    <w:abstractNumId w:val="2"/>
  </w:num>
  <w:num w:numId="7">
    <w:abstractNumId w:val="7"/>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E46B5"/>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A7D"/>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6B01"/>
    <w:rsid w:val="000E7AF3"/>
    <w:rsid w:val="000F0EBA"/>
    <w:rsid w:val="000F31F3"/>
    <w:rsid w:val="000F4EF1"/>
    <w:rsid w:val="000F5848"/>
    <w:rsid w:val="00100BFF"/>
    <w:rsid w:val="00103447"/>
    <w:rsid w:val="0010403A"/>
    <w:rsid w:val="00105A78"/>
    <w:rsid w:val="00105E5A"/>
    <w:rsid w:val="00112608"/>
    <w:rsid w:val="001149FE"/>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4581"/>
    <w:rsid w:val="00176C75"/>
    <w:rsid w:val="00176F50"/>
    <w:rsid w:val="00181920"/>
    <w:rsid w:val="00183259"/>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6E48"/>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189C"/>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56DE"/>
    <w:rsid w:val="0027606E"/>
    <w:rsid w:val="00276720"/>
    <w:rsid w:val="00276928"/>
    <w:rsid w:val="00277EB6"/>
    <w:rsid w:val="002852CF"/>
    <w:rsid w:val="00285B32"/>
    <w:rsid w:val="00286B8D"/>
    <w:rsid w:val="00291B64"/>
    <w:rsid w:val="002928AF"/>
    <w:rsid w:val="002930A8"/>
    <w:rsid w:val="00293EE6"/>
    <w:rsid w:val="002A0BF1"/>
    <w:rsid w:val="002A370F"/>
    <w:rsid w:val="002A5D29"/>
    <w:rsid w:val="002A7C25"/>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4C5F"/>
    <w:rsid w:val="002E5F7C"/>
    <w:rsid w:val="002E61D3"/>
    <w:rsid w:val="002F17BE"/>
    <w:rsid w:val="002F2C19"/>
    <w:rsid w:val="002F6411"/>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11D9"/>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153C"/>
    <w:rsid w:val="00422431"/>
    <w:rsid w:val="004228EA"/>
    <w:rsid w:val="00423437"/>
    <w:rsid w:val="0042580F"/>
    <w:rsid w:val="004263BC"/>
    <w:rsid w:val="0043038E"/>
    <w:rsid w:val="00435209"/>
    <w:rsid w:val="0043766D"/>
    <w:rsid w:val="00440254"/>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2882"/>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45A4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1907"/>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A8"/>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6E9"/>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357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3E27"/>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1BD4"/>
    <w:rsid w:val="009E2956"/>
    <w:rsid w:val="009E2A35"/>
    <w:rsid w:val="009E3E0C"/>
    <w:rsid w:val="009E5D3A"/>
    <w:rsid w:val="009E777B"/>
    <w:rsid w:val="009F0350"/>
    <w:rsid w:val="009F07BB"/>
    <w:rsid w:val="009F0F90"/>
    <w:rsid w:val="009F1DC2"/>
    <w:rsid w:val="009F2A55"/>
    <w:rsid w:val="009F4018"/>
    <w:rsid w:val="009F5BE7"/>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0F48"/>
    <w:rsid w:val="00A32CDD"/>
    <w:rsid w:val="00A36615"/>
    <w:rsid w:val="00A45FDA"/>
    <w:rsid w:val="00A47DBE"/>
    <w:rsid w:val="00A51DD9"/>
    <w:rsid w:val="00A53953"/>
    <w:rsid w:val="00A55BFB"/>
    <w:rsid w:val="00A61459"/>
    <w:rsid w:val="00A61C89"/>
    <w:rsid w:val="00A6219A"/>
    <w:rsid w:val="00A63820"/>
    <w:rsid w:val="00A70E73"/>
    <w:rsid w:val="00A71CB8"/>
    <w:rsid w:val="00A77539"/>
    <w:rsid w:val="00A80EB7"/>
    <w:rsid w:val="00A83E8A"/>
    <w:rsid w:val="00A85646"/>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4EA1"/>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38E5"/>
    <w:rsid w:val="00C256FE"/>
    <w:rsid w:val="00C27ACB"/>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87CA6"/>
    <w:rsid w:val="00C919B1"/>
    <w:rsid w:val="00C95D1A"/>
    <w:rsid w:val="00CA4131"/>
    <w:rsid w:val="00CA5CE9"/>
    <w:rsid w:val="00CA6A9A"/>
    <w:rsid w:val="00CB0BB0"/>
    <w:rsid w:val="00CB24E5"/>
    <w:rsid w:val="00CB3151"/>
    <w:rsid w:val="00CB3ADD"/>
    <w:rsid w:val="00CB5413"/>
    <w:rsid w:val="00CB585A"/>
    <w:rsid w:val="00CC12E2"/>
    <w:rsid w:val="00CC1895"/>
    <w:rsid w:val="00CC2AFD"/>
    <w:rsid w:val="00CC3A53"/>
    <w:rsid w:val="00CC7E87"/>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28F0"/>
    <w:rsid w:val="00D25950"/>
    <w:rsid w:val="00D30A13"/>
    <w:rsid w:val="00D30B1E"/>
    <w:rsid w:val="00D32BD3"/>
    <w:rsid w:val="00D342ED"/>
    <w:rsid w:val="00D347AD"/>
    <w:rsid w:val="00D35AAE"/>
    <w:rsid w:val="00D3643A"/>
    <w:rsid w:val="00D37C39"/>
    <w:rsid w:val="00D41C59"/>
    <w:rsid w:val="00D43871"/>
    <w:rsid w:val="00D43F3D"/>
    <w:rsid w:val="00D46EB6"/>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04C0B"/>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199F"/>
    <w:rsid w:val="00E42951"/>
    <w:rsid w:val="00E442A8"/>
    <w:rsid w:val="00E44336"/>
    <w:rsid w:val="00E44472"/>
    <w:rsid w:val="00E45B8E"/>
    <w:rsid w:val="00E4697C"/>
    <w:rsid w:val="00E46D85"/>
    <w:rsid w:val="00E501B4"/>
    <w:rsid w:val="00E52B3B"/>
    <w:rsid w:val="00E579D6"/>
    <w:rsid w:val="00E60222"/>
    <w:rsid w:val="00E60F56"/>
    <w:rsid w:val="00E6531D"/>
    <w:rsid w:val="00E65604"/>
    <w:rsid w:val="00E65740"/>
    <w:rsid w:val="00E7171D"/>
    <w:rsid w:val="00E71BE3"/>
    <w:rsid w:val="00E74527"/>
    <w:rsid w:val="00E7504F"/>
    <w:rsid w:val="00E8329B"/>
    <w:rsid w:val="00E83920"/>
    <w:rsid w:val="00E84A0B"/>
    <w:rsid w:val="00E84AF0"/>
    <w:rsid w:val="00E86996"/>
    <w:rsid w:val="00E87E38"/>
    <w:rsid w:val="00E90936"/>
    <w:rsid w:val="00E94E48"/>
    <w:rsid w:val="00E95A6B"/>
    <w:rsid w:val="00E9743F"/>
    <w:rsid w:val="00EA0FE1"/>
    <w:rsid w:val="00EA12BB"/>
    <w:rsid w:val="00EB1E75"/>
    <w:rsid w:val="00EB1F93"/>
    <w:rsid w:val="00EB44F6"/>
    <w:rsid w:val="00EB53E7"/>
    <w:rsid w:val="00EB727A"/>
    <w:rsid w:val="00EC1AC8"/>
    <w:rsid w:val="00EC4D86"/>
    <w:rsid w:val="00ED07B8"/>
    <w:rsid w:val="00ED125B"/>
    <w:rsid w:val="00ED1484"/>
    <w:rsid w:val="00ED3AE4"/>
    <w:rsid w:val="00ED3E5D"/>
    <w:rsid w:val="00ED4601"/>
    <w:rsid w:val="00ED66B1"/>
    <w:rsid w:val="00ED7CFC"/>
    <w:rsid w:val="00EE0941"/>
    <w:rsid w:val="00EE4332"/>
    <w:rsid w:val="00EE46B5"/>
    <w:rsid w:val="00EE5582"/>
    <w:rsid w:val="00EF0BA8"/>
    <w:rsid w:val="00EF0C0E"/>
    <w:rsid w:val="00EF0E23"/>
    <w:rsid w:val="00EF2035"/>
    <w:rsid w:val="00F01F1D"/>
    <w:rsid w:val="00F02994"/>
    <w:rsid w:val="00F04F84"/>
    <w:rsid w:val="00F053A5"/>
    <w:rsid w:val="00F07AA6"/>
    <w:rsid w:val="00F13981"/>
    <w:rsid w:val="00F141C4"/>
    <w:rsid w:val="00F2179C"/>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304D"/>
    <w:rsid w:val="00F64007"/>
    <w:rsid w:val="00F67B5B"/>
    <w:rsid w:val="00F67F6F"/>
    <w:rsid w:val="00F7003C"/>
    <w:rsid w:val="00F708AF"/>
    <w:rsid w:val="00F71102"/>
    <w:rsid w:val="00F717DE"/>
    <w:rsid w:val="00F71CDE"/>
    <w:rsid w:val="00F740C5"/>
    <w:rsid w:val="00F7583B"/>
    <w:rsid w:val="00F76F7C"/>
    <w:rsid w:val="00F77E3F"/>
    <w:rsid w:val="00F81429"/>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6B5"/>
    <w:rPr>
      <w:rFonts w:ascii="Tahoma" w:hAnsi="Tahoma" w:cs="Tahoma"/>
      <w:sz w:val="16"/>
      <w:szCs w:val="16"/>
    </w:rPr>
  </w:style>
  <w:style w:type="character" w:customStyle="1" w:styleId="BalloonTextChar">
    <w:name w:val="Balloon Text Char"/>
    <w:basedOn w:val="DefaultParagraphFont"/>
    <w:link w:val="BalloonText"/>
    <w:uiPriority w:val="99"/>
    <w:semiHidden/>
    <w:rsid w:val="00EE46B5"/>
    <w:rPr>
      <w:rFonts w:ascii="Tahoma" w:eastAsia="Times New Roman" w:hAnsi="Tahoma" w:cs="Tahoma"/>
      <w:sz w:val="16"/>
      <w:szCs w:val="16"/>
    </w:rPr>
  </w:style>
  <w:style w:type="paragraph" w:styleId="ListParagraph">
    <w:name w:val="List Paragraph"/>
    <w:basedOn w:val="Normal"/>
    <w:uiPriority w:val="34"/>
    <w:qFormat/>
    <w:rsid w:val="00C256FE"/>
    <w:pPr>
      <w:ind w:left="720"/>
      <w:contextualSpacing/>
    </w:pPr>
  </w:style>
  <w:style w:type="paragraph" w:customStyle="1" w:styleId="ecxmsonormal">
    <w:name w:val="ecxmsonormal"/>
    <w:basedOn w:val="Normal"/>
    <w:rsid w:val="008976E9"/>
    <w:pPr>
      <w:spacing w:after="324"/>
    </w:pPr>
  </w:style>
  <w:style w:type="paragraph" w:customStyle="1" w:styleId="ecxmsolistparagraph">
    <w:name w:val="ecxmsolistparagraph"/>
    <w:basedOn w:val="Normal"/>
    <w:rsid w:val="008976E9"/>
    <w:pPr>
      <w:spacing w:after="324"/>
    </w:pPr>
  </w:style>
</w:styles>
</file>

<file path=word/webSettings.xml><?xml version="1.0" encoding="utf-8"?>
<w:webSettings xmlns:r="http://schemas.openxmlformats.org/officeDocument/2006/relationships" xmlns:w="http://schemas.openxmlformats.org/wordprocessingml/2006/main">
  <w:divs>
    <w:div w:id="493187054">
      <w:bodyDiv w:val="1"/>
      <w:marLeft w:val="0"/>
      <w:marRight w:val="0"/>
      <w:marTop w:val="0"/>
      <w:marBottom w:val="0"/>
      <w:divBdr>
        <w:top w:val="none" w:sz="0" w:space="0" w:color="auto"/>
        <w:left w:val="none" w:sz="0" w:space="0" w:color="auto"/>
        <w:bottom w:val="none" w:sz="0" w:space="0" w:color="auto"/>
        <w:right w:val="none" w:sz="0" w:space="0" w:color="auto"/>
      </w:divBdr>
      <w:divsChild>
        <w:div w:id="2025545919">
          <w:marLeft w:val="0"/>
          <w:marRight w:val="0"/>
          <w:marTop w:val="0"/>
          <w:marBottom w:val="0"/>
          <w:divBdr>
            <w:top w:val="none" w:sz="0" w:space="0" w:color="auto"/>
            <w:left w:val="none" w:sz="0" w:space="0" w:color="auto"/>
            <w:bottom w:val="none" w:sz="0" w:space="0" w:color="auto"/>
            <w:right w:val="none" w:sz="0" w:space="0" w:color="auto"/>
          </w:divBdr>
          <w:divsChild>
            <w:div w:id="1399287162">
              <w:marLeft w:val="0"/>
              <w:marRight w:val="0"/>
              <w:marTop w:val="0"/>
              <w:marBottom w:val="0"/>
              <w:divBdr>
                <w:top w:val="none" w:sz="0" w:space="0" w:color="auto"/>
                <w:left w:val="none" w:sz="0" w:space="0" w:color="auto"/>
                <w:bottom w:val="none" w:sz="0" w:space="0" w:color="auto"/>
                <w:right w:val="none" w:sz="0" w:space="0" w:color="auto"/>
              </w:divBdr>
              <w:divsChild>
                <w:div w:id="656762149">
                  <w:marLeft w:val="0"/>
                  <w:marRight w:val="0"/>
                  <w:marTop w:val="0"/>
                  <w:marBottom w:val="0"/>
                  <w:divBdr>
                    <w:top w:val="none" w:sz="0" w:space="0" w:color="auto"/>
                    <w:left w:val="none" w:sz="0" w:space="0" w:color="auto"/>
                    <w:bottom w:val="none" w:sz="0" w:space="0" w:color="auto"/>
                    <w:right w:val="none" w:sz="0" w:space="0" w:color="auto"/>
                  </w:divBdr>
                  <w:divsChild>
                    <w:div w:id="309939386">
                      <w:marLeft w:val="0"/>
                      <w:marRight w:val="0"/>
                      <w:marTop w:val="0"/>
                      <w:marBottom w:val="0"/>
                      <w:divBdr>
                        <w:top w:val="none" w:sz="0" w:space="0" w:color="auto"/>
                        <w:left w:val="none" w:sz="0" w:space="0" w:color="auto"/>
                        <w:bottom w:val="none" w:sz="0" w:space="0" w:color="auto"/>
                        <w:right w:val="none" w:sz="0" w:space="0" w:color="auto"/>
                      </w:divBdr>
                      <w:divsChild>
                        <w:div w:id="1238592900">
                          <w:marLeft w:val="0"/>
                          <w:marRight w:val="0"/>
                          <w:marTop w:val="0"/>
                          <w:marBottom w:val="0"/>
                          <w:divBdr>
                            <w:top w:val="none" w:sz="0" w:space="0" w:color="auto"/>
                            <w:left w:val="none" w:sz="0" w:space="0" w:color="auto"/>
                            <w:bottom w:val="none" w:sz="0" w:space="0" w:color="auto"/>
                            <w:right w:val="none" w:sz="0" w:space="0" w:color="auto"/>
                          </w:divBdr>
                          <w:divsChild>
                            <w:div w:id="1144809758">
                              <w:marLeft w:val="0"/>
                              <w:marRight w:val="0"/>
                              <w:marTop w:val="0"/>
                              <w:marBottom w:val="0"/>
                              <w:divBdr>
                                <w:top w:val="none" w:sz="0" w:space="0" w:color="auto"/>
                                <w:left w:val="none" w:sz="0" w:space="0" w:color="auto"/>
                                <w:bottom w:val="none" w:sz="0" w:space="0" w:color="auto"/>
                                <w:right w:val="none" w:sz="0" w:space="0" w:color="auto"/>
                              </w:divBdr>
                              <w:divsChild>
                                <w:div w:id="2118518206">
                                  <w:marLeft w:val="0"/>
                                  <w:marRight w:val="0"/>
                                  <w:marTop w:val="0"/>
                                  <w:marBottom w:val="0"/>
                                  <w:divBdr>
                                    <w:top w:val="none" w:sz="0" w:space="0" w:color="auto"/>
                                    <w:left w:val="none" w:sz="0" w:space="0" w:color="auto"/>
                                    <w:bottom w:val="none" w:sz="0" w:space="0" w:color="auto"/>
                                    <w:right w:val="none" w:sz="0" w:space="0" w:color="auto"/>
                                  </w:divBdr>
                                  <w:divsChild>
                                    <w:div w:id="90321777">
                                      <w:marLeft w:val="0"/>
                                      <w:marRight w:val="0"/>
                                      <w:marTop w:val="0"/>
                                      <w:marBottom w:val="0"/>
                                      <w:divBdr>
                                        <w:top w:val="none" w:sz="0" w:space="0" w:color="auto"/>
                                        <w:left w:val="none" w:sz="0" w:space="0" w:color="auto"/>
                                        <w:bottom w:val="none" w:sz="0" w:space="0" w:color="auto"/>
                                        <w:right w:val="none" w:sz="0" w:space="0" w:color="auto"/>
                                      </w:divBdr>
                                      <w:divsChild>
                                        <w:div w:id="1455054808">
                                          <w:marLeft w:val="0"/>
                                          <w:marRight w:val="0"/>
                                          <w:marTop w:val="0"/>
                                          <w:marBottom w:val="0"/>
                                          <w:divBdr>
                                            <w:top w:val="none" w:sz="0" w:space="0" w:color="auto"/>
                                            <w:left w:val="none" w:sz="0" w:space="0" w:color="auto"/>
                                            <w:bottom w:val="none" w:sz="0" w:space="0" w:color="auto"/>
                                            <w:right w:val="none" w:sz="0" w:space="0" w:color="auto"/>
                                          </w:divBdr>
                                          <w:divsChild>
                                            <w:div w:id="2129929581">
                                              <w:marLeft w:val="0"/>
                                              <w:marRight w:val="0"/>
                                              <w:marTop w:val="0"/>
                                              <w:marBottom w:val="0"/>
                                              <w:divBdr>
                                                <w:top w:val="none" w:sz="0" w:space="0" w:color="auto"/>
                                                <w:left w:val="none" w:sz="0" w:space="0" w:color="auto"/>
                                                <w:bottom w:val="none" w:sz="0" w:space="0" w:color="auto"/>
                                                <w:right w:val="none" w:sz="0" w:space="0" w:color="auto"/>
                                              </w:divBdr>
                                              <w:divsChild>
                                                <w:div w:id="1012760335">
                                                  <w:marLeft w:val="0"/>
                                                  <w:marRight w:val="0"/>
                                                  <w:marTop w:val="0"/>
                                                  <w:marBottom w:val="0"/>
                                                  <w:divBdr>
                                                    <w:top w:val="none" w:sz="0" w:space="0" w:color="auto"/>
                                                    <w:left w:val="none" w:sz="0" w:space="0" w:color="auto"/>
                                                    <w:bottom w:val="none" w:sz="0" w:space="0" w:color="auto"/>
                                                    <w:right w:val="none" w:sz="0" w:space="0" w:color="auto"/>
                                                  </w:divBdr>
                                                  <w:divsChild>
                                                    <w:div w:id="587614074">
                                                      <w:marLeft w:val="0"/>
                                                      <w:marRight w:val="200"/>
                                                      <w:marTop w:val="0"/>
                                                      <w:marBottom w:val="0"/>
                                                      <w:divBdr>
                                                        <w:top w:val="none" w:sz="0" w:space="0" w:color="auto"/>
                                                        <w:left w:val="none" w:sz="0" w:space="0" w:color="auto"/>
                                                        <w:bottom w:val="none" w:sz="0" w:space="0" w:color="auto"/>
                                                        <w:right w:val="none" w:sz="0" w:space="0" w:color="auto"/>
                                                      </w:divBdr>
                                                      <w:divsChild>
                                                        <w:div w:id="637732932">
                                                          <w:marLeft w:val="0"/>
                                                          <w:marRight w:val="0"/>
                                                          <w:marTop w:val="0"/>
                                                          <w:marBottom w:val="0"/>
                                                          <w:divBdr>
                                                            <w:top w:val="none" w:sz="0" w:space="0" w:color="auto"/>
                                                            <w:left w:val="none" w:sz="0" w:space="0" w:color="auto"/>
                                                            <w:bottom w:val="none" w:sz="0" w:space="0" w:color="auto"/>
                                                            <w:right w:val="none" w:sz="0" w:space="0" w:color="auto"/>
                                                          </w:divBdr>
                                                          <w:divsChild>
                                                            <w:div w:id="305939138">
                                                              <w:marLeft w:val="0"/>
                                                              <w:marRight w:val="0"/>
                                                              <w:marTop w:val="0"/>
                                                              <w:marBottom w:val="0"/>
                                                              <w:divBdr>
                                                                <w:top w:val="none" w:sz="0" w:space="0" w:color="auto"/>
                                                                <w:left w:val="none" w:sz="0" w:space="0" w:color="auto"/>
                                                                <w:bottom w:val="none" w:sz="0" w:space="0" w:color="auto"/>
                                                                <w:right w:val="none" w:sz="0" w:space="0" w:color="auto"/>
                                                              </w:divBdr>
                                                              <w:divsChild>
                                                                <w:div w:id="139857521">
                                                                  <w:marLeft w:val="0"/>
                                                                  <w:marRight w:val="0"/>
                                                                  <w:marTop w:val="0"/>
                                                                  <w:marBottom w:val="0"/>
                                                                  <w:divBdr>
                                                                    <w:top w:val="none" w:sz="0" w:space="0" w:color="auto"/>
                                                                    <w:left w:val="none" w:sz="0" w:space="0" w:color="auto"/>
                                                                    <w:bottom w:val="none" w:sz="0" w:space="0" w:color="auto"/>
                                                                    <w:right w:val="none" w:sz="0" w:space="0" w:color="auto"/>
                                                                  </w:divBdr>
                                                                  <w:divsChild>
                                                                    <w:div w:id="686640884">
                                                                      <w:marLeft w:val="0"/>
                                                                      <w:marRight w:val="0"/>
                                                                      <w:marTop w:val="0"/>
                                                                      <w:marBottom w:val="240"/>
                                                                      <w:divBdr>
                                                                        <w:top w:val="single" w:sz="4" w:space="0" w:color="CCCCCC"/>
                                                                        <w:left w:val="none" w:sz="0" w:space="0" w:color="auto"/>
                                                                        <w:bottom w:val="none" w:sz="0" w:space="0" w:color="auto"/>
                                                                        <w:right w:val="none" w:sz="0" w:space="0" w:color="auto"/>
                                                                      </w:divBdr>
                                                                      <w:divsChild>
                                                                        <w:div w:id="579560886">
                                                                          <w:marLeft w:val="0"/>
                                                                          <w:marRight w:val="0"/>
                                                                          <w:marTop w:val="0"/>
                                                                          <w:marBottom w:val="0"/>
                                                                          <w:divBdr>
                                                                            <w:top w:val="none" w:sz="0" w:space="0" w:color="auto"/>
                                                                            <w:left w:val="none" w:sz="0" w:space="0" w:color="auto"/>
                                                                            <w:bottom w:val="none" w:sz="0" w:space="0" w:color="auto"/>
                                                                            <w:right w:val="none" w:sz="0" w:space="0" w:color="auto"/>
                                                                          </w:divBdr>
                                                                          <w:divsChild>
                                                                            <w:div w:id="372849779">
                                                                              <w:marLeft w:val="0"/>
                                                                              <w:marRight w:val="0"/>
                                                                              <w:marTop w:val="0"/>
                                                                              <w:marBottom w:val="0"/>
                                                                              <w:divBdr>
                                                                                <w:top w:val="none" w:sz="0" w:space="0" w:color="auto"/>
                                                                                <w:left w:val="none" w:sz="0" w:space="0" w:color="auto"/>
                                                                                <w:bottom w:val="none" w:sz="0" w:space="0" w:color="auto"/>
                                                                                <w:right w:val="none" w:sz="0" w:space="0" w:color="auto"/>
                                                                              </w:divBdr>
                                                                              <w:divsChild>
                                                                                <w:div w:id="1978871685">
                                                                                  <w:marLeft w:val="0"/>
                                                                                  <w:marRight w:val="0"/>
                                                                                  <w:marTop w:val="0"/>
                                                                                  <w:marBottom w:val="0"/>
                                                                                  <w:divBdr>
                                                                                    <w:top w:val="none" w:sz="0" w:space="0" w:color="auto"/>
                                                                                    <w:left w:val="none" w:sz="0" w:space="0" w:color="auto"/>
                                                                                    <w:bottom w:val="none" w:sz="0" w:space="0" w:color="auto"/>
                                                                                    <w:right w:val="none" w:sz="0" w:space="0" w:color="auto"/>
                                                                                  </w:divBdr>
                                                                                  <w:divsChild>
                                                                                    <w:div w:id="972834117">
                                                                                      <w:marLeft w:val="0"/>
                                                                                      <w:marRight w:val="0"/>
                                                                                      <w:marTop w:val="0"/>
                                                                                      <w:marBottom w:val="0"/>
                                                                                      <w:divBdr>
                                                                                        <w:top w:val="none" w:sz="0" w:space="0" w:color="auto"/>
                                                                                        <w:left w:val="none" w:sz="0" w:space="0" w:color="auto"/>
                                                                                        <w:bottom w:val="none" w:sz="0" w:space="0" w:color="auto"/>
                                                                                        <w:right w:val="none" w:sz="0" w:space="0" w:color="auto"/>
                                                                                      </w:divBdr>
                                                                                      <w:divsChild>
                                                                                        <w:div w:id="79641812">
                                                                                          <w:marLeft w:val="0"/>
                                                                                          <w:marRight w:val="0"/>
                                                                                          <w:marTop w:val="0"/>
                                                                                          <w:marBottom w:val="0"/>
                                                                                          <w:divBdr>
                                                                                            <w:top w:val="none" w:sz="0" w:space="0" w:color="auto"/>
                                                                                            <w:left w:val="none" w:sz="0" w:space="0" w:color="auto"/>
                                                                                            <w:bottom w:val="none" w:sz="0" w:space="0" w:color="auto"/>
                                                                                            <w:right w:val="none" w:sz="0" w:space="0" w:color="auto"/>
                                                                                          </w:divBdr>
                                                                                          <w:divsChild>
                                                                                            <w:div w:id="1895314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4196">
                                                                                                  <w:marLeft w:val="0"/>
                                                                                                  <w:marRight w:val="0"/>
                                                                                                  <w:marTop w:val="0"/>
                                                                                                  <w:marBottom w:val="0"/>
                                                                                                  <w:divBdr>
                                                                                                    <w:top w:val="none" w:sz="0" w:space="0" w:color="auto"/>
                                                                                                    <w:left w:val="none" w:sz="0" w:space="0" w:color="auto"/>
                                                                                                    <w:bottom w:val="none" w:sz="0" w:space="0" w:color="auto"/>
                                                                                                    <w:right w:val="none" w:sz="0" w:space="0" w:color="auto"/>
                                                                                                  </w:divBdr>
                                                                                                  <w:divsChild>
                                                                                                    <w:div w:id="5867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180380">
      <w:bodyDiv w:val="1"/>
      <w:marLeft w:val="0"/>
      <w:marRight w:val="0"/>
      <w:marTop w:val="0"/>
      <w:marBottom w:val="0"/>
      <w:divBdr>
        <w:top w:val="none" w:sz="0" w:space="0" w:color="auto"/>
        <w:left w:val="none" w:sz="0" w:space="0" w:color="auto"/>
        <w:bottom w:val="none" w:sz="0" w:space="0" w:color="auto"/>
        <w:right w:val="none" w:sz="0" w:space="0" w:color="auto"/>
      </w:divBdr>
    </w:div>
    <w:div w:id="17025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iihf&amp;FORM=HDRSC2#view=detail&amp;id=187B51BCEC7B4ADD23043217FF271BA82696418A&amp;selectedIndex=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2</cp:revision>
  <cp:lastPrinted>2015-04-29T19:17:00Z</cp:lastPrinted>
  <dcterms:created xsi:type="dcterms:W3CDTF">2015-04-29T19:25:00Z</dcterms:created>
  <dcterms:modified xsi:type="dcterms:W3CDTF">2015-04-29T19:25:00Z</dcterms:modified>
</cp:coreProperties>
</file>