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F06" w:rsidRPr="00517072" w:rsidRDefault="00EF5C67" w:rsidP="00EF5C67">
      <w:pPr>
        <w:pStyle w:val="Header"/>
        <w:jc w:val="right"/>
        <w:rPr>
          <w:b/>
        </w:rPr>
      </w:pPr>
      <w:r w:rsidRPr="00517072">
        <w:rPr>
          <w:b/>
        </w:rPr>
        <w:t xml:space="preserve">              </w:t>
      </w:r>
    </w:p>
    <w:p w:rsidR="00EF5C67" w:rsidRDefault="00EF5C67" w:rsidP="00EF5C67">
      <w:pPr>
        <w:autoSpaceDE w:val="0"/>
        <w:autoSpaceDN w:val="0"/>
        <w:adjustRightInd w:val="0"/>
        <w:spacing w:after="0" w:line="240" w:lineRule="auto"/>
        <w:rPr>
          <w:rFonts w:cs="TTE2BE1C18t00"/>
          <w:b/>
          <w:color w:val="000000"/>
        </w:rPr>
      </w:pPr>
      <w:r w:rsidRPr="00517072">
        <w:rPr>
          <w:rFonts w:cs="TTE2BE1C18t00"/>
          <w:b/>
          <w:color w:val="000000"/>
        </w:rPr>
        <w:t>Terms &amp;</w:t>
      </w:r>
      <w:r w:rsidR="00517072" w:rsidRPr="00517072">
        <w:rPr>
          <w:rFonts w:cs="TTE2BE1C18t00"/>
          <w:b/>
          <w:color w:val="000000"/>
        </w:rPr>
        <w:t xml:space="preserve"> conditions of hire</w:t>
      </w:r>
    </w:p>
    <w:p w:rsidR="00517072" w:rsidRPr="00517072" w:rsidRDefault="00517072" w:rsidP="00EF5C67">
      <w:pPr>
        <w:autoSpaceDE w:val="0"/>
        <w:autoSpaceDN w:val="0"/>
        <w:adjustRightInd w:val="0"/>
        <w:spacing w:after="0" w:line="240" w:lineRule="auto"/>
        <w:rPr>
          <w:rFonts w:cs="TTE2BE1C18t00"/>
          <w:b/>
          <w:color w:val="000000"/>
        </w:rPr>
      </w:pPr>
    </w:p>
    <w:p w:rsidR="005E17DC" w:rsidRDefault="005E17DC" w:rsidP="005E17DC">
      <w:pPr>
        <w:pStyle w:val="ListParagraph"/>
        <w:numPr>
          <w:ilvl w:val="0"/>
          <w:numId w:val="6"/>
        </w:numPr>
        <w:autoSpaceDE w:val="0"/>
        <w:autoSpaceDN w:val="0"/>
        <w:adjustRightInd w:val="0"/>
        <w:spacing w:after="0" w:line="240" w:lineRule="auto"/>
        <w:rPr>
          <w:rFonts w:cs="TTE29ADB70t00"/>
          <w:color w:val="000000"/>
          <w:sz w:val="20"/>
          <w:szCs w:val="20"/>
        </w:rPr>
      </w:pPr>
      <w:r>
        <w:rPr>
          <w:rFonts w:cs="TTE29ADB70t00"/>
          <w:color w:val="000000"/>
          <w:sz w:val="20"/>
          <w:szCs w:val="20"/>
        </w:rPr>
        <w:t xml:space="preserve">The </w:t>
      </w:r>
      <w:r>
        <w:rPr>
          <w:rFonts w:cs="TTE2BE1C18t00"/>
          <w:b/>
          <w:color w:val="000000"/>
          <w:sz w:val="20"/>
          <w:szCs w:val="20"/>
        </w:rPr>
        <w:t>Owner</w:t>
      </w:r>
      <w:r>
        <w:rPr>
          <w:rFonts w:cs="TTE2BE1C18t00"/>
          <w:color w:val="000000"/>
          <w:sz w:val="20"/>
          <w:szCs w:val="20"/>
        </w:rPr>
        <w:t xml:space="preserve"> </w:t>
      </w:r>
      <w:r>
        <w:rPr>
          <w:rFonts w:cs="TTE29ADB70t00"/>
          <w:color w:val="000000"/>
          <w:sz w:val="20"/>
          <w:szCs w:val="20"/>
        </w:rPr>
        <w:t>is Mrs Vikki Sagar Trading as Sparkle ‘n Shine Weddings.</w:t>
      </w:r>
    </w:p>
    <w:p w:rsidR="005E17DC" w:rsidRDefault="005E17DC" w:rsidP="005E17DC">
      <w:pPr>
        <w:pStyle w:val="ListParagraph"/>
        <w:numPr>
          <w:ilvl w:val="0"/>
          <w:numId w:val="6"/>
        </w:numPr>
        <w:autoSpaceDE w:val="0"/>
        <w:autoSpaceDN w:val="0"/>
        <w:adjustRightInd w:val="0"/>
        <w:spacing w:after="0" w:line="240" w:lineRule="auto"/>
        <w:rPr>
          <w:rFonts w:cs="TTE29ADB70t00"/>
          <w:color w:val="000000"/>
          <w:sz w:val="20"/>
          <w:szCs w:val="20"/>
        </w:rPr>
      </w:pPr>
      <w:r>
        <w:rPr>
          <w:rFonts w:cs="TTE29ADB70t00"/>
          <w:color w:val="000000"/>
          <w:sz w:val="20"/>
          <w:szCs w:val="20"/>
        </w:rPr>
        <w:t xml:space="preserve">The </w:t>
      </w:r>
      <w:r>
        <w:rPr>
          <w:rFonts w:cs="TTE2BE1C18t00"/>
          <w:b/>
          <w:color w:val="000000"/>
          <w:sz w:val="20"/>
          <w:szCs w:val="20"/>
        </w:rPr>
        <w:t xml:space="preserve">Hirer </w:t>
      </w:r>
      <w:r>
        <w:rPr>
          <w:rFonts w:cs="TTE29ADB70t00"/>
          <w:color w:val="000000"/>
          <w:sz w:val="20"/>
          <w:szCs w:val="20"/>
        </w:rPr>
        <w:t>is the lead name on the booking form.</w:t>
      </w:r>
    </w:p>
    <w:p w:rsidR="005E17DC" w:rsidRDefault="005E17DC" w:rsidP="005E17DC">
      <w:pPr>
        <w:pStyle w:val="ListParagraph"/>
        <w:numPr>
          <w:ilvl w:val="0"/>
          <w:numId w:val="6"/>
        </w:numPr>
        <w:autoSpaceDE w:val="0"/>
        <w:autoSpaceDN w:val="0"/>
        <w:adjustRightInd w:val="0"/>
        <w:spacing w:after="0" w:line="240" w:lineRule="auto"/>
        <w:rPr>
          <w:rFonts w:cs="TTE29ADB70t00"/>
          <w:color w:val="000000"/>
          <w:sz w:val="20"/>
          <w:szCs w:val="20"/>
        </w:rPr>
      </w:pPr>
      <w:r>
        <w:rPr>
          <w:rFonts w:cs="TTE29ADB70t00"/>
          <w:color w:val="000000"/>
          <w:sz w:val="20"/>
          <w:szCs w:val="20"/>
        </w:rPr>
        <w:t xml:space="preserve">The </w:t>
      </w:r>
      <w:r>
        <w:rPr>
          <w:rFonts w:cs="TTE2BE1C18t00"/>
          <w:b/>
          <w:color w:val="000000"/>
          <w:sz w:val="20"/>
          <w:szCs w:val="20"/>
        </w:rPr>
        <w:t>Hire Period</w:t>
      </w:r>
      <w:r>
        <w:rPr>
          <w:rFonts w:cs="TTE2BE1C18t00"/>
          <w:color w:val="000000"/>
          <w:sz w:val="20"/>
          <w:szCs w:val="20"/>
        </w:rPr>
        <w:t xml:space="preserve"> </w:t>
      </w:r>
      <w:r>
        <w:rPr>
          <w:rFonts w:cs="TTE29ADB70t00"/>
          <w:color w:val="000000"/>
          <w:sz w:val="20"/>
          <w:szCs w:val="20"/>
        </w:rPr>
        <w:t>shall be the event date on the booking form.</w:t>
      </w:r>
    </w:p>
    <w:p w:rsidR="005E17DC" w:rsidRDefault="005E17DC" w:rsidP="005E17DC">
      <w:pPr>
        <w:pStyle w:val="ListParagraph"/>
        <w:numPr>
          <w:ilvl w:val="0"/>
          <w:numId w:val="6"/>
        </w:numPr>
        <w:autoSpaceDE w:val="0"/>
        <w:autoSpaceDN w:val="0"/>
        <w:adjustRightInd w:val="0"/>
        <w:spacing w:after="0" w:line="240" w:lineRule="auto"/>
        <w:rPr>
          <w:rFonts w:cs="TTE29ADB70t00"/>
          <w:color w:val="000000"/>
          <w:sz w:val="20"/>
          <w:szCs w:val="20"/>
        </w:rPr>
      </w:pPr>
      <w:r>
        <w:rPr>
          <w:rFonts w:cs="TTE2BE1C18t00"/>
          <w:b/>
          <w:color w:val="000000"/>
          <w:sz w:val="20"/>
          <w:szCs w:val="20"/>
        </w:rPr>
        <w:t>Hired Goods</w:t>
      </w:r>
      <w:r>
        <w:rPr>
          <w:rFonts w:cs="TTE2BE1C18t00"/>
          <w:color w:val="000000"/>
          <w:sz w:val="20"/>
          <w:szCs w:val="20"/>
        </w:rPr>
        <w:t xml:space="preserve"> </w:t>
      </w:r>
      <w:r>
        <w:rPr>
          <w:rFonts w:cs="TTE29ADB70t00"/>
          <w:color w:val="000000"/>
          <w:sz w:val="20"/>
          <w:szCs w:val="20"/>
        </w:rPr>
        <w:t>shall be all items listed on the Final Invoice.</w:t>
      </w:r>
    </w:p>
    <w:p w:rsidR="005E17DC" w:rsidRDefault="005E17DC" w:rsidP="005E17DC">
      <w:pPr>
        <w:pStyle w:val="ListParagraph"/>
        <w:numPr>
          <w:ilvl w:val="0"/>
          <w:numId w:val="6"/>
        </w:numPr>
        <w:autoSpaceDE w:val="0"/>
        <w:autoSpaceDN w:val="0"/>
        <w:adjustRightInd w:val="0"/>
        <w:spacing w:after="0" w:line="240" w:lineRule="auto"/>
        <w:rPr>
          <w:rFonts w:cs="TTE29ADB70t00"/>
          <w:b/>
          <w:color w:val="000000"/>
          <w:sz w:val="20"/>
          <w:szCs w:val="20"/>
        </w:rPr>
      </w:pPr>
      <w:r>
        <w:rPr>
          <w:rFonts w:cs="TTE29ADB70t00"/>
          <w:color w:val="000000"/>
          <w:sz w:val="20"/>
          <w:szCs w:val="20"/>
        </w:rPr>
        <w:t xml:space="preserve">At all times the Hired Goods remains the </w:t>
      </w:r>
      <w:r>
        <w:rPr>
          <w:rFonts w:cs="TTE2BE1C18t00"/>
          <w:b/>
          <w:color w:val="000000"/>
          <w:sz w:val="20"/>
          <w:szCs w:val="20"/>
        </w:rPr>
        <w:t>property of the Owner</w:t>
      </w:r>
    </w:p>
    <w:p w:rsidR="005E17DC" w:rsidRDefault="005E17DC" w:rsidP="005E17DC">
      <w:pPr>
        <w:pStyle w:val="ListParagraph"/>
        <w:numPr>
          <w:ilvl w:val="0"/>
          <w:numId w:val="6"/>
        </w:numPr>
        <w:autoSpaceDE w:val="0"/>
        <w:autoSpaceDN w:val="0"/>
        <w:adjustRightInd w:val="0"/>
        <w:spacing w:after="0" w:line="240" w:lineRule="auto"/>
        <w:rPr>
          <w:rFonts w:cs="TTE29ADB70t00"/>
          <w:color w:val="000000"/>
          <w:sz w:val="20"/>
          <w:szCs w:val="20"/>
        </w:rPr>
      </w:pPr>
      <w:r>
        <w:rPr>
          <w:rFonts w:cs="TTE29ADB70t00"/>
          <w:color w:val="000000"/>
          <w:sz w:val="20"/>
          <w:szCs w:val="20"/>
        </w:rPr>
        <w:t xml:space="preserve">The Hirer shall be solely responsible for the Hired Goods and shall be alone responsible for </w:t>
      </w:r>
      <w:r>
        <w:rPr>
          <w:rFonts w:cs="TTE2BE1C18t00"/>
          <w:b/>
          <w:color w:val="000000"/>
          <w:sz w:val="20"/>
          <w:szCs w:val="20"/>
        </w:rPr>
        <w:t>insuring the goods</w:t>
      </w:r>
      <w:r>
        <w:rPr>
          <w:rFonts w:cs="TTE2BE1C18t00"/>
          <w:color w:val="000000"/>
          <w:sz w:val="20"/>
          <w:szCs w:val="20"/>
        </w:rPr>
        <w:t xml:space="preserve"> </w:t>
      </w:r>
      <w:r>
        <w:rPr>
          <w:rFonts w:cs="TTE29ADB70t00"/>
          <w:color w:val="000000"/>
          <w:sz w:val="20"/>
          <w:szCs w:val="20"/>
        </w:rPr>
        <w:t>from time of installation and/or acceptance until return and acceptance of goods back into the possession of the Owner.</w:t>
      </w:r>
    </w:p>
    <w:p w:rsidR="005E17DC" w:rsidRDefault="005E17DC" w:rsidP="005E17DC">
      <w:pPr>
        <w:pStyle w:val="ListParagraph"/>
        <w:numPr>
          <w:ilvl w:val="0"/>
          <w:numId w:val="6"/>
        </w:numPr>
        <w:autoSpaceDE w:val="0"/>
        <w:autoSpaceDN w:val="0"/>
        <w:adjustRightInd w:val="0"/>
        <w:spacing w:after="0" w:line="240" w:lineRule="auto"/>
        <w:rPr>
          <w:rFonts w:cs="TTE29ADB70t00"/>
          <w:color w:val="000000"/>
          <w:sz w:val="20"/>
          <w:szCs w:val="20"/>
        </w:rPr>
      </w:pPr>
      <w:r>
        <w:rPr>
          <w:rFonts w:cs="TTE29ADB70t00"/>
          <w:color w:val="000000"/>
          <w:sz w:val="20"/>
          <w:szCs w:val="20"/>
        </w:rPr>
        <w:t xml:space="preserve">The Owner shall </w:t>
      </w:r>
      <w:r>
        <w:rPr>
          <w:rFonts w:cs="TTE2BE1C18t00"/>
          <w:b/>
          <w:color w:val="000000"/>
          <w:sz w:val="20"/>
          <w:szCs w:val="20"/>
        </w:rPr>
        <w:t>not be responsible</w:t>
      </w:r>
      <w:r>
        <w:rPr>
          <w:rFonts w:cs="TTE2BE1C18t00"/>
          <w:color w:val="000000"/>
          <w:sz w:val="20"/>
          <w:szCs w:val="20"/>
        </w:rPr>
        <w:t xml:space="preserve"> </w:t>
      </w:r>
      <w:r>
        <w:rPr>
          <w:rFonts w:cs="TTE29ADB70t00"/>
          <w:color w:val="000000"/>
          <w:sz w:val="20"/>
          <w:szCs w:val="20"/>
        </w:rPr>
        <w:t>for injury or damage to persons or property howsoever sustained arising from any Hired Goods.</w:t>
      </w:r>
    </w:p>
    <w:p w:rsidR="005E17DC" w:rsidRDefault="005E17DC" w:rsidP="005E17DC">
      <w:pPr>
        <w:pStyle w:val="ListParagraph"/>
        <w:numPr>
          <w:ilvl w:val="0"/>
          <w:numId w:val="6"/>
        </w:numPr>
        <w:autoSpaceDE w:val="0"/>
        <w:autoSpaceDN w:val="0"/>
        <w:adjustRightInd w:val="0"/>
        <w:spacing w:after="0" w:line="240" w:lineRule="auto"/>
        <w:rPr>
          <w:rFonts w:cs="TTE29ADB70t00"/>
          <w:color w:val="000000"/>
          <w:sz w:val="20"/>
          <w:szCs w:val="20"/>
        </w:rPr>
      </w:pPr>
      <w:r>
        <w:rPr>
          <w:rFonts w:cs="TTE29ADB70t00"/>
          <w:color w:val="000000"/>
          <w:sz w:val="20"/>
          <w:szCs w:val="20"/>
        </w:rPr>
        <w:t xml:space="preserve">In the event of a </w:t>
      </w:r>
      <w:r>
        <w:rPr>
          <w:rFonts w:cs="TTE2BE1C18t00"/>
          <w:b/>
          <w:color w:val="000000"/>
          <w:sz w:val="20"/>
          <w:szCs w:val="20"/>
        </w:rPr>
        <w:t>cancelled booking</w:t>
      </w:r>
      <w:r>
        <w:rPr>
          <w:rFonts w:cs="TTE29ADB70t00"/>
          <w:color w:val="000000"/>
          <w:sz w:val="20"/>
          <w:szCs w:val="20"/>
        </w:rPr>
        <w:t>, a cancellation charge will be levied by the Owner, at 25% of the total value of the estimated order. Cancelled bookings with less than 3 months before the Hire Period will require full payment.</w:t>
      </w:r>
    </w:p>
    <w:p w:rsidR="005E17DC" w:rsidRDefault="005E17DC" w:rsidP="005E17DC">
      <w:pPr>
        <w:pStyle w:val="ListParagraph"/>
        <w:numPr>
          <w:ilvl w:val="0"/>
          <w:numId w:val="6"/>
        </w:numPr>
        <w:autoSpaceDE w:val="0"/>
        <w:autoSpaceDN w:val="0"/>
        <w:adjustRightInd w:val="0"/>
        <w:spacing w:after="0" w:line="240" w:lineRule="auto"/>
        <w:rPr>
          <w:rFonts w:cs="TTE29ADB70t00"/>
          <w:color w:val="000000"/>
          <w:sz w:val="20"/>
          <w:szCs w:val="20"/>
        </w:rPr>
      </w:pPr>
      <w:r>
        <w:rPr>
          <w:rFonts w:cs="TTE29ADB70t00"/>
          <w:color w:val="000000"/>
          <w:sz w:val="20"/>
          <w:szCs w:val="20"/>
        </w:rPr>
        <w:t xml:space="preserve">A non refundable </w:t>
      </w:r>
      <w:r>
        <w:rPr>
          <w:rFonts w:cs="TTE2BE1C18t00"/>
          <w:b/>
          <w:color w:val="000000"/>
          <w:sz w:val="20"/>
          <w:szCs w:val="20"/>
        </w:rPr>
        <w:t>£50 deposit</w:t>
      </w:r>
      <w:r>
        <w:rPr>
          <w:rFonts w:cs="TTE2BE1C18t00"/>
          <w:color w:val="000000"/>
          <w:sz w:val="20"/>
          <w:szCs w:val="20"/>
        </w:rPr>
        <w:t xml:space="preserve"> </w:t>
      </w:r>
      <w:r>
        <w:rPr>
          <w:rFonts w:cs="TTE29ADB70t00"/>
          <w:color w:val="000000"/>
          <w:sz w:val="20"/>
          <w:szCs w:val="20"/>
        </w:rPr>
        <w:t>is required to secure all bookings. When the Owner has received the booking form the Hirer will receive an Order Confirmation form and request for the deposit.</w:t>
      </w:r>
    </w:p>
    <w:p w:rsidR="005E17DC" w:rsidRDefault="005E17DC" w:rsidP="005E17DC">
      <w:pPr>
        <w:pStyle w:val="ListParagraph"/>
        <w:numPr>
          <w:ilvl w:val="0"/>
          <w:numId w:val="6"/>
        </w:numPr>
        <w:autoSpaceDE w:val="0"/>
        <w:autoSpaceDN w:val="0"/>
        <w:adjustRightInd w:val="0"/>
        <w:spacing w:after="0" w:line="240" w:lineRule="auto"/>
        <w:rPr>
          <w:rFonts w:cs="TTE29ADB70t00"/>
          <w:color w:val="000000"/>
          <w:sz w:val="20"/>
          <w:szCs w:val="20"/>
        </w:rPr>
      </w:pPr>
      <w:r>
        <w:rPr>
          <w:rFonts w:cs="TTE29ADB70t00"/>
          <w:color w:val="000000"/>
          <w:sz w:val="20"/>
          <w:szCs w:val="20"/>
        </w:rPr>
        <w:t xml:space="preserve">Any monies paid maybe transferable </w:t>
      </w:r>
      <w:r>
        <w:rPr>
          <w:rFonts w:cs="TTE29ADB70t00"/>
          <w:b/>
          <w:color w:val="000000"/>
          <w:sz w:val="20"/>
          <w:szCs w:val="20"/>
        </w:rPr>
        <w:t>but not refundable.</w:t>
      </w:r>
    </w:p>
    <w:p w:rsidR="005E17DC" w:rsidRDefault="005E17DC" w:rsidP="005E17DC">
      <w:pPr>
        <w:pStyle w:val="ListParagraph"/>
        <w:numPr>
          <w:ilvl w:val="0"/>
          <w:numId w:val="6"/>
        </w:numPr>
        <w:autoSpaceDE w:val="0"/>
        <w:autoSpaceDN w:val="0"/>
        <w:adjustRightInd w:val="0"/>
        <w:spacing w:after="0" w:line="240" w:lineRule="auto"/>
        <w:rPr>
          <w:rFonts w:cs="TTE29ADB70t00"/>
          <w:color w:val="000000"/>
          <w:sz w:val="20"/>
          <w:szCs w:val="20"/>
        </w:rPr>
      </w:pPr>
      <w:r>
        <w:rPr>
          <w:rFonts w:cs="TTE2BE1C18t00"/>
          <w:b/>
          <w:color w:val="000000"/>
          <w:sz w:val="20"/>
          <w:szCs w:val="20"/>
        </w:rPr>
        <w:t>Final numbers</w:t>
      </w:r>
      <w:r>
        <w:rPr>
          <w:rFonts w:cs="TTE2BE1C18t00"/>
          <w:color w:val="000000"/>
          <w:sz w:val="20"/>
          <w:szCs w:val="20"/>
        </w:rPr>
        <w:t xml:space="preserve"> </w:t>
      </w:r>
      <w:r>
        <w:rPr>
          <w:rFonts w:cs="TTE29ADB70t00"/>
          <w:color w:val="000000"/>
          <w:sz w:val="20"/>
          <w:szCs w:val="20"/>
        </w:rPr>
        <w:t>– The Owner will contact the Hirer at 6 weeks before the Hire Period. When the final numbers and requirements have been given the Owner will send the Hirer a final invoice.</w:t>
      </w:r>
    </w:p>
    <w:p w:rsidR="005E17DC" w:rsidRDefault="005E17DC" w:rsidP="005E17DC">
      <w:pPr>
        <w:pStyle w:val="ListParagraph"/>
        <w:numPr>
          <w:ilvl w:val="0"/>
          <w:numId w:val="6"/>
        </w:numPr>
        <w:autoSpaceDE w:val="0"/>
        <w:autoSpaceDN w:val="0"/>
        <w:adjustRightInd w:val="0"/>
        <w:spacing w:after="0" w:line="240" w:lineRule="auto"/>
        <w:rPr>
          <w:rFonts w:cs="TTE29ADB70t00"/>
          <w:color w:val="000000"/>
          <w:sz w:val="20"/>
          <w:szCs w:val="20"/>
        </w:rPr>
      </w:pPr>
      <w:r>
        <w:rPr>
          <w:rFonts w:cs="TTE2BE1C18t00"/>
          <w:b/>
          <w:color w:val="000000"/>
          <w:sz w:val="20"/>
          <w:szCs w:val="20"/>
        </w:rPr>
        <w:t>Full payment</w:t>
      </w:r>
      <w:r>
        <w:rPr>
          <w:rFonts w:cs="TTE2BE1C18t00"/>
          <w:color w:val="000000"/>
          <w:sz w:val="20"/>
          <w:szCs w:val="20"/>
        </w:rPr>
        <w:t xml:space="preserve"> </w:t>
      </w:r>
      <w:r>
        <w:rPr>
          <w:rFonts w:cs="TTE29ADB70t00"/>
          <w:color w:val="000000"/>
          <w:sz w:val="20"/>
          <w:szCs w:val="20"/>
        </w:rPr>
        <w:t>for all Hired Goods is required 28 days before the Hire Period. The Hirer is responsible for ensuring that all payments have been received by the Owner.</w:t>
      </w:r>
    </w:p>
    <w:p w:rsidR="005E17DC" w:rsidRDefault="005E17DC" w:rsidP="005E17DC">
      <w:pPr>
        <w:pStyle w:val="ListParagraph"/>
        <w:numPr>
          <w:ilvl w:val="0"/>
          <w:numId w:val="6"/>
        </w:numPr>
        <w:autoSpaceDE w:val="0"/>
        <w:autoSpaceDN w:val="0"/>
        <w:adjustRightInd w:val="0"/>
        <w:spacing w:after="0" w:line="240" w:lineRule="auto"/>
        <w:rPr>
          <w:rFonts w:cs="TTE29ADB70t00"/>
          <w:color w:val="000000"/>
          <w:sz w:val="20"/>
          <w:szCs w:val="20"/>
        </w:rPr>
      </w:pPr>
      <w:r>
        <w:rPr>
          <w:rFonts w:cs="TTE2BE1C18t00"/>
          <w:b/>
          <w:color w:val="000000"/>
          <w:sz w:val="20"/>
          <w:szCs w:val="20"/>
        </w:rPr>
        <w:t>Shortages and damages to Hired Goods</w:t>
      </w:r>
      <w:r>
        <w:rPr>
          <w:rFonts w:cs="TTE2BE1C18t00"/>
          <w:color w:val="000000"/>
          <w:sz w:val="20"/>
          <w:szCs w:val="20"/>
        </w:rPr>
        <w:t xml:space="preserve"> </w:t>
      </w:r>
      <w:r>
        <w:rPr>
          <w:rFonts w:cs="TTE29ADB70t00"/>
          <w:color w:val="000000"/>
          <w:sz w:val="20"/>
          <w:szCs w:val="20"/>
        </w:rPr>
        <w:t>- On collection if any of the Hired Goods are missing then the Owner will send a replacement invoice to the Hirer. Standard laundering and cleaning is included in the price of the Hired Goods. The Owner will not invoice additional charges to the Hirer for stains from food and drink and light scuff marks from shoes. The Owner considers these stains as part of an event. However, if the Owner finds that irreversible and/or damage through mistreatment has been caused to Hired Goods for example rips, cigarette burns, candle wax, excessive food and drink stains etc then the Owner will issue the Hirer with a replacement invoice. Replacement charges for all Hired Goods are available upon request by the Hirer. Replacement invoices will be issued within 28 days after the Hire Period.</w:t>
      </w:r>
    </w:p>
    <w:p w:rsidR="005E17DC" w:rsidRDefault="005E17DC" w:rsidP="005E17DC">
      <w:pPr>
        <w:pStyle w:val="BodyTextIndent2"/>
        <w:numPr>
          <w:ilvl w:val="0"/>
          <w:numId w:val="6"/>
        </w:numPr>
        <w:jc w:val="both"/>
        <w:rPr>
          <w:rFonts w:asciiTheme="minorHAnsi" w:hAnsiTheme="minorHAnsi"/>
          <w:szCs w:val="20"/>
        </w:rPr>
      </w:pPr>
      <w:r>
        <w:rPr>
          <w:rFonts w:asciiTheme="minorHAnsi" w:hAnsiTheme="minorHAnsi"/>
          <w:szCs w:val="20"/>
        </w:rPr>
        <w:t>Sparkle n Shine takes no responsibility, nor will we pay any compensation, for lateness due to circumstances beyond our control.</w:t>
      </w:r>
    </w:p>
    <w:p w:rsidR="005E17DC" w:rsidRDefault="005E17DC" w:rsidP="005E17DC">
      <w:pPr>
        <w:autoSpaceDE w:val="0"/>
        <w:autoSpaceDN w:val="0"/>
        <w:adjustRightInd w:val="0"/>
        <w:spacing w:after="0" w:line="240" w:lineRule="auto"/>
        <w:ind w:left="30"/>
        <w:rPr>
          <w:rFonts w:cs="TTE2BE1C18t00"/>
          <w:b/>
          <w:color w:val="000000"/>
          <w:sz w:val="20"/>
          <w:szCs w:val="20"/>
        </w:rPr>
      </w:pPr>
      <w:r>
        <w:rPr>
          <w:rFonts w:cs="TTE2BE1C18t00"/>
          <w:b/>
          <w:color w:val="000000"/>
          <w:sz w:val="20"/>
          <w:szCs w:val="20"/>
        </w:rPr>
        <w:t>Final invoice will include a security deposit of £50, which will then be refunded upon collection of the hired goods</w:t>
      </w:r>
    </w:p>
    <w:p w:rsidR="00EF5C67" w:rsidRPr="006E7257" w:rsidRDefault="00EF5C67" w:rsidP="005E17DC">
      <w:pPr>
        <w:autoSpaceDE w:val="0"/>
        <w:autoSpaceDN w:val="0"/>
        <w:adjustRightInd w:val="0"/>
        <w:spacing w:after="0" w:line="240" w:lineRule="auto"/>
        <w:ind w:left="30"/>
        <w:rPr>
          <w:rFonts w:cs="TTE2BE1C18t00"/>
          <w:color w:val="000000"/>
          <w:sz w:val="18"/>
          <w:szCs w:val="18"/>
        </w:rPr>
      </w:pPr>
      <w:r w:rsidRPr="006E7257">
        <w:rPr>
          <w:rFonts w:cs="TTE2BE1C18t00"/>
          <w:color w:val="000000"/>
          <w:sz w:val="18"/>
          <w:szCs w:val="18"/>
        </w:rPr>
        <w:t>________________________________________________________________________________</w:t>
      </w:r>
      <w:r w:rsidR="006E7257" w:rsidRPr="006E7257">
        <w:rPr>
          <w:rFonts w:cs="TTE2BE1C18t00"/>
          <w:color w:val="000000"/>
          <w:sz w:val="18"/>
          <w:szCs w:val="18"/>
        </w:rPr>
        <w:t>__________</w:t>
      </w:r>
    </w:p>
    <w:p w:rsidR="006E7257" w:rsidRDefault="006E7257" w:rsidP="006E7257">
      <w:pPr>
        <w:autoSpaceDE w:val="0"/>
        <w:autoSpaceDN w:val="0"/>
        <w:adjustRightInd w:val="0"/>
        <w:spacing w:after="0" w:line="240" w:lineRule="auto"/>
        <w:ind w:left="750"/>
        <w:rPr>
          <w:rFonts w:cs="TTE2BE1C18t00"/>
          <w:color w:val="000000"/>
          <w:sz w:val="18"/>
          <w:szCs w:val="18"/>
        </w:rPr>
      </w:pPr>
    </w:p>
    <w:p w:rsidR="006E7257" w:rsidRPr="006E7257" w:rsidRDefault="006E7257" w:rsidP="006E7257">
      <w:pPr>
        <w:autoSpaceDE w:val="0"/>
        <w:autoSpaceDN w:val="0"/>
        <w:adjustRightInd w:val="0"/>
        <w:spacing w:after="0" w:line="240" w:lineRule="auto"/>
        <w:ind w:left="750"/>
        <w:rPr>
          <w:rFonts w:cs="TTE2BE1C18t00"/>
          <w:color w:val="000000"/>
          <w:sz w:val="18"/>
          <w:szCs w:val="18"/>
        </w:rPr>
      </w:pPr>
    </w:p>
    <w:p w:rsidR="006E7257" w:rsidRPr="006E7257" w:rsidRDefault="006E7257" w:rsidP="006E7257">
      <w:pPr>
        <w:pStyle w:val="ListParagraph"/>
        <w:autoSpaceDE w:val="0"/>
        <w:autoSpaceDN w:val="0"/>
        <w:adjustRightInd w:val="0"/>
        <w:spacing w:after="0" w:line="240" w:lineRule="auto"/>
        <w:ind w:left="750"/>
        <w:rPr>
          <w:rFonts w:cs="TTE2BE1C18t00"/>
          <w:color w:val="000000"/>
          <w:sz w:val="18"/>
          <w:szCs w:val="18"/>
        </w:rPr>
      </w:pPr>
    </w:p>
    <w:p w:rsidR="00EF5C67" w:rsidRDefault="006E7257" w:rsidP="00EF5C67">
      <w:pPr>
        <w:autoSpaceDE w:val="0"/>
        <w:autoSpaceDN w:val="0"/>
        <w:adjustRightInd w:val="0"/>
        <w:spacing w:after="0" w:line="240" w:lineRule="auto"/>
        <w:rPr>
          <w:rFonts w:cs="TTE2BE1C18t00"/>
          <w:b/>
          <w:color w:val="000000"/>
          <w:sz w:val="18"/>
          <w:szCs w:val="18"/>
        </w:rPr>
      </w:pPr>
      <w:r>
        <w:rPr>
          <w:rFonts w:cs="TTE2BE1C18t00"/>
          <w:b/>
          <w:color w:val="000000"/>
          <w:sz w:val="18"/>
          <w:szCs w:val="18"/>
        </w:rPr>
        <w:t>Declaration</w:t>
      </w:r>
    </w:p>
    <w:p w:rsidR="006E7257" w:rsidRPr="006E7257" w:rsidRDefault="006E7257" w:rsidP="00EF5C67">
      <w:pPr>
        <w:autoSpaceDE w:val="0"/>
        <w:autoSpaceDN w:val="0"/>
        <w:adjustRightInd w:val="0"/>
        <w:spacing w:after="0" w:line="240" w:lineRule="auto"/>
        <w:rPr>
          <w:rFonts w:cs="TTE2BE1C18t00"/>
          <w:b/>
          <w:color w:val="000000"/>
          <w:sz w:val="18"/>
          <w:szCs w:val="18"/>
        </w:rPr>
      </w:pPr>
    </w:p>
    <w:p w:rsidR="00EF5C67" w:rsidRDefault="00EF5C67" w:rsidP="00EF5C67">
      <w:pPr>
        <w:autoSpaceDE w:val="0"/>
        <w:autoSpaceDN w:val="0"/>
        <w:adjustRightInd w:val="0"/>
        <w:spacing w:after="0" w:line="240" w:lineRule="auto"/>
        <w:rPr>
          <w:rFonts w:cs="TTE29ADB70t00"/>
          <w:color w:val="000000"/>
          <w:sz w:val="18"/>
          <w:szCs w:val="18"/>
        </w:rPr>
      </w:pPr>
      <w:r w:rsidRPr="00517072">
        <w:rPr>
          <w:rFonts w:cs="TTE29ADB70t00"/>
          <w:color w:val="000000"/>
          <w:sz w:val="18"/>
          <w:szCs w:val="18"/>
        </w:rPr>
        <w:t>I declare that I am the Hirer and that I have read and agree to these terms and conditions of hire.</w:t>
      </w:r>
    </w:p>
    <w:p w:rsidR="006E7257" w:rsidRPr="006E7257" w:rsidRDefault="006E7257" w:rsidP="00EF5C67">
      <w:pPr>
        <w:autoSpaceDE w:val="0"/>
        <w:autoSpaceDN w:val="0"/>
        <w:adjustRightInd w:val="0"/>
        <w:spacing w:after="0" w:line="240" w:lineRule="auto"/>
        <w:rPr>
          <w:rFonts w:cs="TTE29ADB70t00"/>
          <w:b/>
          <w:color w:val="000000"/>
          <w:sz w:val="18"/>
          <w:szCs w:val="18"/>
        </w:rPr>
      </w:pPr>
    </w:p>
    <w:p w:rsidR="00EF5C67" w:rsidRPr="006E7257" w:rsidRDefault="00EF5C67" w:rsidP="00EF5C67">
      <w:pPr>
        <w:autoSpaceDE w:val="0"/>
        <w:autoSpaceDN w:val="0"/>
        <w:adjustRightInd w:val="0"/>
        <w:spacing w:after="0" w:line="240" w:lineRule="auto"/>
        <w:rPr>
          <w:rFonts w:cs="TTE2BE1C18t00"/>
          <w:b/>
          <w:color w:val="000000"/>
          <w:sz w:val="18"/>
          <w:szCs w:val="18"/>
        </w:rPr>
      </w:pPr>
      <w:r w:rsidRPr="006E7257">
        <w:rPr>
          <w:rFonts w:cs="TTE2BE1C18t00"/>
          <w:b/>
          <w:color w:val="000000"/>
          <w:sz w:val="18"/>
          <w:szCs w:val="18"/>
        </w:rPr>
        <w:t>Sign:</w:t>
      </w:r>
    </w:p>
    <w:p w:rsidR="006E7257" w:rsidRPr="006E7257" w:rsidRDefault="006E7257" w:rsidP="00EF5C67">
      <w:pPr>
        <w:autoSpaceDE w:val="0"/>
        <w:autoSpaceDN w:val="0"/>
        <w:adjustRightInd w:val="0"/>
        <w:spacing w:after="0" w:line="240" w:lineRule="auto"/>
        <w:rPr>
          <w:rFonts w:cs="TTE2BE1C18t00"/>
          <w:b/>
          <w:color w:val="000000"/>
          <w:sz w:val="18"/>
          <w:szCs w:val="18"/>
        </w:rPr>
      </w:pPr>
    </w:p>
    <w:p w:rsidR="00EF5C67" w:rsidRPr="006E7257" w:rsidRDefault="00EF5C67" w:rsidP="00EF5C67">
      <w:pPr>
        <w:autoSpaceDE w:val="0"/>
        <w:autoSpaceDN w:val="0"/>
        <w:adjustRightInd w:val="0"/>
        <w:spacing w:after="0" w:line="240" w:lineRule="auto"/>
        <w:rPr>
          <w:rFonts w:cs="TTE2BE1C18t00"/>
          <w:b/>
          <w:color w:val="000000"/>
          <w:sz w:val="20"/>
          <w:szCs w:val="20"/>
        </w:rPr>
      </w:pPr>
      <w:r w:rsidRPr="006E7257">
        <w:rPr>
          <w:rFonts w:cs="TTE2BE1C18t00"/>
          <w:b/>
          <w:color w:val="000000"/>
          <w:sz w:val="20"/>
          <w:szCs w:val="20"/>
        </w:rPr>
        <w:t>Print:</w:t>
      </w:r>
    </w:p>
    <w:p w:rsidR="006E7257" w:rsidRPr="006E7257" w:rsidRDefault="006E7257" w:rsidP="00EF5C67">
      <w:pPr>
        <w:autoSpaceDE w:val="0"/>
        <w:autoSpaceDN w:val="0"/>
        <w:adjustRightInd w:val="0"/>
        <w:spacing w:after="0" w:line="240" w:lineRule="auto"/>
        <w:rPr>
          <w:rFonts w:cs="TTE2BE1C18t00"/>
          <w:b/>
          <w:color w:val="000000"/>
          <w:sz w:val="20"/>
          <w:szCs w:val="20"/>
        </w:rPr>
      </w:pPr>
    </w:p>
    <w:p w:rsidR="00EF5C67" w:rsidRPr="006E7257" w:rsidRDefault="00EF5C67" w:rsidP="00EF5C67">
      <w:pPr>
        <w:autoSpaceDE w:val="0"/>
        <w:autoSpaceDN w:val="0"/>
        <w:adjustRightInd w:val="0"/>
        <w:spacing w:after="0" w:line="240" w:lineRule="auto"/>
        <w:rPr>
          <w:rFonts w:cs="TTE2BE1C18t00"/>
          <w:b/>
          <w:color w:val="000000"/>
          <w:sz w:val="20"/>
          <w:szCs w:val="20"/>
        </w:rPr>
      </w:pPr>
      <w:r w:rsidRPr="006E7257">
        <w:rPr>
          <w:rFonts w:cs="TTE2BE1C18t00"/>
          <w:b/>
          <w:color w:val="000000"/>
          <w:sz w:val="20"/>
          <w:szCs w:val="20"/>
        </w:rPr>
        <w:t>Date:</w:t>
      </w:r>
    </w:p>
    <w:p w:rsidR="00601F66" w:rsidRDefault="00601F66" w:rsidP="00CD6806">
      <w:pPr>
        <w:rPr>
          <w:i/>
          <w:sz w:val="28"/>
          <w:szCs w:val="28"/>
        </w:rPr>
      </w:pPr>
    </w:p>
    <w:p w:rsidR="006E7257" w:rsidRDefault="006E7257" w:rsidP="006E7257">
      <w:pPr>
        <w:pBdr>
          <w:bottom w:val="single" w:sz="4" w:space="1" w:color="auto"/>
        </w:pBdr>
        <w:rPr>
          <w:i/>
          <w:sz w:val="28"/>
          <w:szCs w:val="28"/>
        </w:rPr>
      </w:pPr>
    </w:p>
    <w:p w:rsidR="006E7257" w:rsidRPr="00195C23" w:rsidRDefault="006E7257" w:rsidP="00195C23">
      <w:pPr>
        <w:jc w:val="center"/>
        <w:rPr>
          <w:sz w:val="20"/>
          <w:szCs w:val="20"/>
        </w:rPr>
      </w:pPr>
      <w:proofErr w:type="gramStart"/>
      <w:r>
        <w:rPr>
          <w:sz w:val="20"/>
          <w:szCs w:val="20"/>
        </w:rPr>
        <w:t>Mrs Vikki Sagar Trading as Sparkle ‘n Shine weddings.</w:t>
      </w:r>
      <w:proofErr w:type="gramEnd"/>
    </w:p>
    <w:sectPr w:rsidR="006E7257" w:rsidRPr="00195C23" w:rsidSect="00FD27C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3D5" w:rsidRDefault="008D63D5" w:rsidP="00871F06">
      <w:pPr>
        <w:spacing w:after="0" w:line="240" w:lineRule="auto"/>
      </w:pPr>
      <w:r>
        <w:separator/>
      </w:r>
    </w:p>
  </w:endnote>
  <w:endnote w:type="continuationSeparator" w:id="0">
    <w:p w:rsidR="008D63D5" w:rsidRDefault="008D63D5" w:rsidP="00871F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2BE1C18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TE29ADB70t00">
    <w:panose1 w:val="00000000000000000000"/>
    <w:charset w:val="00"/>
    <w:family w:val="auto"/>
    <w:notTrueType/>
    <w:pitch w:val="default"/>
    <w:sig w:usb0="00000003" w:usb1="00000000" w:usb2="00000000" w:usb3="00000000" w:csb0="00000001" w:csb1="00000000"/>
  </w:font>
  <w:font w:name="BlackChancery">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C67" w:rsidRDefault="00EF5C67">
    <w:pPr>
      <w:pStyle w:val="Footer"/>
    </w:pPr>
  </w:p>
  <w:p w:rsidR="00EF5C67" w:rsidRDefault="00EF5C67" w:rsidP="00EF5C6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3D5" w:rsidRDefault="008D63D5" w:rsidP="00871F06">
      <w:pPr>
        <w:spacing w:after="0" w:line="240" w:lineRule="auto"/>
      </w:pPr>
      <w:r>
        <w:separator/>
      </w:r>
    </w:p>
  </w:footnote>
  <w:footnote w:type="continuationSeparator" w:id="0">
    <w:p w:rsidR="008D63D5" w:rsidRDefault="008D63D5" w:rsidP="00871F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C67" w:rsidRDefault="00EF5C67" w:rsidP="00EF5C67">
    <w:pPr>
      <w:pStyle w:val="Header"/>
      <w:jc w:val="right"/>
    </w:pPr>
    <w:r w:rsidRPr="00EF5C67">
      <w:rPr>
        <w:rFonts w:ascii="BlackChancery" w:hAnsi="BlackChancery"/>
        <w:sz w:val="36"/>
        <w:szCs w:val="36"/>
      </w:rPr>
      <w:t xml:space="preserve">Sparkle </w:t>
    </w:r>
    <w:r>
      <w:rPr>
        <w:rFonts w:ascii="BlackChancery" w:hAnsi="BlackChancery"/>
        <w:sz w:val="36"/>
        <w:szCs w:val="36"/>
      </w:rPr>
      <w:t>‘</w:t>
    </w:r>
    <w:r w:rsidRPr="00EF5C67">
      <w:rPr>
        <w:rFonts w:ascii="BlackChancery" w:hAnsi="BlackChancery"/>
        <w:sz w:val="36"/>
        <w:szCs w:val="36"/>
      </w:rPr>
      <w:t xml:space="preserve">n shine </w:t>
    </w:r>
    <w:r>
      <w:rPr>
        <w:rFonts w:ascii="BlackChancery" w:hAnsi="BlackChancery"/>
        <w:sz w:val="36"/>
        <w:szCs w:val="36"/>
      </w:rPr>
      <w:t>Weddings</w:t>
    </w:r>
    <w:r>
      <w:t xml:space="preserve">                       Email; </w:t>
    </w:r>
    <w:r w:rsidRPr="00EF5C67">
      <w:t>vikki@sparklenshineweddings.co.uk</w:t>
    </w:r>
  </w:p>
  <w:p w:rsidR="00EF5C67" w:rsidRDefault="00EF5C67" w:rsidP="00EF5C67">
    <w:pPr>
      <w:pStyle w:val="Header"/>
      <w:jc w:val="right"/>
    </w:pPr>
    <w:r>
      <w:t>Web; sparklenshineweddings.co.uk</w:t>
    </w:r>
  </w:p>
  <w:p w:rsidR="00EF5C67" w:rsidRPr="00EF5C67" w:rsidRDefault="00EF5C67" w:rsidP="00EF5C67">
    <w:pPr>
      <w:pStyle w:val="Header"/>
      <w:jc w:val="right"/>
    </w:pPr>
    <w:r>
      <w:t xml:space="preserve">  Telephone; 07845370369</w:t>
    </w:r>
  </w:p>
  <w:p w:rsidR="00EF5C67" w:rsidRPr="00EF5C67" w:rsidRDefault="00EF5C67" w:rsidP="00EF5C67">
    <w:pPr>
      <w:pStyle w:val="Header"/>
      <w:jc w:val="center"/>
      <w:rPr>
        <w:rFonts w:ascii="BlackChancery" w:hAnsi="BlackChancery"/>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3DDF"/>
    <w:multiLevelType w:val="hybridMultilevel"/>
    <w:tmpl w:val="C2525212"/>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
    <w:nsid w:val="0FF96662"/>
    <w:multiLevelType w:val="hybridMultilevel"/>
    <w:tmpl w:val="0BF03D22"/>
    <w:lvl w:ilvl="0" w:tplc="793C9844">
      <w:start w:val="1"/>
      <w:numFmt w:val="decimal"/>
      <w:lvlText w:val="%1."/>
      <w:lvlJc w:val="left"/>
      <w:pPr>
        <w:ind w:left="720" w:hanging="360"/>
      </w:pPr>
      <w:rPr>
        <w:rFonts w:ascii="TTE2BE1C18t00" w:hAnsi="TTE2BE1C18t00" w:cs="TTE2BE1C18t0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5C56F7"/>
    <w:multiLevelType w:val="hybridMultilevel"/>
    <w:tmpl w:val="76A404D6"/>
    <w:lvl w:ilvl="0" w:tplc="33603578">
      <w:start w:val="1"/>
      <w:numFmt w:val="decimal"/>
      <w:lvlText w:val="%1."/>
      <w:lvlJc w:val="left"/>
      <w:pPr>
        <w:ind w:left="750" w:hanging="360"/>
      </w:pPr>
      <w:rPr>
        <w:b/>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
    <w:nsid w:val="3BC42025"/>
    <w:multiLevelType w:val="hybridMultilevel"/>
    <w:tmpl w:val="E4FAC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1842E1E"/>
    <w:multiLevelType w:val="hybridMultilevel"/>
    <w:tmpl w:val="F564BABA"/>
    <w:lvl w:ilvl="0" w:tplc="33603578">
      <w:start w:val="1"/>
      <w:numFmt w:val="decimal"/>
      <w:lvlText w:val="%1."/>
      <w:lvlJc w:val="left"/>
      <w:pPr>
        <w:ind w:left="75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5842"/>
  </w:hdrShapeDefaults>
  <w:footnotePr>
    <w:footnote w:id="-1"/>
    <w:footnote w:id="0"/>
  </w:footnotePr>
  <w:endnotePr>
    <w:endnote w:id="-1"/>
    <w:endnote w:id="0"/>
  </w:endnotePr>
  <w:compat/>
  <w:rsids>
    <w:rsidRoot w:val="00A9014F"/>
    <w:rsid w:val="00017F42"/>
    <w:rsid w:val="0004485B"/>
    <w:rsid w:val="000558AB"/>
    <w:rsid w:val="00064E66"/>
    <w:rsid w:val="00084527"/>
    <w:rsid w:val="000C395C"/>
    <w:rsid w:val="000D6B70"/>
    <w:rsid w:val="000F05E6"/>
    <w:rsid w:val="00100861"/>
    <w:rsid w:val="0012767C"/>
    <w:rsid w:val="001328F3"/>
    <w:rsid w:val="00157CB0"/>
    <w:rsid w:val="00175B9F"/>
    <w:rsid w:val="00195C23"/>
    <w:rsid w:val="001A28D2"/>
    <w:rsid w:val="00214A3A"/>
    <w:rsid w:val="0027015C"/>
    <w:rsid w:val="0027615F"/>
    <w:rsid w:val="002C34CA"/>
    <w:rsid w:val="00321BEF"/>
    <w:rsid w:val="00337E67"/>
    <w:rsid w:val="00356B80"/>
    <w:rsid w:val="003A025F"/>
    <w:rsid w:val="003E2AF3"/>
    <w:rsid w:val="003F29DA"/>
    <w:rsid w:val="00422ADF"/>
    <w:rsid w:val="00432212"/>
    <w:rsid w:val="004A5DD2"/>
    <w:rsid w:val="004B494E"/>
    <w:rsid w:val="00517072"/>
    <w:rsid w:val="00517888"/>
    <w:rsid w:val="005E17DC"/>
    <w:rsid w:val="00601F66"/>
    <w:rsid w:val="00605B1F"/>
    <w:rsid w:val="00650C17"/>
    <w:rsid w:val="006A3728"/>
    <w:rsid w:val="006E7257"/>
    <w:rsid w:val="00726D03"/>
    <w:rsid w:val="00737C73"/>
    <w:rsid w:val="00780649"/>
    <w:rsid w:val="00796A87"/>
    <w:rsid w:val="007D2873"/>
    <w:rsid w:val="007E683D"/>
    <w:rsid w:val="008167E0"/>
    <w:rsid w:val="00817836"/>
    <w:rsid w:val="008654F1"/>
    <w:rsid w:val="008675AA"/>
    <w:rsid w:val="00871F06"/>
    <w:rsid w:val="00884D0D"/>
    <w:rsid w:val="008C3247"/>
    <w:rsid w:val="008C5385"/>
    <w:rsid w:val="008D63D5"/>
    <w:rsid w:val="008E07F4"/>
    <w:rsid w:val="00916254"/>
    <w:rsid w:val="009521C1"/>
    <w:rsid w:val="009A0421"/>
    <w:rsid w:val="009B6BB1"/>
    <w:rsid w:val="00A07F5B"/>
    <w:rsid w:val="00A41294"/>
    <w:rsid w:val="00A426B4"/>
    <w:rsid w:val="00A9014F"/>
    <w:rsid w:val="00B03CB5"/>
    <w:rsid w:val="00B17E56"/>
    <w:rsid w:val="00B36D73"/>
    <w:rsid w:val="00B43BE0"/>
    <w:rsid w:val="00B879D5"/>
    <w:rsid w:val="00BA7C04"/>
    <w:rsid w:val="00BC4699"/>
    <w:rsid w:val="00C12F37"/>
    <w:rsid w:val="00C347D2"/>
    <w:rsid w:val="00C415DC"/>
    <w:rsid w:val="00CD6806"/>
    <w:rsid w:val="00CE398B"/>
    <w:rsid w:val="00D03665"/>
    <w:rsid w:val="00D11FCC"/>
    <w:rsid w:val="00DA6FA2"/>
    <w:rsid w:val="00E1097F"/>
    <w:rsid w:val="00E266F3"/>
    <w:rsid w:val="00E601CA"/>
    <w:rsid w:val="00EF5C67"/>
    <w:rsid w:val="00F74E35"/>
    <w:rsid w:val="00FD27C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7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14F"/>
    <w:rPr>
      <w:rFonts w:ascii="Tahoma" w:hAnsi="Tahoma" w:cs="Tahoma"/>
      <w:sz w:val="16"/>
      <w:szCs w:val="16"/>
    </w:rPr>
  </w:style>
  <w:style w:type="character" w:styleId="Hyperlink">
    <w:name w:val="Hyperlink"/>
    <w:basedOn w:val="DefaultParagraphFont"/>
    <w:uiPriority w:val="99"/>
    <w:unhideWhenUsed/>
    <w:rsid w:val="00650C17"/>
    <w:rPr>
      <w:color w:val="0000FF" w:themeColor="hyperlink"/>
      <w:u w:val="single"/>
    </w:rPr>
  </w:style>
  <w:style w:type="paragraph" w:styleId="ListParagraph">
    <w:name w:val="List Paragraph"/>
    <w:basedOn w:val="Normal"/>
    <w:uiPriority w:val="34"/>
    <w:qFormat/>
    <w:rsid w:val="00871F06"/>
    <w:pPr>
      <w:ind w:left="720"/>
      <w:contextualSpacing/>
    </w:pPr>
  </w:style>
  <w:style w:type="paragraph" w:styleId="Header">
    <w:name w:val="header"/>
    <w:basedOn w:val="Normal"/>
    <w:link w:val="HeaderChar"/>
    <w:uiPriority w:val="99"/>
    <w:unhideWhenUsed/>
    <w:rsid w:val="00871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F06"/>
  </w:style>
  <w:style w:type="paragraph" w:styleId="Footer">
    <w:name w:val="footer"/>
    <w:basedOn w:val="Normal"/>
    <w:link w:val="FooterChar"/>
    <w:uiPriority w:val="99"/>
    <w:unhideWhenUsed/>
    <w:rsid w:val="00871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F06"/>
  </w:style>
  <w:style w:type="paragraph" w:styleId="BodyTextIndent2">
    <w:name w:val="Body Text Indent 2"/>
    <w:basedOn w:val="Normal"/>
    <w:link w:val="BodyTextIndent2Char"/>
    <w:semiHidden/>
    <w:unhideWhenUsed/>
    <w:rsid w:val="005E17DC"/>
    <w:pPr>
      <w:tabs>
        <w:tab w:val="left" w:pos="180"/>
      </w:tabs>
      <w:spacing w:after="0" w:line="240" w:lineRule="auto"/>
      <w:ind w:left="180" w:hanging="18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semiHidden/>
    <w:rsid w:val="005E17DC"/>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divs>
    <w:div w:id="159732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28CD4-BD51-4310-B10C-581E90C6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Amber Rose</dc:creator>
  <cp:lastModifiedBy>Miss Amber Rose</cp:lastModifiedBy>
  <cp:revision>7</cp:revision>
  <cp:lastPrinted>2011-03-21T11:49:00Z</cp:lastPrinted>
  <dcterms:created xsi:type="dcterms:W3CDTF">2011-03-21T11:48:00Z</dcterms:created>
  <dcterms:modified xsi:type="dcterms:W3CDTF">2013-02-21T15:15:00Z</dcterms:modified>
</cp:coreProperties>
</file>