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78B495" w14:textId="77777777" w:rsidR="0040030D" w:rsidRDefault="00000000">
      <w:pPr>
        <w:tabs>
          <w:tab w:val="left" w:pos="2835"/>
        </w:tabs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theme="minorHAnsi"/>
          <w:noProof/>
          <w:sz w:val="24"/>
          <w:szCs w:val="24"/>
        </w:rPr>
        <w:drawing>
          <wp:anchor distT="0" distB="0" distL="0" distR="0" simplePos="0" relativeHeight="2" behindDoc="0" locked="0" layoutInCell="1" allowOverlap="1" wp14:anchorId="4BF32B4A" wp14:editId="4AD08A07">
            <wp:simplePos x="0" y="0"/>
            <wp:positionH relativeFrom="column">
              <wp:posOffset>24765</wp:posOffset>
            </wp:positionH>
            <wp:positionV relativeFrom="paragraph">
              <wp:posOffset>46990</wp:posOffset>
            </wp:positionV>
            <wp:extent cx="597535" cy="679450"/>
            <wp:effectExtent l="0" t="0" r="0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02" t="-1148" r="-1302" b="-1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theme="minorHAnsi"/>
          <w:noProof/>
          <w:sz w:val="24"/>
          <w:szCs w:val="24"/>
        </w:rPr>
        <w:drawing>
          <wp:anchor distT="0" distB="0" distL="0" distR="0" simplePos="0" relativeHeight="3" behindDoc="0" locked="0" layoutInCell="1" allowOverlap="1" wp14:anchorId="3D4C07B5" wp14:editId="28D08A70">
            <wp:simplePos x="0" y="0"/>
            <wp:positionH relativeFrom="column">
              <wp:posOffset>6232525</wp:posOffset>
            </wp:positionH>
            <wp:positionV relativeFrom="paragraph">
              <wp:posOffset>635</wp:posOffset>
            </wp:positionV>
            <wp:extent cx="597535" cy="679450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02" t="-1148" r="-1302" b="-1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B46D07" w14:textId="77777777" w:rsidR="0040030D" w:rsidRDefault="00000000">
      <w:pPr>
        <w:pStyle w:val="En-tt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Liberation Serif;Times New Roma" w:hAnsiTheme="minorHAnsi" w:cstheme="minorHAnsi"/>
          <w:b/>
          <w:i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b/>
          <w:i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                        </w:t>
      </w:r>
      <w:r>
        <w:rPr>
          <w:rFonts w:asciiTheme="minorHAnsi" w:hAnsiTheme="minorHAnsi" w:cstheme="minorHAnsi"/>
          <w:b/>
          <w:i/>
          <w:color w:val="0000FF"/>
          <w:sz w:val="28"/>
          <w:szCs w:val="28"/>
          <w:u w:val="single"/>
        </w:rPr>
        <w:t>ASSOCIATION DES ANCIENS ÉLÈVES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     </w:t>
      </w:r>
    </w:p>
    <w:p w14:paraId="35C78886" w14:textId="77777777" w:rsidR="0040030D" w:rsidRDefault="00000000">
      <w:pPr>
        <w:pStyle w:val="En-tte"/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0000FF"/>
          <w:sz w:val="28"/>
          <w:szCs w:val="28"/>
          <w:u w:val="single"/>
        </w:rPr>
        <w:t>DE L’INSTITUT RÉGIONAL D’ADMINISTRATION DE NANTES</w:t>
      </w:r>
    </w:p>
    <w:p w14:paraId="1340DFBE" w14:textId="208CA08D" w:rsidR="00B43D21" w:rsidRPr="00C168D1" w:rsidRDefault="00000000" w:rsidP="00B43D21">
      <w:pPr>
        <w:pStyle w:val="Titre1"/>
        <w:numPr>
          <w:ilvl w:val="0"/>
          <w:numId w:val="2"/>
        </w:numPr>
        <w:ind w:left="0" w:firstLine="0"/>
        <w:jc w:val="left"/>
        <w:rPr>
          <w:rFonts w:eastAsia="Liberation Serif;Times New Roma"/>
        </w:rPr>
      </w:pPr>
      <w:r w:rsidRPr="00C168D1">
        <w:rPr>
          <w:rFonts w:asciiTheme="minorHAnsi" w:eastAsia="Liberation Serif;Times New Roma" w:hAnsiTheme="minorHAnsi" w:cstheme="minorHAnsi"/>
        </w:rPr>
        <w:t xml:space="preserve">        </w:t>
      </w:r>
    </w:p>
    <w:p w14:paraId="5A2F617B" w14:textId="77777777" w:rsidR="0040030D" w:rsidRDefault="00000000">
      <w:pPr>
        <w:pStyle w:val="Titre2"/>
        <w:numPr>
          <w:ilvl w:val="1"/>
          <w:numId w:val="2"/>
        </w:numPr>
        <w:ind w:left="0" w:right="0" w:firstLine="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INVITATION</w:t>
      </w:r>
    </w:p>
    <w:p w14:paraId="66BB8140" w14:textId="77777777" w:rsidR="0040030D" w:rsidRDefault="0040030D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425A5EB9" w14:textId="77777777" w:rsidR="0040030D" w:rsidRDefault="00000000">
      <w:pPr>
        <w:ind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Cher(e) collègue,</w:t>
      </w:r>
    </w:p>
    <w:p w14:paraId="1FF0BD52" w14:textId="77777777" w:rsidR="0040030D" w:rsidRDefault="0040030D">
      <w:pPr>
        <w:rPr>
          <w:rFonts w:asciiTheme="minorHAnsi" w:hAnsiTheme="minorHAnsi" w:cstheme="minorHAnsi"/>
          <w:sz w:val="24"/>
          <w:szCs w:val="24"/>
        </w:rPr>
      </w:pPr>
    </w:p>
    <w:p w14:paraId="719BABA8" w14:textId="451F7AF1" w:rsidR="0040030D" w:rsidRDefault="00000000">
      <w:pPr>
        <w:ind w:firstLine="284"/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Nous vous proposons de nous retrouver autour d’une table le vendredi </w:t>
      </w:r>
      <w:r w:rsidR="00C168D1">
        <w:rPr>
          <w:rFonts w:asciiTheme="minorHAnsi" w:hAnsiTheme="minorHAnsi" w:cstheme="minorHAnsi"/>
          <w:sz w:val="24"/>
          <w:szCs w:val="24"/>
        </w:rPr>
        <w:t>26 mai</w:t>
      </w:r>
      <w:r>
        <w:rPr>
          <w:rFonts w:asciiTheme="minorHAnsi" w:hAnsiTheme="minorHAnsi" w:cstheme="minorHAnsi"/>
          <w:sz w:val="24"/>
          <w:szCs w:val="24"/>
        </w:rPr>
        <w:t xml:space="preserve"> à partir de 19 h 30 au restaurant "LA TAVERNE DE LA MARINE</w:t>
      </w:r>
      <w:r>
        <w:rPr>
          <w:rFonts w:asciiTheme="minorHAnsi" w:hAnsiTheme="minorHAnsi" w:cstheme="minorHAnsi"/>
          <w:b/>
          <w:sz w:val="24"/>
          <w:szCs w:val="24"/>
        </w:rPr>
        <w:t>"</w:t>
      </w:r>
      <w:r>
        <w:rPr>
          <w:rFonts w:asciiTheme="minorHAnsi" w:hAnsiTheme="minorHAnsi" w:cstheme="minorHAnsi"/>
          <w:sz w:val="24"/>
          <w:szCs w:val="24"/>
        </w:rPr>
        <w:t xml:space="preserve"> situé 2 place de Bretagne à RENNES.</w:t>
      </w:r>
    </w:p>
    <w:p w14:paraId="7C15470F" w14:textId="77777777" w:rsidR="0040030D" w:rsidRDefault="0040030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54148A" w14:textId="04F5CF6A" w:rsidR="0040030D" w:rsidRDefault="00000000">
      <w:pPr>
        <w:ind w:firstLine="284"/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Le prix du dîner est fixé à </w:t>
      </w:r>
      <w:r w:rsidR="00C168D1">
        <w:rPr>
          <w:rFonts w:asciiTheme="minorHAnsi" w:hAnsiTheme="minorHAnsi" w:cstheme="minorHAnsi"/>
          <w:sz w:val="24"/>
          <w:szCs w:val="24"/>
        </w:rPr>
        <w:t>40</w:t>
      </w:r>
      <w:r>
        <w:rPr>
          <w:rFonts w:asciiTheme="minorHAnsi" w:hAnsiTheme="minorHAnsi" w:cstheme="minorHAnsi"/>
          <w:sz w:val="24"/>
          <w:szCs w:val="24"/>
        </w:rPr>
        <w:t>,00 €</w:t>
      </w:r>
      <w:r w:rsidR="00C168D1">
        <w:rPr>
          <w:rFonts w:asciiTheme="minorHAnsi" w:hAnsiTheme="minorHAnsi" w:cstheme="minorHAnsi"/>
          <w:sz w:val="24"/>
          <w:szCs w:val="24"/>
        </w:rPr>
        <w:t xml:space="preserve"> (30,00 € pour les promotions 53 et 54)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FA4E958" w14:textId="77777777" w:rsidR="0040030D" w:rsidRDefault="0040030D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0498AE70" w14:textId="77777777" w:rsidR="0040030D" w:rsidRDefault="00000000">
      <w:pPr>
        <w:ind w:left="283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*Apéritif ;</w:t>
      </w:r>
    </w:p>
    <w:p w14:paraId="7068AD84" w14:textId="77777777" w:rsidR="0040030D" w:rsidRDefault="0040030D">
      <w:pPr>
        <w:ind w:left="283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AD58EF2" w14:textId="77777777" w:rsidR="0040030D" w:rsidRDefault="00000000">
      <w:pPr>
        <w:ind w:left="283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* 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menu goélette (choix des plats sur place) : </w:t>
      </w:r>
    </w:p>
    <w:p w14:paraId="29E68828" w14:textId="77777777" w:rsidR="00220F97" w:rsidRDefault="00220F97">
      <w:pPr>
        <w:suppressAutoHyphens w:val="0"/>
        <w:jc w:val="center"/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</w:pPr>
      <w:r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t>L’œuf parfait, caviar d’aubergines, lard boucané, crème de parmesan</w:t>
      </w:r>
    </w:p>
    <w:p w14:paraId="2D29006A" w14:textId="77777777" w:rsidR="00220F97" w:rsidRDefault="00220F97">
      <w:pPr>
        <w:suppressAutoHyphens w:val="0"/>
        <w:jc w:val="center"/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</w:pPr>
      <w:r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t>Samoussa de crevettes façon thaï</w:t>
      </w:r>
    </w:p>
    <w:p w14:paraId="65365169" w14:textId="77777777" w:rsidR="00220F97" w:rsidRDefault="00220F97">
      <w:pPr>
        <w:suppressAutoHyphens w:val="0"/>
        <w:jc w:val="center"/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</w:pPr>
      <w:r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t>Tartare de veau à l’italienne</w:t>
      </w:r>
    </w:p>
    <w:p w14:paraId="2E1846C9" w14:textId="77777777" w:rsidR="00220F97" w:rsidRDefault="00220F97" w:rsidP="00220F97">
      <w:pPr>
        <w:suppressAutoHyphens w:val="0"/>
        <w:jc w:val="center"/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</w:pPr>
      <w:r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t>Chirachi de thon rouge et saumon, riz thaï, oignon, avocat, graines de sésame </w:t>
      </w:r>
      <w:r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br/>
        <w:t>•••</w:t>
      </w:r>
      <w:r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br/>
        <w:t>Poulet fermier aux langoustines, pommes grenaille et légumes</w:t>
      </w:r>
    </w:p>
    <w:p w14:paraId="7853584E" w14:textId="18332001" w:rsidR="00220F97" w:rsidRDefault="00220F97" w:rsidP="00220F97">
      <w:pPr>
        <w:suppressAutoHyphens w:val="0"/>
        <w:jc w:val="center"/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</w:pPr>
      <w:r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t>Filet de daurade royale grillée, sauce chimicurri, risotto aux légumes</w:t>
      </w:r>
    </w:p>
    <w:p w14:paraId="2E19388C" w14:textId="77777777" w:rsidR="00220F97" w:rsidRDefault="00220F97" w:rsidP="00220F97">
      <w:pPr>
        <w:suppressAutoHyphens w:val="0"/>
        <w:jc w:val="center"/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</w:pPr>
      <w:r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t>Noix d’entrecôte grillée,</w:t>
      </w:r>
      <w:r w:rsidRPr="00220F97"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t xml:space="preserve"> </w:t>
      </w:r>
      <w:r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t>sauce béarnaise et frites maison</w:t>
      </w:r>
    </w:p>
    <w:p w14:paraId="1231848E" w14:textId="7B6C0FE9" w:rsidR="00220F97" w:rsidRDefault="00220F97" w:rsidP="00220F97">
      <w:pPr>
        <w:suppressAutoHyphens w:val="0"/>
        <w:jc w:val="center"/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</w:pPr>
      <w:r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t>Duo de cabillaud au chorizo, crème de piquillos, crumble de légumes du soleil</w:t>
      </w:r>
    </w:p>
    <w:p w14:paraId="45CC9B37" w14:textId="77777777" w:rsidR="00220F97" w:rsidRDefault="00000000" w:rsidP="00220F97">
      <w:pPr>
        <w:suppressAutoHyphens w:val="0"/>
        <w:jc w:val="center"/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</w:pPr>
      <w:r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t>•••</w:t>
      </w:r>
      <w:r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br/>
      </w:r>
      <w:r w:rsidR="00220F97"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t>Cheesecake pêche abricot</w:t>
      </w:r>
    </w:p>
    <w:p w14:paraId="1F88BCD5" w14:textId="77777777" w:rsidR="00220F97" w:rsidRDefault="00220F97" w:rsidP="00220F97">
      <w:pPr>
        <w:suppressAutoHyphens w:val="0"/>
        <w:jc w:val="center"/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</w:pPr>
      <w:r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t>Macaron pistache framboise</w:t>
      </w:r>
    </w:p>
    <w:p w14:paraId="41113DC5" w14:textId="77777777" w:rsidR="00220F97" w:rsidRDefault="00220F97" w:rsidP="00220F97">
      <w:pPr>
        <w:suppressAutoHyphens w:val="0"/>
        <w:jc w:val="center"/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</w:pPr>
      <w:r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t>Cœur coulant au chocolat, glace caramel au beurre salé</w:t>
      </w:r>
    </w:p>
    <w:p w14:paraId="655A9384" w14:textId="0EE6A33E" w:rsidR="0040030D" w:rsidRDefault="00000000" w:rsidP="00220F97">
      <w:pPr>
        <w:suppressAutoHyphens w:val="0"/>
        <w:jc w:val="center"/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</w:pPr>
      <w:r>
        <w:rPr>
          <w:rFonts w:asciiTheme="minorHAnsi" w:hAnsiTheme="minorHAnsi" w:cstheme="minorHAnsi"/>
          <w:i/>
          <w:iCs/>
          <w:color w:val="0A0A0A"/>
          <w:sz w:val="24"/>
          <w:szCs w:val="24"/>
          <w:lang w:eastAsia="fr-FR"/>
        </w:rPr>
        <w:t>Coupe 3 boules de glace ou sorbet</w:t>
      </w:r>
    </w:p>
    <w:p w14:paraId="7988A0B4" w14:textId="77777777" w:rsidR="00B43D21" w:rsidRDefault="00B43D21">
      <w:pPr>
        <w:suppressAutoHyphens w:val="0"/>
        <w:jc w:val="center"/>
      </w:pPr>
    </w:p>
    <w:p w14:paraId="5EDA2AA8" w14:textId="77777777" w:rsidR="0040030D" w:rsidRDefault="00000000">
      <w:pPr>
        <w:tabs>
          <w:tab w:val="left" w:pos="568"/>
        </w:tabs>
        <w:ind w:lef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 </w:t>
      </w:r>
      <w:r>
        <w:rPr>
          <w:rFonts w:asciiTheme="minorHAnsi" w:hAnsiTheme="minorHAnsi" w:cstheme="minorHAnsi"/>
          <w:i/>
          <w:iCs/>
          <w:sz w:val="24"/>
          <w:szCs w:val="24"/>
        </w:rPr>
        <w:t>eau, vin et café compris.</w:t>
      </w:r>
    </w:p>
    <w:p w14:paraId="72A36AF6" w14:textId="77777777" w:rsidR="0040030D" w:rsidRDefault="0040030D">
      <w:pPr>
        <w:tabs>
          <w:tab w:val="left" w:pos="568"/>
        </w:tabs>
        <w:ind w:left="283"/>
        <w:jc w:val="both"/>
        <w:rPr>
          <w:rFonts w:asciiTheme="minorHAnsi" w:hAnsiTheme="minorHAnsi" w:cstheme="minorHAnsi"/>
          <w:sz w:val="24"/>
          <w:szCs w:val="24"/>
        </w:rPr>
      </w:pPr>
    </w:p>
    <w:p w14:paraId="024B49D8" w14:textId="47F2004F" w:rsidR="0040030D" w:rsidRDefault="00000000">
      <w:pPr>
        <w:pStyle w:val="Titre2"/>
        <w:numPr>
          <w:ilvl w:val="1"/>
          <w:numId w:val="2"/>
        </w:numPr>
        <w:ind w:left="0" w:right="0" w:firstLine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Nous espérons que vous nous ferez le plaisir de vous joindre à nous. </w:t>
      </w:r>
      <w:r w:rsidR="00C168D1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 xml:space="preserve">ous pouvez venir accompagné de votre conjoint(e), d’amis ou de collègues </w:t>
      </w:r>
      <w:proofErr w:type="spellStart"/>
      <w:r>
        <w:rPr>
          <w:rFonts w:asciiTheme="minorHAnsi" w:hAnsiTheme="minorHAnsi" w:cstheme="minorHAnsi"/>
          <w:sz w:val="24"/>
          <w:szCs w:val="24"/>
        </w:rPr>
        <w:t>irarques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ou non.</w:t>
      </w:r>
    </w:p>
    <w:p w14:paraId="1D5C9B4B" w14:textId="77777777" w:rsidR="0040030D" w:rsidRDefault="0040030D">
      <w:pPr>
        <w:rPr>
          <w:rFonts w:asciiTheme="minorHAnsi" w:hAnsiTheme="minorHAnsi" w:cstheme="minorHAnsi"/>
          <w:sz w:val="24"/>
          <w:szCs w:val="24"/>
        </w:rPr>
      </w:pPr>
    </w:p>
    <w:p w14:paraId="04BE4C17" w14:textId="77777777" w:rsidR="0040030D" w:rsidRDefault="000000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1379CF8C" w14:textId="77777777" w:rsidR="0040030D" w:rsidRDefault="00000000">
      <w:pPr>
        <w:tabs>
          <w:tab w:val="left" w:pos="284"/>
        </w:tabs>
        <w:ind w:left="284"/>
        <w:jc w:val="center"/>
        <w:rPr>
          <w:rFonts w:asciiTheme="minorHAnsi" w:eastAsia="Wingdings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Wingdings" w:hAnsiTheme="minorHAnsi" w:cstheme="minorHAnsi"/>
          <w:b/>
          <w:sz w:val="24"/>
          <w:szCs w:val="24"/>
          <w:u w:val="single"/>
        </w:rPr>
        <w:t>BULLETIN DE PARTICIPATION</w:t>
      </w:r>
    </w:p>
    <w:p w14:paraId="431BE262" w14:textId="77777777" w:rsidR="0040030D" w:rsidRDefault="0040030D">
      <w:pPr>
        <w:tabs>
          <w:tab w:val="left" w:pos="284"/>
        </w:tabs>
        <w:ind w:left="284"/>
        <w:jc w:val="center"/>
        <w:rPr>
          <w:rFonts w:asciiTheme="minorHAnsi" w:eastAsia="Wingdings" w:hAnsiTheme="minorHAnsi" w:cstheme="minorHAnsi"/>
          <w:b/>
          <w:sz w:val="24"/>
          <w:szCs w:val="24"/>
          <w:u w:val="single"/>
        </w:rPr>
      </w:pPr>
    </w:p>
    <w:p w14:paraId="1FC8B01B" w14:textId="4BC3DB1D" w:rsidR="0040030D" w:rsidRDefault="00000000">
      <w:pPr>
        <w:tabs>
          <w:tab w:val="left" w:pos="284"/>
        </w:tabs>
        <w:ind w:left="284"/>
        <w:jc w:val="both"/>
        <w:rPr>
          <w:rStyle w:val="LienInternet"/>
          <w:rFonts w:asciiTheme="minorHAnsi" w:eastAsia="Wingdings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b/>
          <w:sz w:val="24"/>
          <w:szCs w:val="24"/>
          <w:u w:val="single"/>
        </w:rPr>
        <w:t xml:space="preserve">A renvoyer avec un chèque de réservation pour le </w:t>
      </w:r>
      <w:r w:rsidR="00C168D1">
        <w:rPr>
          <w:rFonts w:asciiTheme="minorHAnsi" w:eastAsia="Wingdings" w:hAnsiTheme="minorHAnsi" w:cstheme="minorHAnsi"/>
          <w:b/>
          <w:sz w:val="24"/>
          <w:szCs w:val="24"/>
          <w:u w:val="single"/>
        </w:rPr>
        <w:t>20 mai 2023</w:t>
      </w:r>
      <w:r>
        <w:rPr>
          <w:rFonts w:asciiTheme="minorHAnsi" w:eastAsia="Wingdings" w:hAnsiTheme="minorHAnsi" w:cstheme="minorHAnsi"/>
          <w:b/>
          <w:sz w:val="24"/>
          <w:szCs w:val="24"/>
          <w:u w:val="single"/>
        </w:rPr>
        <w:t xml:space="preserve"> à</w:t>
      </w:r>
      <w:r>
        <w:rPr>
          <w:rFonts w:asciiTheme="minorHAnsi" w:eastAsia="Wingdings" w:hAnsiTheme="minorHAnsi" w:cstheme="minorHAnsi"/>
          <w:sz w:val="24"/>
          <w:szCs w:val="24"/>
        </w:rPr>
        <w:t xml:space="preserve"> : Jocelyne FAUCHEUX – 91 avenue Gros </w:t>
      </w:r>
      <w:proofErr w:type="spellStart"/>
      <w:r>
        <w:rPr>
          <w:rFonts w:asciiTheme="minorHAnsi" w:eastAsia="Wingdings" w:hAnsiTheme="minorHAnsi" w:cstheme="minorHAnsi"/>
          <w:sz w:val="24"/>
          <w:szCs w:val="24"/>
        </w:rPr>
        <w:t>Malhon</w:t>
      </w:r>
      <w:proofErr w:type="spellEnd"/>
      <w:r>
        <w:rPr>
          <w:rFonts w:asciiTheme="minorHAnsi" w:eastAsia="Wingdings" w:hAnsiTheme="minorHAnsi" w:cstheme="minorHAnsi"/>
          <w:sz w:val="24"/>
          <w:szCs w:val="24"/>
        </w:rPr>
        <w:t xml:space="preserve"> – 35000 RENNES - (Tél. : 02/99/54/13/42 – </w:t>
      </w:r>
      <w:hyperlink r:id="rId8">
        <w:r>
          <w:rPr>
            <w:rStyle w:val="LienInternet"/>
            <w:rFonts w:asciiTheme="minorHAnsi" w:eastAsia="Wingdings" w:hAnsiTheme="minorHAnsi" w:cstheme="minorHAnsi"/>
            <w:sz w:val="24"/>
            <w:szCs w:val="24"/>
          </w:rPr>
          <w:t>jolynemaamja@orange.fr</w:t>
        </w:r>
      </w:hyperlink>
      <w:r>
        <w:rPr>
          <w:rStyle w:val="LienInternet"/>
          <w:rFonts w:asciiTheme="minorHAnsi" w:eastAsia="Wingdings" w:hAnsiTheme="minorHAnsi" w:cstheme="minorHAnsi"/>
          <w:sz w:val="24"/>
          <w:szCs w:val="24"/>
        </w:rPr>
        <w:t>).</w:t>
      </w:r>
    </w:p>
    <w:p w14:paraId="3FC3428C" w14:textId="77777777" w:rsidR="00C168D1" w:rsidRDefault="00C168D1">
      <w:pPr>
        <w:tabs>
          <w:tab w:val="left" w:pos="284"/>
        </w:tabs>
        <w:ind w:left="284"/>
        <w:jc w:val="both"/>
      </w:pPr>
    </w:p>
    <w:p w14:paraId="7118C1DD" w14:textId="3E450A54" w:rsidR="0040030D" w:rsidRDefault="00C168D1">
      <w:pPr>
        <w:tabs>
          <w:tab w:val="left" w:pos="284"/>
        </w:tabs>
        <w:ind w:left="284"/>
        <w:jc w:val="both"/>
      </w:pPr>
      <w:r w:rsidRPr="00C168D1">
        <w:rPr>
          <w:rFonts w:asciiTheme="minorHAnsi" w:eastAsia="Wingdings" w:hAnsiTheme="minorHAnsi" w:cstheme="minorHAnsi"/>
          <w:sz w:val="24"/>
          <w:szCs w:val="24"/>
        </w:rPr>
        <w:t>Nouveau : vous pouvez réserver et payer directement sur</w:t>
      </w:r>
      <w:r>
        <w:rPr>
          <w:rFonts w:asciiTheme="minorHAnsi" w:eastAsia="Wingdings" w:hAnsiTheme="minorHAnsi" w:cstheme="minorHAnsi"/>
          <w:sz w:val="24"/>
          <w:szCs w:val="24"/>
          <w:u w:val="single"/>
        </w:rPr>
        <w:t xml:space="preserve"> </w:t>
      </w:r>
      <w:hyperlink r:id="rId9" w:history="1">
        <w:r>
          <w:rPr>
            <w:rStyle w:val="Lienhypertexte"/>
          </w:rPr>
          <w:t>Diner premier semestre rennes (helloasso.com)</w:t>
        </w:r>
      </w:hyperlink>
    </w:p>
    <w:p w14:paraId="73AA46E9" w14:textId="77777777" w:rsidR="00C168D1" w:rsidRDefault="00C168D1">
      <w:pPr>
        <w:tabs>
          <w:tab w:val="left" w:pos="284"/>
        </w:tabs>
        <w:ind w:left="284"/>
        <w:jc w:val="both"/>
        <w:rPr>
          <w:rFonts w:asciiTheme="minorHAnsi" w:eastAsia="Wingdings" w:hAnsiTheme="minorHAnsi" w:cstheme="minorHAnsi"/>
          <w:sz w:val="24"/>
          <w:szCs w:val="24"/>
          <w:u w:val="single"/>
        </w:rPr>
      </w:pPr>
    </w:p>
    <w:p w14:paraId="5DD2351E" w14:textId="77777777" w:rsidR="0040030D" w:rsidRDefault="00000000">
      <w:pPr>
        <w:tabs>
          <w:tab w:val="left" w:pos="568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b/>
          <w:sz w:val="24"/>
          <w:szCs w:val="24"/>
          <w:u w:val="single"/>
        </w:rPr>
        <w:t xml:space="preserve">NOM : </w:t>
      </w:r>
      <w:r>
        <w:rPr>
          <w:rFonts w:asciiTheme="minorHAnsi" w:eastAsia="Wingdings" w:hAnsiTheme="minorHAnsi" w:cstheme="minorHAnsi"/>
          <w:b/>
          <w:sz w:val="24"/>
          <w:szCs w:val="24"/>
        </w:rPr>
        <w:tab/>
      </w:r>
      <w:r>
        <w:rPr>
          <w:rFonts w:asciiTheme="minorHAnsi" w:eastAsia="Wingdings" w:hAnsiTheme="minorHAnsi" w:cstheme="minorHAnsi"/>
          <w:b/>
          <w:sz w:val="24"/>
          <w:szCs w:val="24"/>
        </w:rPr>
        <w:tab/>
      </w:r>
      <w:r>
        <w:rPr>
          <w:rFonts w:asciiTheme="minorHAnsi" w:eastAsia="Wingdings" w:hAnsiTheme="minorHAnsi" w:cstheme="minorHAnsi"/>
          <w:b/>
          <w:sz w:val="24"/>
          <w:szCs w:val="24"/>
        </w:rPr>
        <w:tab/>
      </w:r>
      <w:r>
        <w:rPr>
          <w:rFonts w:asciiTheme="minorHAnsi" w:eastAsia="Wingdings" w:hAnsiTheme="minorHAnsi" w:cstheme="minorHAnsi"/>
          <w:b/>
          <w:sz w:val="24"/>
          <w:szCs w:val="24"/>
        </w:rPr>
        <w:tab/>
      </w:r>
      <w:r>
        <w:rPr>
          <w:rFonts w:asciiTheme="minorHAnsi" w:eastAsia="Wingdings" w:hAnsiTheme="minorHAnsi" w:cstheme="minorHAnsi"/>
          <w:b/>
          <w:sz w:val="24"/>
          <w:szCs w:val="24"/>
        </w:rPr>
        <w:tab/>
      </w:r>
      <w:r>
        <w:rPr>
          <w:rFonts w:asciiTheme="minorHAnsi" w:eastAsia="Wingdings" w:hAnsiTheme="minorHAnsi" w:cstheme="minorHAnsi"/>
          <w:b/>
          <w:sz w:val="24"/>
          <w:szCs w:val="24"/>
        </w:rPr>
        <w:tab/>
      </w:r>
      <w:r>
        <w:rPr>
          <w:rFonts w:asciiTheme="minorHAnsi" w:eastAsia="Wingdings" w:hAnsiTheme="minorHAnsi" w:cstheme="minorHAnsi"/>
          <w:b/>
          <w:sz w:val="24"/>
          <w:szCs w:val="24"/>
        </w:rPr>
        <w:tab/>
      </w:r>
      <w:r>
        <w:rPr>
          <w:rFonts w:asciiTheme="minorHAnsi" w:eastAsia="Wingdings" w:hAnsiTheme="minorHAnsi" w:cstheme="minorHAnsi"/>
          <w:b/>
          <w:sz w:val="24"/>
          <w:szCs w:val="24"/>
          <w:u w:val="single"/>
        </w:rPr>
        <w:t>PRÉNOM :</w:t>
      </w:r>
      <w:r>
        <w:rPr>
          <w:rFonts w:asciiTheme="minorHAnsi" w:eastAsia="Wingdings" w:hAnsiTheme="minorHAnsi" w:cstheme="minorHAnsi"/>
          <w:b/>
          <w:sz w:val="24"/>
          <w:szCs w:val="24"/>
        </w:rPr>
        <w:t xml:space="preserve"> </w:t>
      </w:r>
    </w:p>
    <w:p w14:paraId="644CA739" w14:textId="77777777" w:rsidR="0040030D" w:rsidRDefault="0040030D">
      <w:pPr>
        <w:tabs>
          <w:tab w:val="left" w:pos="568"/>
        </w:tabs>
        <w:ind w:left="284"/>
        <w:jc w:val="both"/>
        <w:rPr>
          <w:rFonts w:asciiTheme="minorHAnsi" w:eastAsia="Wingdings" w:hAnsiTheme="minorHAnsi" w:cstheme="minorHAnsi"/>
          <w:b/>
          <w:sz w:val="24"/>
          <w:szCs w:val="24"/>
        </w:rPr>
      </w:pPr>
    </w:p>
    <w:p w14:paraId="6BB8220D" w14:textId="2AF5289C" w:rsidR="0040030D" w:rsidRDefault="00000000">
      <w:pPr>
        <w:tabs>
          <w:tab w:val="left" w:pos="568"/>
        </w:tabs>
        <w:ind w:left="284"/>
        <w:jc w:val="both"/>
      </w:pPr>
      <w:r>
        <w:rPr>
          <w:rFonts w:asciiTheme="minorHAnsi" w:eastAsia="Wingdings" w:hAnsiTheme="minorHAnsi" w:cstheme="minorHAnsi"/>
          <w:bCs/>
          <w:sz w:val="24"/>
          <w:szCs w:val="24"/>
        </w:rPr>
        <w:t xml:space="preserve">Assistera au dîner du </w:t>
      </w:r>
      <w:r w:rsidR="00C168D1">
        <w:rPr>
          <w:rFonts w:asciiTheme="minorHAnsi" w:eastAsia="Wingdings" w:hAnsiTheme="minorHAnsi" w:cstheme="minorHAnsi"/>
          <w:bCs/>
          <w:sz w:val="24"/>
          <w:szCs w:val="24"/>
        </w:rPr>
        <w:t>26 mai</w:t>
      </w:r>
      <w:r>
        <w:rPr>
          <w:rFonts w:asciiTheme="minorHAnsi" w:eastAsia="Wingdings" w:hAnsiTheme="minorHAnsi" w:cstheme="minorHAnsi"/>
          <w:bCs/>
          <w:sz w:val="24"/>
          <w:szCs w:val="24"/>
        </w:rPr>
        <w:tab/>
      </w:r>
      <w:r>
        <w:rPr>
          <w:rFonts w:asciiTheme="minorHAnsi" w:eastAsia="Wingdings" w:hAnsiTheme="minorHAnsi" w:cstheme="minorHAnsi"/>
          <w:bCs/>
          <w:sz w:val="24"/>
          <w:szCs w:val="24"/>
        </w:rPr>
        <w:tab/>
      </w:r>
      <w:r>
        <w:rPr>
          <w:rFonts w:asciiTheme="minorHAnsi" w:eastAsia="Wingdings" w:hAnsiTheme="minorHAnsi" w:cstheme="minorHAnsi"/>
          <w:bCs/>
          <w:sz w:val="24"/>
          <w:szCs w:val="24"/>
        </w:rPr>
        <w:tab/>
        <w:t xml:space="preserve"> </w:t>
      </w:r>
      <w:r>
        <w:rPr>
          <w:rFonts w:asciiTheme="minorHAnsi" w:eastAsia="Wingdings" w:hAnsiTheme="minorHAnsi" w:cstheme="minorHAnsi"/>
          <w:sz w:val="24"/>
          <w:szCs w:val="24"/>
        </w:rPr>
        <w:tab/>
        <w:t>OUI :</w:t>
      </w:r>
      <w:r>
        <w:rPr>
          <w:rFonts w:asciiTheme="minorHAnsi" w:eastAsia="Wingdings" w:hAnsiTheme="minorHAnsi" w:cstheme="minorHAnsi"/>
          <w:sz w:val="24"/>
          <w:szCs w:val="24"/>
        </w:rPr>
        <w:tab/>
      </w:r>
      <w:r>
        <w:rPr>
          <w:rFonts w:asciiTheme="minorHAnsi" w:eastAsia="Liberation Serif;Times New Roma" w:hAnsiTheme="minorHAnsi" w:cstheme="minorHAnsi"/>
          <w:sz w:val="24"/>
          <w:szCs w:val="24"/>
        </w:rPr>
        <w:t>□</w:t>
      </w:r>
      <w:r>
        <w:rPr>
          <w:rFonts w:asciiTheme="minorHAnsi" w:eastAsia="Wingdings" w:hAnsiTheme="minorHAnsi" w:cstheme="minorHAnsi"/>
          <w:sz w:val="24"/>
          <w:szCs w:val="24"/>
        </w:rPr>
        <w:tab/>
      </w:r>
      <w:r>
        <w:rPr>
          <w:rFonts w:asciiTheme="minorHAnsi" w:eastAsia="Wingdings" w:hAnsiTheme="minorHAnsi" w:cstheme="minorHAnsi"/>
          <w:sz w:val="24"/>
          <w:szCs w:val="24"/>
        </w:rPr>
        <w:tab/>
        <w:t xml:space="preserve">NON : </w:t>
      </w:r>
      <w:r>
        <w:rPr>
          <w:rFonts w:asciiTheme="minorHAnsi" w:eastAsia="Liberation Serif;Times New Roma" w:hAnsiTheme="minorHAnsi" w:cstheme="minorHAnsi"/>
          <w:sz w:val="24"/>
          <w:szCs w:val="24"/>
        </w:rPr>
        <w:t>□</w:t>
      </w:r>
    </w:p>
    <w:p w14:paraId="4CD4E06A" w14:textId="77777777" w:rsidR="00220F97" w:rsidRDefault="00220F97">
      <w:pPr>
        <w:tabs>
          <w:tab w:val="left" w:pos="568"/>
        </w:tabs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</w:p>
    <w:p w14:paraId="7522CF5D" w14:textId="77777777" w:rsidR="00220F97" w:rsidRDefault="00000000">
      <w:pPr>
        <w:tabs>
          <w:tab w:val="left" w:pos="568"/>
        </w:tabs>
        <w:ind w:left="284"/>
        <w:jc w:val="both"/>
        <w:rPr>
          <w:rFonts w:asciiTheme="minorHAnsi" w:eastAsia="Wingdings" w:hAnsiTheme="minorHAnsi" w:cstheme="minorHAnsi"/>
          <w:b/>
          <w:sz w:val="24"/>
          <w:szCs w:val="24"/>
        </w:rPr>
      </w:pPr>
      <w:r>
        <w:rPr>
          <w:rFonts w:asciiTheme="minorHAnsi" w:eastAsia="Wingdings" w:hAnsiTheme="minorHAnsi" w:cstheme="minorHAnsi"/>
          <w:sz w:val="24"/>
          <w:szCs w:val="24"/>
        </w:rPr>
        <w:t xml:space="preserve">Faire un chèque de réservation au nom de l’AAEIRAN de </w:t>
      </w:r>
      <w:r>
        <w:rPr>
          <w:rFonts w:asciiTheme="minorHAnsi" w:eastAsia="Wingdings" w:hAnsiTheme="minorHAnsi" w:cstheme="minorHAnsi"/>
          <w:b/>
          <w:bCs/>
          <w:sz w:val="24"/>
          <w:szCs w:val="24"/>
        </w:rPr>
        <w:t xml:space="preserve">: </w:t>
      </w:r>
      <w:r w:rsidR="00C168D1">
        <w:rPr>
          <w:rFonts w:asciiTheme="minorHAnsi" w:eastAsia="Wingdings" w:hAnsiTheme="minorHAnsi" w:cstheme="minorHAnsi"/>
          <w:b/>
          <w:bCs/>
          <w:sz w:val="24"/>
          <w:szCs w:val="24"/>
        </w:rPr>
        <w:t>40</w:t>
      </w:r>
      <w:r>
        <w:rPr>
          <w:rFonts w:asciiTheme="minorHAnsi" w:eastAsia="Wingdings" w:hAnsiTheme="minorHAnsi" w:cstheme="minorHAnsi"/>
          <w:b/>
          <w:bCs/>
          <w:sz w:val="24"/>
          <w:szCs w:val="24"/>
        </w:rPr>
        <w:t>,00</w:t>
      </w:r>
      <w:r>
        <w:rPr>
          <w:rFonts w:asciiTheme="minorHAnsi" w:eastAsia="Wingdings" w:hAnsiTheme="minorHAnsi" w:cstheme="minorHAnsi"/>
          <w:b/>
          <w:sz w:val="24"/>
          <w:szCs w:val="24"/>
        </w:rPr>
        <w:t xml:space="preserve"> €   </w:t>
      </w:r>
      <w:r>
        <w:rPr>
          <w:rFonts w:asciiTheme="minorHAnsi" w:eastAsia="Wingdings" w:hAnsiTheme="minorHAnsi" w:cstheme="minorHAnsi"/>
          <w:sz w:val="24"/>
          <w:szCs w:val="24"/>
        </w:rPr>
        <w:t xml:space="preserve">x      =           </w:t>
      </w:r>
      <w:r>
        <w:rPr>
          <w:rFonts w:asciiTheme="minorHAnsi" w:eastAsia="Wingdings" w:hAnsiTheme="minorHAnsi" w:cstheme="minorHAnsi"/>
          <w:b/>
          <w:sz w:val="24"/>
          <w:szCs w:val="24"/>
        </w:rPr>
        <w:t>€</w:t>
      </w:r>
      <w:r w:rsidR="00C168D1">
        <w:rPr>
          <w:rFonts w:asciiTheme="minorHAnsi" w:eastAsia="Wingdings" w:hAnsiTheme="minorHAnsi" w:cstheme="minorHAnsi"/>
          <w:b/>
          <w:sz w:val="24"/>
          <w:szCs w:val="24"/>
        </w:rPr>
        <w:t xml:space="preserve"> </w:t>
      </w:r>
    </w:p>
    <w:p w14:paraId="083748DE" w14:textId="563CF0AA" w:rsidR="0040030D" w:rsidRDefault="00220F97">
      <w:pPr>
        <w:tabs>
          <w:tab w:val="left" w:pos="568"/>
        </w:tabs>
        <w:ind w:left="284"/>
        <w:jc w:val="both"/>
      </w:pPr>
      <w:r>
        <w:rPr>
          <w:rFonts w:asciiTheme="minorHAnsi" w:eastAsia="Wingdings" w:hAnsiTheme="minorHAnsi" w:cstheme="minorHAnsi"/>
          <w:b/>
          <w:sz w:val="24"/>
          <w:szCs w:val="24"/>
        </w:rPr>
        <w:tab/>
      </w:r>
      <w:r>
        <w:rPr>
          <w:rFonts w:asciiTheme="minorHAnsi" w:eastAsia="Wingdings" w:hAnsiTheme="minorHAnsi" w:cstheme="minorHAnsi"/>
          <w:b/>
          <w:sz w:val="24"/>
          <w:szCs w:val="24"/>
        </w:rPr>
        <w:tab/>
      </w:r>
      <w:r>
        <w:rPr>
          <w:rFonts w:asciiTheme="minorHAnsi" w:eastAsia="Wingdings" w:hAnsiTheme="minorHAnsi" w:cstheme="minorHAnsi"/>
          <w:b/>
          <w:sz w:val="24"/>
          <w:szCs w:val="24"/>
        </w:rPr>
        <w:tab/>
      </w:r>
      <w:r>
        <w:rPr>
          <w:rFonts w:asciiTheme="minorHAnsi" w:eastAsia="Wingdings" w:hAnsiTheme="minorHAnsi" w:cstheme="minorHAnsi"/>
          <w:b/>
          <w:sz w:val="24"/>
          <w:szCs w:val="24"/>
        </w:rPr>
        <w:tab/>
      </w:r>
      <w:r>
        <w:rPr>
          <w:rFonts w:asciiTheme="minorHAnsi" w:eastAsia="Wingdings" w:hAnsiTheme="minorHAnsi" w:cstheme="minorHAnsi"/>
          <w:b/>
          <w:sz w:val="24"/>
          <w:szCs w:val="24"/>
        </w:rPr>
        <w:tab/>
      </w:r>
      <w:r>
        <w:rPr>
          <w:rFonts w:asciiTheme="minorHAnsi" w:eastAsia="Wingdings" w:hAnsiTheme="minorHAnsi" w:cstheme="minorHAnsi"/>
          <w:b/>
          <w:sz w:val="24"/>
          <w:szCs w:val="24"/>
        </w:rPr>
        <w:tab/>
      </w:r>
      <w:r>
        <w:rPr>
          <w:rFonts w:asciiTheme="minorHAnsi" w:eastAsia="Wingdings" w:hAnsiTheme="minorHAnsi" w:cstheme="minorHAnsi"/>
          <w:b/>
          <w:sz w:val="24"/>
          <w:szCs w:val="24"/>
        </w:rPr>
        <w:tab/>
      </w:r>
      <w:r>
        <w:rPr>
          <w:rFonts w:asciiTheme="minorHAnsi" w:eastAsia="Wingdings" w:hAnsiTheme="minorHAnsi" w:cstheme="minorHAnsi"/>
          <w:b/>
          <w:sz w:val="24"/>
          <w:szCs w:val="24"/>
        </w:rPr>
        <w:tab/>
      </w:r>
      <w:r>
        <w:rPr>
          <w:rFonts w:asciiTheme="minorHAnsi" w:eastAsia="Wingdings" w:hAnsiTheme="minorHAnsi" w:cstheme="minorHAnsi"/>
          <w:b/>
          <w:sz w:val="24"/>
          <w:szCs w:val="24"/>
        </w:rPr>
        <w:tab/>
        <w:t xml:space="preserve">ou </w:t>
      </w:r>
      <w:r w:rsidR="00C168D1">
        <w:rPr>
          <w:rFonts w:asciiTheme="minorHAnsi" w:eastAsia="Wingdings" w:hAnsiTheme="minorHAnsi" w:cstheme="minorHAnsi"/>
          <w:b/>
          <w:sz w:val="24"/>
          <w:szCs w:val="24"/>
        </w:rPr>
        <w:t>3</w:t>
      </w:r>
      <w:r w:rsidR="00C168D1">
        <w:rPr>
          <w:rFonts w:asciiTheme="minorHAnsi" w:eastAsia="Wingdings" w:hAnsiTheme="minorHAnsi" w:cstheme="minorHAnsi"/>
          <w:b/>
          <w:bCs/>
          <w:sz w:val="24"/>
          <w:szCs w:val="24"/>
        </w:rPr>
        <w:t>0,00</w:t>
      </w:r>
      <w:r w:rsidR="00C168D1">
        <w:rPr>
          <w:rFonts w:asciiTheme="minorHAnsi" w:eastAsia="Wingdings" w:hAnsiTheme="minorHAnsi" w:cstheme="minorHAnsi"/>
          <w:b/>
          <w:sz w:val="24"/>
          <w:szCs w:val="24"/>
        </w:rPr>
        <w:t xml:space="preserve"> €</w:t>
      </w:r>
      <w:r>
        <w:rPr>
          <w:rFonts w:asciiTheme="minorHAnsi" w:eastAsia="Wingdings" w:hAnsiTheme="minorHAnsi" w:cstheme="minorHAnsi"/>
          <w:b/>
          <w:sz w:val="24"/>
          <w:szCs w:val="24"/>
        </w:rPr>
        <w:t xml:space="preserve"> (promotions 53 et 54) x    </w:t>
      </w:r>
      <w:r w:rsidR="00C168D1">
        <w:rPr>
          <w:rFonts w:asciiTheme="minorHAnsi" w:eastAsia="Wingdings" w:hAnsiTheme="minorHAnsi" w:cstheme="minorHAnsi"/>
          <w:b/>
          <w:sz w:val="24"/>
          <w:szCs w:val="24"/>
        </w:rPr>
        <w:t xml:space="preserve">   </w:t>
      </w:r>
      <w:r>
        <w:rPr>
          <w:rFonts w:asciiTheme="minorHAnsi" w:eastAsia="Wingdings" w:hAnsiTheme="minorHAnsi" w:cstheme="minorHAnsi"/>
          <w:sz w:val="24"/>
          <w:szCs w:val="24"/>
        </w:rPr>
        <w:t xml:space="preserve">=           </w:t>
      </w:r>
      <w:r>
        <w:rPr>
          <w:rFonts w:asciiTheme="minorHAnsi" w:eastAsia="Wingdings" w:hAnsiTheme="minorHAnsi" w:cstheme="minorHAnsi"/>
          <w:b/>
          <w:sz w:val="24"/>
          <w:szCs w:val="24"/>
        </w:rPr>
        <w:t>€</w:t>
      </w:r>
    </w:p>
    <w:sectPr w:rsidR="0040030D">
      <w:footerReference w:type="default" r:id="rId10"/>
      <w:footerReference w:type="first" r:id="rId11"/>
      <w:pgSz w:w="11906" w:h="16838"/>
      <w:pgMar w:top="425" w:right="567" w:bottom="511" w:left="567" w:header="0" w:footer="454" w:gutter="0"/>
      <w:pgNumType w:start="1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E564" w14:textId="77777777" w:rsidR="00C40966" w:rsidRDefault="00C40966">
      <w:r>
        <w:separator/>
      </w:r>
    </w:p>
  </w:endnote>
  <w:endnote w:type="continuationSeparator" w:id="0">
    <w:p w14:paraId="50BFB127" w14:textId="77777777" w:rsidR="00C40966" w:rsidRDefault="00C4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tique Olive;Arial">
    <w:panose1 w:val="00000000000000000000"/>
    <w:charset w:val="00"/>
    <w:family w:val="roman"/>
    <w:notTrueType/>
    <w:pitch w:val="default"/>
  </w:font>
  <w:font w:name="Albertus Medium;Aria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C79F" w14:textId="77777777" w:rsidR="0040030D" w:rsidRDefault="00000000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7905" w14:textId="77777777" w:rsidR="0040030D" w:rsidRDefault="0040030D">
    <w:pPr>
      <w:pStyle w:val="Pieddepage"/>
      <w:pBdr>
        <w:bottom w:val="single" w:sz="6" w:space="1" w:color="auto"/>
      </w:pBdr>
      <w:jc w:val="center"/>
      <w:rPr>
        <w:caps/>
        <w:color w:val="4472C4" w:themeColor="accent1"/>
      </w:rPr>
    </w:pPr>
  </w:p>
  <w:p w14:paraId="4C7435DF" w14:textId="77777777" w:rsidR="002C0511" w:rsidRDefault="002C0511">
    <w:pPr>
      <w:tabs>
        <w:tab w:val="center" w:pos="4819"/>
        <w:tab w:val="right" w:pos="9071"/>
      </w:tabs>
      <w:jc w:val="center"/>
      <w:rPr>
        <w:rFonts w:ascii="Garamond" w:hAnsi="Garamond" w:cs="Garamond"/>
        <w:i/>
        <w:color w:val="0000FF"/>
      </w:rPr>
    </w:pPr>
  </w:p>
  <w:p w14:paraId="53790FFD" w14:textId="196B8258" w:rsidR="0040030D" w:rsidRDefault="00000000">
    <w:pPr>
      <w:tabs>
        <w:tab w:val="center" w:pos="4819"/>
        <w:tab w:val="right" w:pos="9071"/>
      </w:tabs>
      <w:jc w:val="center"/>
    </w:pPr>
    <w:r>
      <w:rPr>
        <w:rFonts w:ascii="Garamond" w:hAnsi="Garamond" w:cs="Garamond"/>
        <w:i/>
        <w:color w:val="0000FF"/>
      </w:rPr>
      <w:t xml:space="preserve">- AAEIRAN - 154 boulevard Voltaire – 92600 ASNIERES-SUR-SEINE - </w:t>
    </w:r>
    <w:r>
      <w:rPr>
        <w:rFonts w:ascii="Wingdings" w:eastAsia="Wingdings" w:hAnsi="Wingdings" w:cs="Wingdings"/>
        <w:i/>
        <w:color w:val="0000FF"/>
      </w:rPr>
      <w:t></w:t>
    </w:r>
    <w:r>
      <w:rPr>
        <w:rFonts w:ascii="Garamond" w:hAnsi="Garamond" w:cs="Garamond"/>
        <w:i/>
        <w:color w:val="0000FF"/>
      </w:rPr>
      <w:t xml:space="preserve"> :  01/74/54/96/31 - </w:t>
    </w:r>
    <w:r w:rsidR="00220F97">
      <w:rPr>
        <w:rFonts w:ascii="Garamond" w:hAnsi="Garamond" w:cs="Garamond"/>
        <w:i/>
        <w:color w:val="0000FF"/>
      </w:rPr>
      <w:t>irarque44000@gmail.com -</w:t>
    </w:r>
    <w:r>
      <w:rPr>
        <w:rFonts w:ascii="Garamond" w:hAnsi="Garamond" w:cs="Garamond"/>
        <w:i/>
        <w:color w:val="0000FF"/>
      </w:rPr>
      <w:t xml:space="preserve"> </w:t>
    </w:r>
  </w:p>
  <w:p w14:paraId="66674FD9" w14:textId="77777777" w:rsidR="0040030D" w:rsidRDefault="00000000">
    <w:pPr>
      <w:tabs>
        <w:tab w:val="center" w:pos="4819"/>
        <w:tab w:val="right" w:pos="9071"/>
      </w:tabs>
      <w:jc w:val="center"/>
    </w:pPr>
    <w:r>
      <w:rPr>
        <w:rFonts w:ascii="Garamond" w:hAnsi="Garamond" w:cs="Garamond"/>
        <w:i/>
        <w:iCs/>
        <w:color w:val="0000FF"/>
        <w:sz w:val="24"/>
        <w:szCs w:val="24"/>
        <w:u w:val="single"/>
      </w:rPr>
      <w:t xml:space="preserve">- </w:t>
    </w:r>
    <w:hyperlink r:id="rId1">
      <w:r>
        <w:rPr>
          <w:rStyle w:val="ListLabel6"/>
        </w:rPr>
        <w:t>www.aaeiranantes.eu</w:t>
      </w:r>
    </w:hyperlink>
    <w:r>
      <w:rPr>
        <w:sz w:val="24"/>
        <w:szCs w:val="24"/>
      </w:rPr>
      <w:t xml:space="preserve">  - </w:t>
    </w:r>
  </w:p>
  <w:p w14:paraId="246F2A1A" w14:textId="77777777" w:rsidR="0040030D" w:rsidRDefault="004003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7076" w14:textId="77777777" w:rsidR="00C40966" w:rsidRDefault="00C40966">
      <w:r>
        <w:separator/>
      </w:r>
    </w:p>
  </w:footnote>
  <w:footnote w:type="continuationSeparator" w:id="0">
    <w:p w14:paraId="7FA29B53" w14:textId="77777777" w:rsidR="00C40966" w:rsidRDefault="00C4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50E64"/>
    <w:multiLevelType w:val="multilevel"/>
    <w:tmpl w:val="89AAA11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69C45F8"/>
    <w:multiLevelType w:val="multilevel"/>
    <w:tmpl w:val="1B2A9104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ind w:left="1584" w:hanging="1584"/>
      </w:pPr>
    </w:lvl>
  </w:abstractNum>
  <w:num w:numId="1" w16cid:durableId="1832139579">
    <w:abstractNumId w:val="1"/>
  </w:num>
  <w:num w:numId="2" w16cid:durableId="198268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0D"/>
    <w:rsid w:val="000B2E7E"/>
    <w:rsid w:val="00220F97"/>
    <w:rsid w:val="002844EF"/>
    <w:rsid w:val="002C0511"/>
    <w:rsid w:val="0040030D"/>
    <w:rsid w:val="007F316C"/>
    <w:rsid w:val="008B5EFD"/>
    <w:rsid w:val="00B43D21"/>
    <w:rsid w:val="00C168D1"/>
    <w:rsid w:val="00C4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326A"/>
  <w15:docId w15:val="{E385EB11-1954-4DEA-8AB6-0BF6AEC1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2835"/>
      </w:tabs>
      <w:ind w:left="0" w:right="-1418" w:firstLine="0"/>
      <w:jc w:val="both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ind w:left="567" w:right="-1418" w:firstLine="425"/>
      <w:outlineLvl w:val="1"/>
    </w:pPr>
    <w:rPr>
      <w:rFonts w:ascii="Garamond" w:hAnsi="Garamond" w:cs="Garamond"/>
      <w:b/>
      <w:bCs/>
      <w:sz w:val="30"/>
      <w:szCs w:val="30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567" w:right="-1418" w:firstLine="0"/>
      <w:outlineLvl w:val="2"/>
    </w:pPr>
    <w:rPr>
      <w:rFonts w:ascii="Garamond" w:hAnsi="Garamond" w:cs="Garamond"/>
      <w:b/>
      <w:bCs/>
      <w:sz w:val="30"/>
      <w:szCs w:val="30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2835"/>
      </w:tabs>
      <w:ind w:left="0" w:right="-1418" w:firstLine="0"/>
      <w:jc w:val="both"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tabs>
        <w:tab w:val="left" w:pos="2835"/>
      </w:tabs>
      <w:ind w:left="0" w:right="-1418" w:firstLine="0"/>
      <w:jc w:val="center"/>
      <w:outlineLvl w:val="4"/>
    </w:pPr>
    <w:rPr>
      <w:rFonts w:ascii="Antique Olive;Arial" w:hAnsi="Antique Olive;Arial" w:cs="Antique Olive;Arial"/>
      <w:b/>
      <w:bCs/>
      <w:sz w:val="24"/>
      <w:szCs w:val="24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tabs>
        <w:tab w:val="left" w:pos="2836"/>
      </w:tabs>
      <w:ind w:left="0" w:right="-1418" w:firstLine="0"/>
      <w:jc w:val="both"/>
      <w:outlineLvl w:val="5"/>
    </w:pPr>
    <w:rPr>
      <w:b/>
      <w:bCs/>
      <w:sz w:val="24"/>
      <w:szCs w:val="24"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lbertus Medium;Arial" w:hAnsi="Albertus Medium;Arial" w:cs="Albertus Medium;Arial"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lbertus Medium;Arial" w:hAnsi="Albertus Medium;Arial" w:cs="Albertus Medium;Arial"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eastAsia="Times New Roman" w:hAnsi="Symbol" w:cs="Times New Roman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eastAsia="Times New Roman" w:hAnsi="Symbol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eastAsia="Times New Roman" w:hAnsi="Symbol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  <w:color w:val="FF000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eastAsia="Times New Roman" w:hAnsi="Symbol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eastAsia="Times New Roman" w:hAnsi="Symbol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eastAsia="Times New Roman" w:hAnsi="Symbol" w:cs="Tahoma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4">
    <w:name w:val="WW8Num21z4"/>
    <w:qFormat/>
    <w:rPr>
      <w:rFonts w:ascii="Courier New" w:hAnsi="Courier New" w:cs="Courier New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Albertus Medium;Arial" w:eastAsia="Times New Roman" w:hAnsi="Albertus Medium;Arial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eastAsia="Times New Roman" w:hAnsi="Symbol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eastAsia="Times New Roman" w:hAnsi="Symbol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Times New Roman" w:hAnsi="Times New Roman" w:cs="Times New Roman"/>
    </w:rPr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basedOn w:val="Policepardfaut1"/>
    <w:rPr>
      <w:color w:val="0000FF"/>
      <w:u w:val="single"/>
    </w:rPr>
  </w:style>
  <w:style w:type="character" w:styleId="Numrodepage">
    <w:name w:val="page number"/>
    <w:basedOn w:val="Policepardfaut1"/>
    <w:qFormat/>
  </w:style>
  <w:style w:type="character" w:customStyle="1" w:styleId="Caractresdenotedebasdepage">
    <w:name w:val="Caractères de note de bas de page"/>
    <w:basedOn w:val="Policepardfaut1"/>
    <w:qFormat/>
    <w:rPr>
      <w:vertAlign w:val="superscript"/>
    </w:rPr>
  </w:style>
  <w:style w:type="character" w:customStyle="1" w:styleId="LienInternetvisit">
    <w:name w:val="Lien Internet visité"/>
    <w:basedOn w:val="Policepardfaut1"/>
    <w:rPr>
      <w:color w:val="800080"/>
      <w:u w:val="single"/>
    </w:rPr>
  </w:style>
  <w:style w:type="character" w:customStyle="1" w:styleId="Marquedecommentaire1">
    <w:name w:val="Marque de commentaire1"/>
    <w:basedOn w:val="Policepardfaut1"/>
    <w:qFormat/>
    <w:rPr>
      <w:sz w:val="16"/>
      <w:szCs w:val="16"/>
    </w:rPr>
  </w:style>
  <w:style w:type="character" w:customStyle="1" w:styleId="Caractresdenumrotation">
    <w:name w:val="Caractères de numérotation"/>
    <w:qFormat/>
  </w:style>
  <w:style w:type="character" w:customStyle="1" w:styleId="ListLabel1">
    <w:name w:val="ListLabel 1"/>
    <w:qFormat/>
    <w:rPr>
      <w:rFonts w:ascii="Liberation Serif" w:eastAsia="Wingdings" w:hAnsi="Liberation Serif" w:cs="Book Antiqua"/>
      <w:sz w:val="24"/>
      <w:szCs w:val="24"/>
    </w:rPr>
  </w:style>
  <w:style w:type="character" w:customStyle="1" w:styleId="ListLabel2">
    <w:name w:val="ListLabel 2"/>
    <w:qFormat/>
    <w:rPr>
      <w:rFonts w:ascii="Liberation Serif" w:eastAsia="Wingdings" w:hAnsi="Liberation Serif" w:cs="Book Antiqua"/>
      <w:sz w:val="24"/>
      <w:szCs w:val="24"/>
    </w:rPr>
  </w:style>
  <w:style w:type="character" w:customStyle="1" w:styleId="ListLabel3">
    <w:name w:val="ListLabel 3"/>
    <w:qFormat/>
    <w:rPr>
      <w:rFonts w:ascii="Liberation Serif" w:eastAsia="Wingdings" w:hAnsi="Liberation Serif" w:cs="Book Antiqua"/>
      <w:sz w:val="24"/>
      <w:szCs w:val="24"/>
    </w:rPr>
  </w:style>
  <w:style w:type="character" w:customStyle="1" w:styleId="ListLabel4">
    <w:name w:val="ListLabel 4"/>
    <w:qFormat/>
    <w:rPr>
      <w:rFonts w:ascii="Liberation Serif" w:eastAsia="Wingdings" w:hAnsi="Liberation Serif" w:cs="Book Antiqua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75CFC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ListLabel5">
    <w:name w:val="ListLabel 5"/>
    <w:qFormat/>
    <w:rPr>
      <w:rFonts w:asciiTheme="minorHAnsi" w:eastAsia="Wingdings" w:hAnsiTheme="minorHAnsi" w:cstheme="minorHAnsi"/>
      <w:sz w:val="24"/>
      <w:szCs w:val="24"/>
    </w:rPr>
  </w:style>
  <w:style w:type="character" w:customStyle="1" w:styleId="ListLabel6">
    <w:name w:val="ListLabel 6"/>
    <w:qFormat/>
    <w:rPr>
      <w:rFonts w:ascii="Garamond" w:hAnsi="Garamond" w:cs="Garamond"/>
      <w:i/>
      <w:iCs/>
      <w:color w:val="0000FF"/>
      <w:sz w:val="24"/>
      <w:szCs w:val="24"/>
      <w:u w:val="single"/>
    </w:rPr>
  </w:style>
  <w:style w:type="character" w:customStyle="1" w:styleId="ListLabel7">
    <w:name w:val="ListLabel 7"/>
    <w:qFormat/>
    <w:rPr>
      <w:rFonts w:asciiTheme="minorHAnsi" w:eastAsia="Wingdings" w:hAnsiTheme="minorHAnsi" w:cstheme="minorHAnsi"/>
      <w:sz w:val="24"/>
      <w:szCs w:val="24"/>
    </w:rPr>
  </w:style>
  <w:style w:type="character" w:customStyle="1" w:styleId="ListLabel8">
    <w:name w:val="ListLabel 8"/>
    <w:qFormat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Corpsdetexte">
    <w:name w:val="Body Text"/>
    <w:basedOn w:val="Normal"/>
    <w:pPr>
      <w:jc w:val="both"/>
    </w:pPr>
    <w:rPr>
      <w:sz w:val="24"/>
      <w:szCs w:val="24"/>
    </w:rPr>
  </w:style>
  <w:style w:type="paragraph" w:styleId="Liste">
    <w:name w:val="List"/>
    <w:basedOn w:val="Corpsdetexte"/>
    <w:rPr>
      <w:rFonts w:ascii="Arial" w:hAnsi="Arial" w:cs="Lucida Sans"/>
    </w:rPr>
  </w:style>
  <w:style w:type="paragraph" w:styleId="Lgende">
    <w:name w:val="caption"/>
    <w:basedOn w:val="Normal"/>
    <w:next w:val="Normal"/>
    <w:qFormat/>
    <w:pPr>
      <w:jc w:val="center"/>
    </w:pPr>
    <w:rPr>
      <w:rFonts w:ascii="Century Gothic" w:hAnsi="Century Gothic" w:cs="Century Gothic"/>
      <w:b/>
      <w:b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;Arial" w:eastAsia="WenQuanYi Micro Hei" w:hAnsi="Liberation Sans;Arial" w:cs="Lucida Sans"/>
      <w:szCs w:val="28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qFormat/>
    <w:rPr>
      <w:sz w:val="24"/>
      <w:szCs w:val="24"/>
    </w:rPr>
  </w:style>
  <w:style w:type="paragraph" w:styleId="Retraitcorpsdetexte">
    <w:name w:val="Body Text Indent"/>
    <w:basedOn w:val="Normal"/>
    <w:pPr>
      <w:ind w:firstLine="567"/>
      <w:jc w:val="both"/>
    </w:pPr>
    <w:rPr>
      <w:rFonts w:ascii="Albertus Medium;Arial" w:hAnsi="Albertus Medium;Arial" w:cs="Albertus Medium;Arial"/>
      <w:sz w:val="24"/>
      <w:szCs w:val="24"/>
    </w:rPr>
  </w:style>
  <w:style w:type="paragraph" w:customStyle="1" w:styleId="Retraitcorpsdetexte21">
    <w:name w:val="Retrait corps de texte 21"/>
    <w:basedOn w:val="Normal"/>
    <w:qFormat/>
    <w:pPr>
      <w:ind w:firstLine="709"/>
      <w:jc w:val="both"/>
    </w:pPr>
    <w:rPr>
      <w:rFonts w:ascii="Albertus Medium;Arial" w:hAnsi="Albertus Medium;Arial" w:cs="Albertus Medium;Arial"/>
      <w:sz w:val="24"/>
      <w:szCs w:val="24"/>
    </w:rPr>
  </w:style>
  <w:style w:type="paragraph" w:customStyle="1" w:styleId="Corpsdetexte31">
    <w:name w:val="Corps de texte 31"/>
    <w:basedOn w:val="Normal"/>
    <w:qFormat/>
    <w:pPr>
      <w:tabs>
        <w:tab w:val="left" w:pos="2836"/>
      </w:tabs>
      <w:ind w:right="355"/>
      <w:jc w:val="both"/>
    </w:pPr>
    <w:rPr>
      <w:sz w:val="24"/>
      <w:szCs w:val="24"/>
    </w:rPr>
  </w:style>
  <w:style w:type="paragraph" w:customStyle="1" w:styleId="Explorateurdedocuments1">
    <w:name w:val="Explorateur de documents1"/>
    <w:basedOn w:val="Normal"/>
    <w:qFormat/>
    <w:rPr>
      <w:rFonts w:ascii="Tahoma" w:hAnsi="Tahoma" w:cs="Tahoma"/>
    </w:rPr>
  </w:style>
  <w:style w:type="paragraph" w:customStyle="1" w:styleId="Retraitcorpsdetexte31">
    <w:name w:val="Retrait corps de texte 31"/>
    <w:basedOn w:val="Normal"/>
    <w:qFormat/>
    <w:pPr>
      <w:ind w:firstLine="284"/>
      <w:jc w:val="both"/>
    </w:pPr>
    <w:rPr>
      <w:sz w:val="24"/>
    </w:rPr>
  </w:style>
  <w:style w:type="paragraph" w:styleId="Notedebasdepage">
    <w:name w:val="footnote text"/>
    <w:basedOn w:val="Normal"/>
  </w:style>
  <w:style w:type="paragraph" w:customStyle="1" w:styleId="Commentaire1">
    <w:name w:val="Commentaire1"/>
    <w:basedOn w:val="Normal"/>
    <w:qFormat/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wfxRecipient">
    <w:name w:val="wfxRecipient"/>
    <w:basedOn w:val="Normal"/>
    <w:qFormat/>
    <w:rPr>
      <w:sz w:val="24"/>
      <w:szCs w:val="24"/>
    </w:rPr>
  </w:style>
  <w:style w:type="paragraph" w:styleId="NormalWeb">
    <w:name w:val="Normal (Web)"/>
    <w:basedOn w:val="Normal"/>
    <w:qFormat/>
    <w:pP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10">
    <w:name w:val="WW8Num10"/>
    <w:qFormat/>
  </w:style>
  <w:style w:type="numbering" w:customStyle="1" w:styleId="WW8Num8">
    <w:name w:val="WW8Num8"/>
    <w:qFormat/>
  </w:style>
  <w:style w:type="character" w:styleId="Lienhypertexte">
    <w:name w:val="Hyperlink"/>
    <w:basedOn w:val="Policepardfaut"/>
    <w:uiPriority w:val="99"/>
    <w:semiHidden/>
    <w:unhideWhenUsed/>
    <w:rsid w:val="00C16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ynemaamja@orang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elloasso.com/associations/a-a-e-i-r-a-n/evenements/diner-premier-semestre-rennes?_ga=2.254845134.714283237.1683053295-1870631485.1679743094&amp;_gl=1%2a11oa8zv%2a_ga%2aMTg3MDYzMTQ4NS4xNjc5NzQzMDk0%2a_ga_TKC826G3G2%2aMTY4MzA1MzI5NC4xMC4xLjE2ODMwNTM4OTYuNjAuMC4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aeiranantes.e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bul6.page1</dc:title>
  <dc:subject/>
  <dc:creator>Services Centraux</dc:creator>
  <dc:description/>
  <cp:lastModifiedBy>Jacqueline GONET</cp:lastModifiedBy>
  <cp:revision>7</cp:revision>
  <dcterms:created xsi:type="dcterms:W3CDTF">2023-05-02T18:59:00Z</dcterms:created>
  <dcterms:modified xsi:type="dcterms:W3CDTF">2023-05-06T14:47:00Z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-411347675</vt:i4>
  </property>
  <property fmtid="{D5CDD505-2E9C-101B-9397-08002B2CF9AE}" pid="9" name="_AuthorEmail">
    <vt:lpwstr>jacqueline.gonet@sgdn.pm.gouv.fr</vt:lpwstr>
  </property>
  <property fmtid="{D5CDD505-2E9C-101B-9397-08002B2CF9AE}" pid="10" name="_AuthorEmailDisplayName">
    <vt:lpwstr>GONET Jacqueline</vt:lpwstr>
  </property>
  <property fmtid="{D5CDD505-2E9C-101B-9397-08002B2CF9AE}" pid="11" name="_EmailSubject">
    <vt:lpwstr/>
  </property>
  <property fmtid="{D5CDD505-2E9C-101B-9397-08002B2CF9AE}" pid="12" name="_ReviewingToolsShownOnce">
    <vt:lpwstr/>
  </property>
</Properties>
</file>