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65CDD" w14:textId="77777777" w:rsidR="00201B23" w:rsidRPr="00905985" w:rsidRDefault="00EF7170">
      <w:pPr>
        <w:rPr>
          <w:rFonts w:asciiTheme="majorHAnsi" w:hAnsiTheme="majorHAnsi" w:cstheme="majorHAnsi"/>
          <w:b/>
          <w:bCs/>
          <w:sz w:val="56"/>
          <w:szCs w:val="56"/>
          <w:u w:val="single"/>
        </w:rPr>
      </w:pPr>
      <w:r w:rsidRPr="00905985">
        <w:rPr>
          <w:rFonts w:asciiTheme="majorHAnsi" w:hAnsiTheme="majorHAnsi" w:cstheme="majorHAnsi"/>
          <w:b/>
          <w:bCs/>
          <w:sz w:val="56"/>
          <w:szCs w:val="56"/>
          <w:u w:val="single"/>
        </w:rPr>
        <w:t>Nutrition Plus, Inc.</w:t>
      </w:r>
      <w:r w:rsidR="00E442C2" w:rsidRPr="00905985">
        <w:rPr>
          <w:rFonts w:asciiTheme="majorHAnsi" w:hAnsiTheme="majorHAnsi" w:cstheme="majorHAnsi"/>
          <w:b/>
          <w:bCs/>
          <w:sz w:val="56"/>
          <w:szCs w:val="56"/>
          <w:u w:val="single"/>
        </w:rPr>
        <w:tab/>
      </w:r>
    </w:p>
    <w:p w14:paraId="2F357E5A" w14:textId="52A47A01" w:rsidR="002D1A14" w:rsidRPr="000143CB" w:rsidRDefault="002D1A14">
      <w:pPr>
        <w:rPr>
          <w:rFonts w:asciiTheme="majorHAnsi" w:hAnsiTheme="majorHAnsi" w:cstheme="majorHAnsi"/>
          <w:b/>
          <w:bCs/>
          <w:color w:val="FF0000"/>
          <w:sz w:val="28"/>
          <w:szCs w:val="28"/>
        </w:rPr>
      </w:pPr>
      <w:r w:rsidRPr="000143CB">
        <w:rPr>
          <w:rFonts w:asciiTheme="majorHAnsi" w:hAnsiTheme="majorHAnsi" w:cstheme="majorHAnsi"/>
          <w:b/>
          <w:bCs/>
          <w:color w:val="FF0000"/>
          <w:sz w:val="28"/>
          <w:szCs w:val="28"/>
        </w:rPr>
        <w:t>121 Mays Rd., Winfield, KS. 67156</w:t>
      </w:r>
    </w:p>
    <w:p w14:paraId="598EC1B9" w14:textId="77777777" w:rsidR="003A71D0" w:rsidRDefault="00EF7170" w:rsidP="003A71D0">
      <w:pPr>
        <w:pStyle w:val="NoSpacing"/>
      </w:pPr>
      <w:r w:rsidRPr="00905985">
        <w:t>Emily Roark</w:t>
      </w:r>
      <w:r w:rsidRPr="00905985">
        <w:tab/>
        <w:t>Patti Brenn</w:t>
      </w:r>
      <w:r w:rsidRPr="00905985">
        <w:tab/>
      </w:r>
      <w:r w:rsidR="007F3A02" w:rsidRPr="00905985">
        <w:t xml:space="preserve">         </w:t>
      </w:r>
      <w:r w:rsidRPr="00905985">
        <w:t>Susan</w:t>
      </w:r>
      <w:r w:rsidR="00F81A68" w:rsidRPr="00905985">
        <w:t xml:space="preserve"> </w:t>
      </w:r>
      <w:r w:rsidRPr="00905985">
        <w:t>Morrell</w:t>
      </w:r>
    </w:p>
    <w:p w14:paraId="25B99922" w14:textId="3924F318" w:rsidR="00EF7170" w:rsidRPr="00905985" w:rsidRDefault="00EF7170" w:rsidP="003A71D0">
      <w:pPr>
        <w:pStyle w:val="NoSpacing"/>
      </w:pPr>
      <w:r w:rsidRPr="00905985">
        <w:t>(620) 221-2777</w:t>
      </w:r>
      <w:r w:rsidRPr="00905985">
        <w:tab/>
        <w:t>(620) 218-</w:t>
      </w:r>
      <w:r w:rsidR="002D1A14">
        <w:t>1811</w:t>
      </w:r>
      <w:r w:rsidRPr="00905985">
        <w:tab/>
      </w:r>
      <w:r w:rsidR="007F3A02" w:rsidRPr="00905985">
        <w:t xml:space="preserve">         </w:t>
      </w:r>
      <w:r w:rsidRPr="00905985">
        <w:t>(785) 2</w:t>
      </w:r>
      <w:r w:rsidR="002D1A14">
        <w:t>30</w:t>
      </w:r>
      <w:r w:rsidRPr="00905985">
        <w:t>-</w:t>
      </w:r>
      <w:r w:rsidR="002D1A14">
        <w:t>7441</w:t>
      </w:r>
    </w:p>
    <w:p w14:paraId="5C3463AC" w14:textId="3E15282A" w:rsidR="00EF7170" w:rsidRDefault="00C8688A">
      <w:pPr>
        <w:rPr>
          <w:rStyle w:val="Hyperlink"/>
          <w:rFonts w:asciiTheme="majorHAnsi" w:hAnsiTheme="majorHAnsi" w:cstheme="majorHAnsi"/>
          <w:sz w:val="18"/>
          <w:szCs w:val="18"/>
        </w:rPr>
      </w:pPr>
      <w:hyperlink r:id="rId6" w:history="1">
        <w:r w:rsidR="00EF7170" w:rsidRPr="00905985">
          <w:rPr>
            <w:rStyle w:val="Hyperlink"/>
            <w:rFonts w:asciiTheme="majorHAnsi" w:hAnsiTheme="majorHAnsi" w:cstheme="majorHAnsi"/>
            <w:sz w:val="20"/>
            <w:szCs w:val="20"/>
          </w:rPr>
          <w:t>roark2@cox.net</w:t>
        </w:r>
      </w:hyperlink>
      <w:r w:rsidR="00EF7170" w:rsidRPr="00905985">
        <w:rPr>
          <w:rFonts w:asciiTheme="majorHAnsi" w:hAnsiTheme="majorHAnsi" w:cstheme="majorHAnsi"/>
          <w:sz w:val="20"/>
          <w:szCs w:val="20"/>
        </w:rPr>
        <w:tab/>
      </w:r>
      <w:hyperlink r:id="rId7" w:history="1">
        <w:r w:rsidR="00EF7170" w:rsidRPr="00905985">
          <w:rPr>
            <w:rStyle w:val="Hyperlink"/>
            <w:rFonts w:asciiTheme="majorHAnsi" w:hAnsiTheme="majorHAnsi" w:cstheme="majorHAnsi"/>
            <w:sz w:val="20"/>
            <w:szCs w:val="20"/>
          </w:rPr>
          <w:t>pattibrenn@cox.net</w:t>
        </w:r>
      </w:hyperlink>
      <w:r w:rsidR="00EF7170" w:rsidRPr="00905985">
        <w:rPr>
          <w:rFonts w:asciiTheme="majorHAnsi" w:hAnsiTheme="majorHAnsi" w:cstheme="majorHAnsi"/>
          <w:sz w:val="20"/>
          <w:szCs w:val="20"/>
        </w:rPr>
        <w:t xml:space="preserve">      </w:t>
      </w:r>
      <w:hyperlink r:id="rId8" w:history="1">
        <w:r w:rsidR="00EF7170" w:rsidRPr="00905985">
          <w:rPr>
            <w:rStyle w:val="Hyperlink"/>
            <w:rFonts w:asciiTheme="majorHAnsi" w:hAnsiTheme="majorHAnsi" w:cstheme="majorHAnsi"/>
            <w:sz w:val="18"/>
            <w:szCs w:val="18"/>
          </w:rPr>
          <w:t>smorrell12@gmail.com</w:t>
        </w:r>
      </w:hyperlink>
    </w:p>
    <w:p w14:paraId="4CB2B5A3" w14:textId="2179197A" w:rsidR="004E5639" w:rsidRDefault="00C8688A">
      <w:pPr>
        <w:rPr>
          <w:rFonts w:asciiTheme="majorHAnsi" w:hAnsiTheme="majorHAnsi" w:cstheme="majorHAnsi"/>
          <w:b/>
          <w:bCs/>
          <w:sz w:val="32"/>
          <w:szCs w:val="32"/>
        </w:rPr>
      </w:pPr>
      <w:hyperlink r:id="rId9" w:history="1">
        <w:r w:rsidR="004E5639" w:rsidRPr="00C636C1">
          <w:rPr>
            <w:rStyle w:val="Hyperlink"/>
            <w:rFonts w:asciiTheme="majorHAnsi" w:hAnsiTheme="majorHAnsi" w:cstheme="majorHAnsi"/>
            <w:b/>
            <w:bCs/>
            <w:color w:val="auto"/>
            <w:sz w:val="32"/>
            <w:szCs w:val="32"/>
            <w:u w:val="none"/>
          </w:rPr>
          <w:t>www.nutritionplusinc.com</w:t>
        </w:r>
      </w:hyperlink>
    </w:p>
    <w:p w14:paraId="58DD860C" w14:textId="427C7C50" w:rsidR="004D5A4D" w:rsidRPr="000143CB" w:rsidRDefault="00883BCB" w:rsidP="006656B2">
      <w:pPr>
        <w:rPr>
          <w:rFonts w:asciiTheme="majorHAnsi" w:hAnsiTheme="majorHAnsi" w:cstheme="majorHAnsi"/>
          <w:b/>
          <w:bCs/>
          <w:color w:val="4472C4" w:themeColor="accent1"/>
          <w:sz w:val="48"/>
          <w:szCs w:val="48"/>
        </w:rPr>
      </w:pPr>
      <w:r w:rsidRPr="000143CB">
        <w:rPr>
          <w:rFonts w:asciiTheme="majorHAnsi" w:hAnsiTheme="majorHAnsi" w:cstheme="majorHAnsi"/>
          <w:b/>
          <w:bCs/>
          <w:color w:val="4472C4" w:themeColor="accent1"/>
          <w:sz w:val="48"/>
          <w:szCs w:val="48"/>
        </w:rPr>
        <w:t>March</w:t>
      </w:r>
      <w:r w:rsidR="004D5A4D" w:rsidRPr="000143CB">
        <w:rPr>
          <w:rFonts w:asciiTheme="majorHAnsi" w:hAnsiTheme="majorHAnsi" w:cstheme="majorHAnsi"/>
          <w:b/>
          <w:bCs/>
          <w:color w:val="4472C4" w:themeColor="accent1"/>
          <w:sz w:val="48"/>
          <w:szCs w:val="48"/>
        </w:rPr>
        <w:t xml:space="preserve"> is:</w:t>
      </w:r>
    </w:p>
    <w:p w14:paraId="12BD9758" w14:textId="39D9948F" w:rsidR="000531B6"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1</w:t>
      </w:r>
      <w:r w:rsidRPr="00883BCB">
        <w:rPr>
          <w:rFonts w:asciiTheme="majorHAnsi" w:hAnsiTheme="majorHAnsi" w:cstheme="majorHAnsi"/>
          <w:sz w:val="24"/>
          <w:szCs w:val="24"/>
          <w:vertAlign w:val="superscript"/>
        </w:rPr>
        <w:t>st</w:t>
      </w:r>
      <w:r>
        <w:rPr>
          <w:rFonts w:asciiTheme="majorHAnsi" w:hAnsiTheme="majorHAnsi" w:cstheme="majorHAnsi"/>
          <w:sz w:val="24"/>
          <w:szCs w:val="24"/>
        </w:rPr>
        <w:t xml:space="preserve"> – National Peanut Butter Lover’s Day</w:t>
      </w:r>
    </w:p>
    <w:p w14:paraId="19537A60" w14:textId="0318E822" w:rsidR="00BD25F8"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3</w:t>
      </w:r>
      <w:r w:rsidRPr="00883BCB">
        <w:rPr>
          <w:rFonts w:asciiTheme="majorHAnsi" w:hAnsiTheme="majorHAnsi" w:cstheme="majorHAnsi"/>
          <w:sz w:val="24"/>
          <w:szCs w:val="24"/>
          <w:vertAlign w:val="superscript"/>
        </w:rPr>
        <w:t>rd</w:t>
      </w:r>
      <w:r>
        <w:rPr>
          <w:rFonts w:asciiTheme="majorHAnsi" w:hAnsiTheme="majorHAnsi" w:cstheme="majorHAnsi"/>
          <w:sz w:val="24"/>
          <w:szCs w:val="24"/>
        </w:rPr>
        <w:t xml:space="preserve"> – Soup It Forward Day</w:t>
      </w:r>
    </w:p>
    <w:p w14:paraId="6D8E1254" w14:textId="5E4EA31D"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7</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Cereal Day</w:t>
      </w:r>
    </w:p>
    <w:p w14:paraId="2FB83E56" w14:textId="2539CE5E"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9</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Meatball Day</w:t>
      </w:r>
    </w:p>
    <w:p w14:paraId="5D4BB084" w14:textId="3ADB1938"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17</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Corned Beef and Cabbage Day</w:t>
      </w:r>
    </w:p>
    <w:p w14:paraId="02633FC8" w14:textId="3B2EDEB6"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18</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Sloppy Joe Day</w:t>
      </w:r>
    </w:p>
    <w:p w14:paraId="1022C237" w14:textId="70025698"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20</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Ravioli Day</w:t>
      </w:r>
    </w:p>
    <w:p w14:paraId="24C0EBCC" w14:textId="7FD71BEA"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23</w:t>
      </w:r>
      <w:r w:rsidRPr="00883BCB">
        <w:rPr>
          <w:rFonts w:asciiTheme="majorHAnsi" w:hAnsiTheme="majorHAnsi" w:cstheme="majorHAnsi"/>
          <w:sz w:val="24"/>
          <w:szCs w:val="24"/>
          <w:vertAlign w:val="superscript"/>
        </w:rPr>
        <w:t>rd</w:t>
      </w:r>
      <w:r>
        <w:rPr>
          <w:rFonts w:asciiTheme="majorHAnsi" w:hAnsiTheme="majorHAnsi" w:cstheme="majorHAnsi"/>
          <w:sz w:val="24"/>
          <w:szCs w:val="24"/>
        </w:rPr>
        <w:t xml:space="preserve"> – National Chip &amp; Dip Day</w:t>
      </w:r>
    </w:p>
    <w:p w14:paraId="7A56EC92" w14:textId="1B23CEA6"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26</w:t>
      </w:r>
      <w:r w:rsidRPr="00883BCB">
        <w:rPr>
          <w:rFonts w:asciiTheme="majorHAnsi" w:hAnsiTheme="majorHAnsi" w:cstheme="majorHAnsi"/>
          <w:sz w:val="24"/>
          <w:szCs w:val="24"/>
          <w:vertAlign w:val="superscript"/>
        </w:rPr>
        <w:t>th</w:t>
      </w:r>
      <w:r>
        <w:rPr>
          <w:rFonts w:asciiTheme="majorHAnsi" w:hAnsiTheme="majorHAnsi" w:cstheme="majorHAnsi"/>
          <w:sz w:val="24"/>
          <w:szCs w:val="24"/>
        </w:rPr>
        <w:t xml:space="preserve"> – National Spinach Day</w:t>
      </w:r>
    </w:p>
    <w:p w14:paraId="47BB78EA" w14:textId="52D39644" w:rsidR="00883BCB" w:rsidRDefault="00883BCB" w:rsidP="004D5A4D">
      <w:pPr>
        <w:pStyle w:val="NoSpacing"/>
        <w:rPr>
          <w:rFonts w:asciiTheme="majorHAnsi" w:hAnsiTheme="majorHAnsi" w:cstheme="majorHAnsi"/>
          <w:sz w:val="24"/>
          <w:szCs w:val="24"/>
        </w:rPr>
      </w:pPr>
      <w:r>
        <w:rPr>
          <w:rFonts w:asciiTheme="majorHAnsi" w:hAnsiTheme="majorHAnsi" w:cstheme="majorHAnsi"/>
          <w:sz w:val="24"/>
          <w:szCs w:val="24"/>
        </w:rPr>
        <w:t>31</w:t>
      </w:r>
      <w:r w:rsidRPr="00883BCB">
        <w:rPr>
          <w:rFonts w:asciiTheme="majorHAnsi" w:hAnsiTheme="majorHAnsi" w:cstheme="majorHAnsi"/>
          <w:sz w:val="24"/>
          <w:szCs w:val="24"/>
          <w:vertAlign w:val="superscript"/>
        </w:rPr>
        <w:t>st</w:t>
      </w:r>
      <w:r>
        <w:rPr>
          <w:rFonts w:asciiTheme="majorHAnsi" w:hAnsiTheme="majorHAnsi" w:cstheme="majorHAnsi"/>
          <w:sz w:val="24"/>
          <w:szCs w:val="24"/>
        </w:rPr>
        <w:t xml:space="preserve"> – National Tator Day</w:t>
      </w:r>
    </w:p>
    <w:p w14:paraId="3994C302" w14:textId="77777777" w:rsidR="00883BCB" w:rsidRPr="004D5A4D" w:rsidRDefault="00883BCB" w:rsidP="004D5A4D">
      <w:pPr>
        <w:pStyle w:val="NoSpacing"/>
        <w:rPr>
          <w:rFonts w:asciiTheme="majorHAnsi" w:hAnsiTheme="majorHAnsi" w:cstheme="majorHAnsi"/>
          <w:sz w:val="24"/>
          <w:szCs w:val="24"/>
        </w:rPr>
      </w:pPr>
    </w:p>
    <w:p w14:paraId="664348B0" w14:textId="318B3FE0" w:rsidR="00464618" w:rsidRPr="000143CB" w:rsidRDefault="007C464A" w:rsidP="007C464A">
      <w:pPr>
        <w:pStyle w:val="NoSpacing"/>
        <w:rPr>
          <w:rFonts w:asciiTheme="majorHAnsi" w:hAnsiTheme="majorHAnsi" w:cstheme="majorHAnsi"/>
          <w:color w:val="C45911" w:themeColor="accent2" w:themeShade="BF"/>
          <w:sz w:val="24"/>
          <w:szCs w:val="24"/>
        </w:rPr>
      </w:pPr>
      <w:r w:rsidRPr="000143CB">
        <w:rPr>
          <w:rFonts w:asciiTheme="majorHAnsi" w:hAnsiTheme="majorHAnsi" w:cstheme="majorHAnsi"/>
          <w:b/>
          <w:bCs/>
          <w:color w:val="C45911" w:themeColor="accent2" w:themeShade="BF"/>
          <w:sz w:val="40"/>
          <w:szCs w:val="40"/>
        </w:rPr>
        <w:t>Important dat</w:t>
      </w:r>
      <w:r w:rsidR="000531B6" w:rsidRPr="000143CB">
        <w:rPr>
          <w:rFonts w:asciiTheme="majorHAnsi" w:hAnsiTheme="majorHAnsi" w:cstheme="majorHAnsi"/>
          <w:b/>
          <w:bCs/>
          <w:color w:val="C45911" w:themeColor="accent2" w:themeShade="BF"/>
          <w:sz w:val="40"/>
          <w:szCs w:val="40"/>
        </w:rPr>
        <w:t>es:</w:t>
      </w:r>
    </w:p>
    <w:p w14:paraId="461E3809" w14:textId="10588BF0" w:rsidR="000531B6" w:rsidRPr="00AF095D" w:rsidRDefault="000531B6" w:rsidP="007C464A">
      <w:pPr>
        <w:pStyle w:val="NoSpacing"/>
        <w:rPr>
          <w:rFonts w:asciiTheme="majorHAnsi" w:hAnsiTheme="majorHAnsi" w:cstheme="majorHAnsi"/>
          <w:color w:val="ED7D31" w:themeColor="accent2"/>
          <w:sz w:val="24"/>
          <w:szCs w:val="24"/>
        </w:rPr>
      </w:pPr>
    </w:p>
    <w:p w14:paraId="2FFD216C" w14:textId="75D014F6" w:rsidR="000531B6" w:rsidRPr="003A71D0" w:rsidRDefault="00883BCB" w:rsidP="007C464A">
      <w:pPr>
        <w:pStyle w:val="NoSpacing"/>
        <w:rPr>
          <w:rFonts w:asciiTheme="majorHAnsi" w:hAnsiTheme="majorHAnsi" w:cstheme="majorHAnsi"/>
          <w:sz w:val="24"/>
          <w:szCs w:val="24"/>
        </w:rPr>
      </w:pPr>
      <w:r w:rsidRPr="003A71D0">
        <w:rPr>
          <w:rFonts w:asciiTheme="majorHAnsi" w:hAnsiTheme="majorHAnsi" w:cstheme="majorHAnsi"/>
          <w:sz w:val="24"/>
          <w:szCs w:val="24"/>
        </w:rPr>
        <w:t>March</w:t>
      </w:r>
      <w:r w:rsidR="00BD25F8" w:rsidRPr="003A71D0">
        <w:rPr>
          <w:rFonts w:asciiTheme="majorHAnsi" w:hAnsiTheme="majorHAnsi" w:cstheme="majorHAnsi"/>
          <w:sz w:val="24"/>
          <w:szCs w:val="24"/>
        </w:rPr>
        <w:t xml:space="preserve"> </w:t>
      </w:r>
      <w:r w:rsidR="000531B6" w:rsidRPr="003A71D0">
        <w:rPr>
          <w:rFonts w:asciiTheme="majorHAnsi" w:hAnsiTheme="majorHAnsi" w:cstheme="majorHAnsi"/>
          <w:sz w:val="24"/>
          <w:szCs w:val="24"/>
        </w:rPr>
        <w:t>2</w:t>
      </w:r>
      <w:r w:rsidR="00BD25F8" w:rsidRPr="003A71D0">
        <w:rPr>
          <w:rFonts w:asciiTheme="majorHAnsi" w:hAnsiTheme="majorHAnsi" w:cstheme="majorHAnsi"/>
          <w:sz w:val="24"/>
          <w:szCs w:val="24"/>
        </w:rPr>
        <w:t>6</w:t>
      </w:r>
      <w:r w:rsidR="000531B6" w:rsidRPr="003A71D0">
        <w:rPr>
          <w:rFonts w:asciiTheme="majorHAnsi" w:hAnsiTheme="majorHAnsi" w:cstheme="majorHAnsi"/>
          <w:sz w:val="24"/>
          <w:szCs w:val="24"/>
          <w:vertAlign w:val="superscript"/>
        </w:rPr>
        <w:t>th</w:t>
      </w:r>
      <w:r w:rsidR="000531B6" w:rsidRPr="003A71D0">
        <w:rPr>
          <w:rFonts w:asciiTheme="majorHAnsi" w:hAnsiTheme="majorHAnsi" w:cstheme="majorHAnsi"/>
          <w:sz w:val="24"/>
          <w:szCs w:val="24"/>
        </w:rPr>
        <w:t xml:space="preserve"> – Checks/Direct Deposits go out</w:t>
      </w:r>
    </w:p>
    <w:p w14:paraId="4AC12025" w14:textId="6DFB122A" w:rsidR="00441AC0" w:rsidRDefault="00441AC0" w:rsidP="007C464A">
      <w:pPr>
        <w:pStyle w:val="NoSpacing"/>
        <w:rPr>
          <w:rFonts w:asciiTheme="majorHAnsi" w:hAnsiTheme="majorHAnsi" w:cstheme="majorHAnsi"/>
          <w:b/>
          <w:bCs/>
          <w:sz w:val="24"/>
          <w:szCs w:val="24"/>
        </w:rPr>
      </w:pPr>
    </w:p>
    <w:p w14:paraId="53F4D695" w14:textId="7C0EF4BF" w:rsidR="00441AC0" w:rsidRPr="000143CB" w:rsidRDefault="000010E3" w:rsidP="007C464A">
      <w:pPr>
        <w:pStyle w:val="NoSpacing"/>
        <w:rPr>
          <w:rFonts w:asciiTheme="majorHAnsi" w:hAnsiTheme="majorHAnsi" w:cstheme="majorHAnsi"/>
          <w:b/>
          <w:bCs/>
          <w:color w:val="F925EA"/>
          <w:sz w:val="24"/>
          <w:szCs w:val="24"/>
        </w:rPr>
      </w:pPr>
      <w:r w:rsidRPr="000143CB">
        <w:rPr>
          <w:rFonts w:asciiTheme="majorHAnsi" w:hAnsiTheme="majorHAnsi" w:cstheme="majorHAnsi"/>
          <w:b/>
          <w:bCs/>
          <w:color w:val="F925EA"/>
          <w:sz w:val="40"/>
          <w:szCs w:val="40"/>
        </w:rPr>
        <w:t>Welcome new providers!</w:t>
      </w:r>
    </w:p>
    <w:p w14:paraId="64D0405D" w14:textId="24422F17" w:rsidR="000010E3" w:rsidRDefault="000010E3" w:rsidP="007C464A">
      <w:pPr>
        <w:pStyle w:val="NoSpacing"/>
        <w:rPr>
          <w:rFonts w:asciiTheme="majorHAnsi" w:hAnsiTheme="majorHAnsi" w:cstheme="majorHAnsi"/>
          <w:b/>
          <w:bCs/>
          <w:color w:val="4472C4" w:themeColor="accent1"/>
          <w:sz w:val="24"/>
          <w:szCs w:val="24"/>
        </w:rPr>
      </w:pPr>
    </w:p>
    <w:p w14:paraId="1A155023" w14:textId="2957F76B" w:rsidR="000010E3" w:rsidRDefault="00320E10" w:rsidP="007C464A">
      <w:pPr>
        <w:pStyle w:val="NoSpacing"/>
        <w:rPr>
          <w:rFonts w:asciiTheme="majorHAnsi" w:hAnsiTheme="majorHAnsi" w:cstheme="majorHAnsi"/>
          <w:sz w:val="24"/>
          <w:szCs w:val="24"/>
        </w:rPr>
      </w:pPr>
      <w:r>
        <w:rPr>
          <w:rFonts w:asciiTheme="majorHAnsi" w:hAnsiTheme="majorHAnsi" w:cstheme="majorHAnsi"/>
          <w:sz w:val="24"/>
          <w:szCs w:val="24"/>
        </w:rPr>
        <w:t>T</w:t>
      </w:r>
      <w:r w:rsidR="000010E3">
        <w:rPr>
          <w:rFonts w:asciiTheme="majorHAnsi" w:hAnsiTheme="majorHAnsi" w:cstheme="majorHAnsi"/>
          <w:sz w:val="24"/>
          <w:szCs w:val="24"/>
        </w:rPr>
        <w:t>he closure of Noah’s Ark CACFP in Chanute</w:t>
      </w:r>
      <w:r>
        <w:rPr>
          <w:rFonts w:asciiTheme="majorHAnsi" w:hAnsiTheme="majorHAnsi" w:cstheme="majorHAnsi"/>
          <w:sz w:val="24"/>
          <w:szCs w:val="24"/>
        </w:rPr>
        <w:t>, brings</w:t>
      </w:r>
      <w:r w:rsidR="000010E3">
        <w:rPr>
          <w:rFonts w:asciiTheme="majorHAnsi" w:hAnsiTheme="majorHAnsi" w:cstheme="majorHAnsi"/>
          <w:sz w:val="24"/>
          <w:szCs w:val="24"/>
        </w:rPr>
        <w:t xml:space="preserve"> a few new home daycare providers to </w:t>
      </w:r>
      <w:r>
        <w:rPr>
          <w:rFonts w:asciiTheme="majorHAnsi" w:hAnsiTheme="majorHAnsi" w:cstheme="majorHAnsi"/>
          <w:sz w:val="24"/>
          <w:szCs w:val="24"/>
        </w:rPr>
        <w:t>our</w:t>
      </w:r>
      <w:r w:rsidR="000010E3">
        <w:rPr>
          <w:rFonts w:asciiTheme="majorHAnsi" w:hAnsiTheme="majorHAnsi" w:cstheme="majorHAnsi"/>
          <w:sz w:val="24"/>
          <w:szCs w:val="24"/>
        </w:rPr>
        <w:t xml:space="preserve"> Nutrition Plus group.  They are mainly based in </w:t>
      </w:r>
      <w:r>
        <w:rPr>
          <w:rFonts w:asciiTheme="majorHAnsi" w:hAnsiTheme="majorHAnsi" w:cstheme="majorHAnsi"/>
          <w:sz w:val="24"/>
          <w:szCs w:val="24"/>
        </w:rPr>
        <w:t xml:space="preserve">the </w:t>
      </w:r>
      <w:r w:rsidR="000010E3">
        <w:rPr>
          <w:rFonts w:asciiTheme="majorHAnsi" w:hAnsiTheme="majorHAnsi" w:cstheme="majorHAnsi"/>
          <w:sz w:val="24"/>
          <w:szCs w:val="24"/>
        </w:rPr>
        <w:t>Topeka and Wichita</w:t>
      </w:r>
      <w:r>
        <w:rPr>
          <w:rFonts w:asciiTheme="majorHAnsi" w:hAnsiTheme="majorHAnsi" w:cstheme="majorHAnsi"/>
          <w:sz w:val="24"/>
          <w:szCs w:val="24"/>
        </w:rPr>
        <w:t xml:space="preserve"> areas</w:t>
      </w:r>
      <w:r w:rsidR="000010E3">
        <w:rPr>
          <w:rFonts w:asciiTheme="majorHAnsi" w:hAnsiTheme="majorHAnsi" w:cstheme="majorHAnsi"/>
          <w:sz w:val="24"/>
          <w:szCs w:val="24"/>
        </w:rPr>
        <w:t xml:space="preserve">.  </w:t>
      </w:r>
      <w:r w:rsidR="00A375B8">
        <w:rPr>
          <w:rFonts w:asciiTheme="majorHAnsi" w:hAnsiTheme="majorHAnsi" w:cstheme="majorHAnsi"/>
          <w:sz w:val="24"/>
          <w:szCs w:val="24"/>
        </w:rPr>
        <w:t>W</w:t>
      </w:r>
      <w:r w:rsidR="000010E3">
        <w:rPr>
          <w:rFonts w:asciiTheme="majorHAnsi" w:hAnsiTheme="majorHAnsi" w:cstheme="majorHAnsi"/>
          <w:sz w:val="24"/>
          <w:szCs w:val="24"/>
        </w:rPr>
        <w:t xml:space="preserve">e are happy to have them join us and are working hard to make sure they feel </w:t>
      </w:r>
      <w:r w:rsidR="00A375B8">
        <w:rPr>
          <w:rFonts w:asciiTheme="majorHAnsi" w:hAnsiTheme="majorHAnsi" w:cstheme="majorHAnsi"/>
          <w:sz w:val="24"/>
          <w:szCs w:val="24"/>
        </w:rPr>
        <w:t>at home with Nutrition Plus, after losing their previous food program sponsor.</w:t>
      </w:r>
      <w:r w:rsidR="000010E3">
        <w:rPr>
          <w:rFonts w:asciiTheme="majorHAnsi" w:hAnsiTheme="majorHAnsi" w:cstheme="majorHAnsi"/>
          <w:sz w:val="24"/>
          <w:szCs w:val="24"/>
        </w:rPr>
        <w:t xml:space="preserve">  I am ordering new </w:t>
      </w:r>
      <w:r w:rsidR="00C8688A">
        <w:rPr>
          <w:rFonts w:asciiTheme="majorHAnsi" w:hAnsiTheme="majorHAnsi" w:cstheme="majorHAnsi"/>
          <w:sz w:val="24"/>
          <w:szCs w:val="24"/>
        </w:rPr>
        <w:t>program</w:t>
      </w:r>
      <w:r w:rsidR="000010E3">
        <w:rPr>
          <w:rFonts w:asciiTheme="majorHAnsi" w:hAnsiTheme="majorHAnsi" w:cstheme="majorHAnsi"/>
          <w:sz w:val="24"/>
          <w:szCs w:val="24"/>
        </w:rPr>
        <w:t xml:space="preserve"> binders and Crediting </w:t>
      </w:r>
      <w:r w:rsidR="00A375B8">
        <w:rPr>
          <w:rFonts w:asciiTheme="majorHAnsi" w:hAnsiTheme="majorHAnsi" w:cstheme="majorHAnsi"/>
          <w:sz w:val="24"/>
          <w:szCs w:val="24"/>
        </w:rPr>
        <w:t xml:space="preserve">Food </w:t>
      </w:r>
      <w:r w:rsidR="000010E3">
        <w:rPr>
          <w:rFonts w:asciiTheme="majorHAnsi" w:hAnsiTheme="majorHAnsi" w:cstheme="majorHAnsi"/>
          <w:sz w:val="24"/>
          <w:szCs w:val="24"/>
        </w:rPr>
        <w:t>Handbooks for anyone who doesn’t have</w:t>
      </w:r>
      <w:r w:rsidR="00C8688A">
        <w:rPr>
          <w:rFonts w:asciiTheme="majorHAnsi" w:hAnsiTheme="majorHAnsi" w:cstheme="majorHAnsi"/>
          <w:sz w:val="24"/>
          <w:szCs w:val="24"/>
        </w:rPr>
        <w:t xml:space="preserve"> one</w:t>
      </w:r>
      <w:r w:rsidR="000010E3">
        <w:rPr>
          <w:rFonts w:asciiTheme="majorHAnsi" w:hAnsiTheme="majorHAnsi" w:cstheme="majorHAnsi"/>
          <w:sz w:val="24"/>
          <w:szCs w:val="24"/>
        </w:rPr>
        <w:t xml:space="preserve">.  </w:t>
      </w:r>
      <w:r w:rsidR="00A375B8">
        <w:rPr>
          <w:rFonts w:asciiTheme="majorHAnsi" w:hAnsiTheme="majorHAnsi" w:cstheme="majorHAnsi"/>
          <w:sz w:val="24"/>
          <w:szCs w:val="24"/>
        </w:rPr>
        <w:t xml:space="preserve">The “snow-pocalypse” is obviously </w:t>
      </w:r>
      <w:r>
        <w:rPr>
          <w:rFonts w:asciiTheme="majorHAnsi" w:hAnsiTheme="majorHAnsi" w:cstheme="majorHAnsi"/>
          <w:sz w:val="24"/>
          <w:szCs w:val="24"/>
        </w:rPr>
        <w:t>prolonging</w:t>
      </w:r>
      <w:r w:rsidR="00A375B8">
        <w:rPr>
          <w:rFonts w:asciiTheme="majorHAnsi" w:hAnsiTheme="majorHAnsi" w:cstheme="majorHAnsi"/>
          <w:sz w:val="24"/>
          <w:szCs w:val="24"/>
        </w:rPr>
        <w:t xml:space="preserve"> the shipping and printing</w:t>
      </w:r>
      <w:r>
        <w:rPr>
          <w:rFonts w:asciiTheme="majorHAnsi" w:hAnsiTheme="majorHAnsi" w:cstheme="majorHAnsi"/>
          <w:sz w:val="24"/>
          <w:szCs w:val="24"/>
        </w:rPr>
        <w:t>,</w:t>
      </w:r>
      <w:r w:rsidR="00A375B8">
        <w:rPr>
          <w:rFonts w:asciiTheme="majorHAnsi" w:hAnsiTheme="majorHAnsi" w:cstheme="majorHAnsi"/>
          <w:sz w:val="24"/>
          <w:szCs w:val="24"/>
        </w:rPr>
        <w:t xml:space="preserve"> but we’ll distribute </w:t>
      </w:r>
      <w:r>
        <w:rPr>
          <w:rFonts w:asciiTheme="majorHAnsi" w:hAnsiTheme="majorHAnsi" w:cstheme="majorHAnsi"/>
          <w:sz w:val="24"/>
          <w:szCs w:val="24"/>
        </w:rPr>
        <w:t xml:space="preserve">them </w:t>
      </w:r>
      <w:r w:rsidR="00A375B8">
        <w:rPr>
          <w:rFonts w:asciiTheme="majorHAnsi" w:hAnsiTheme="majorHAnsi" w:cstheme="majorHAnsi"/>
          <w:sz w:val="24"/>
          <w:szCs w:val="24"/>
        </w:rPr>
        <w:t>asap.</w:t>
      </w:r>
      <w:r>
        <w:rPr>
          <w:rFonts w:asciiTheme="majorHAnsi" w:hAnsiTheme="majorHAnsi" w:cstheme="majorHAnsi"/>
          <w:sz w:val="24"/>
          <w:szCs w:val="24"/>
        </w:rPr>
        <w:t xml:space="preserve">  </w:t>
      </w:r>
    </w:p>
    <w:p w14:paraId="46B25577" w14:textId="4EAE8A00" w:rsidR="00320E10" w:rsidRDefault="00320E10" w:rsidP="007C464A">
      <w:pPr>
        <w:pStyle w:val="NoSpacing"/>
        <w:rPr>
          <w:rFonts w:asciiTheme="majorHAnsi" w:hAnsiTheme="majorHAnsi" w:cstheme="majorHAnsi"/>
          <w:sz w:val="24"/>
          <w:szCs w:val="24"/>
        </w:rPr>
      </w:pPr>
    </w:p>
    <w:p w14:paraId="52294359" w14:textId="33C93312" w:rsidR="003A71D0" w:rsidRDefault="00320E10" w:rsidP="007C464A">
      <w:pPr>
        <w:pStyle w:val="NoSpacing"/>
        <w:rPr>
          <w:rFonts w:asciiTheme="majorHAnsi" w:hAnsiTheme="majorHAnsi" w:cstheme="majorHAnsi"/>
          <w:sz w:val="24"/>
          <w:szCs w:val="24"/>
        </w:rPr>
      </w:pPr>
      <w:r>
        <w:rPr>
          <w:rFonts w:asciiTheme="majorHAnsi" w:hAnsiTheme="majorHAnsi" w:cstheme="majorHAnsi"/>
          <w:sz w:val="24"/>
          <w:szCs w:val="24"/>
        </w:rPr>
        <w:t xml:space="preserve">The addition of these new members makes this a perfect time to go over a few reminders and helpful </w:t>
      </w:r>
    </w:p>
    <w:p w14:paraId="3061A691" w14:textId="77777777" w:rsidR="003A71D0" w:rsidRDefault="003A71D0" w:rsidP="003A71D0">
      <w:pPr>
        <w:pStyle w:val="NoSpacing"/>
        <w:rPr>
          <w:rFonts w:asciiTheme="majorHAnsi" w:hAnsiTheme="majorHAnsi" w:cstheme="majorHAnsi"/>
          <w:sz w:val="24"/>
          <w:szCs w:val="24"/>
        </w:rPr>
      </w:pPr>
      <w:r>
        <w:rPr>
          <w:rFonts w:asciiTheme="majorHAnsi" w:hAnsiTheme="majorHAnsi" w:cstheme="majorHAnsi"/>
          <w:sz w:val="24"/>
          <w:szCs w:val="24"/>
        </w:rPr>
        <w:t>h</w:t>
      </w:r>
      <w:r w:rsidR="00320E10">
        <w:rPr>
          <w:rFonts w:asciiTheme="majorHAnsi" w:hAnsiTheme="majorHAnsi" w:cstheme="majorHAnsi"/>
          <w:sz w:val="24"/>
          <w:szCs w:val="24"/>
        </w:rPr>
        <w:t xml:space="preserve">ints to make sure </w:t>
      </w:r>
      <w:r>
        <w:rPr>
          <w:rFonts w:asciiTheme="majorHAnsi" w:hAnsiTheme="majorHAnsi" w:cstheme="majorHAnsi"/>
          <w:sz w:val="24"/>
          <w:szCs w:val="24"/>
        </w:rPr>
        <w:t>we are all being compliant with the state and federal regulations of the food program.  Hopefully this quick refresher helps!</w:t>
      </w:r>
    </w:p>
    <w:p w14:paraId="16FE27AE" w14:textId="47CFEDED" w:rsidR="00786BD9" w:rsidRDefault="003A71D0" w:rsidP="003A71D0">
      <w:pPr>
        <w:pStyle w:val="NoSpacing"/>
        <w:rPr>
          <w:rFonts w:asciiTheme="majorHAnsi" w:hAnsiTheme="majorHAnsi" w:cstheme="majorHAnsi"/>
          <w:b/>
          <w:bCs/>
          <w:color w:val="BFBFBF" w:themeColor="background1" w:themeShade="BF"/>
          <w:sz w:val="72"/>
          <w:szCs w:val="72"/>
        </w:rPr>
      </w:pPr>
      <w:r>
        <w:rPr>
          <w:rFonts w:asciiTheme="majorHAnsi" w:hAnsiTheme="majorHAnsi" w:cstheme="majorHAnsi"/>
          <w:sz w:val="24"/>
          <w:szCs w:val="24"/>
        </w:rPr>
        <w:t xml:space="preserve">            </w:t>
      </w:r>
      <w:r w:rsidR="00883BCB" w:rsidRPr="00AF095D">
        <w:rPr>
          <w:rFonts w:asciiTheme="majorHAnsi" w:hAnsiTheme="majorHAnsi" w:cstheme="majorHAnsi"/>
          <w:b/>
          <w:bCs/>
          <w:color w:val="00B050"/>
          <w:sz w:val="72"/>
          <w:szCs w:val="72"/>
        </w:rPr>
        <w:t>March</w:t>
      </w:r>
      <w:r w:rsidR="00807BB0" w:rsidRPr="00AF095D">
        <w:rPr>
          <w:rFonts w:asciiTheme="majorHAnsi" w:hAnsiTheme="majorHAnsi" w:cstheme="majorHAnsi"/>
          <w:b/>
          <w:bCs/>
          <w:color w:val="00B050"/>
          <w:sz w:val="72"/>
          <w:szCs w:val="72"/>
        </w:rPr>
        <w:t xml:space="preserve"> 2021</w:t>
      </w:r>
    </w:p>
    <w:p w14:paraId="0EE777B0" w14:textId="3FE430FC" w:rsidR="003A71D0" w:rsidRDefault="003A71D0" w:rsidP="003A71D0">
      <w:pPr>
        <w:pStyle w:val="NoSpacing"/>
      </w:pPr>
      <w:r>
        <w:t xml:space="preserve">            </w:t>
      </w:r>
      <w:r w:rsidRPr="003A71D0">
        <w:rPr>
          <w:noProof/>
        </w:rPr>
        <w:drawing>
          <wp:inline distT="0" distB="0" distL="0" distR="0" wp14:anchorId="5B913683" wp14:editId="137E9E0D">
            <wp:extent cx="24003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300" cy="1390650"/>
                    </a:xfrm>
                    <a:prstGeom prst="rect">
                      <a:avLst/>
                    </a:prstGeom>
                  </pic:spPr>
                </pic:pic>
              </a:graphicData>
            </a:graphic>
          </wp:inline>
        </w:drawing>
      </w:r>
    </w:p>
    <w:p w14:paraId="303806CB" w14:textId="50B994A8" w:rsidR="00DC6995" w:rsidRDefault="00DC6995" w:rsidP="003A71D0">
      <w:pPr>
        <w:pStyle w:val="NoSpacing"/>
        <w:rPr>
          <w:rFonts w:asciiTheme="majorHAnsi" w:hAnsiTheme="majorHAnsi" w:cstheme="majorHAnsi"/>
          <w:sz w:val="24"/>
          <w:szCs w:val="24"/>
        </w:rPr>
      </w:pPr>
      <w:r>
        <w:rPr>
          <w:rFonts w:asciiTheme="majorHAnsi" w:hAnsiTheme="majorHAnsi" w:cstheme="majorHAnsi"/>
          <w:sz w:val="24"/>
          <w:szCs w:val="24"/>
        </w:rPr>
        <w:t xml:space="preserve">*We are visiting.  Be expecting us.  Stay up-to-date on daily paperwork or computer work.  We are doing unannounced as well as announced visits.  If you are closed or serving outside your established mealtimes, just text </w:t>
      </w:r>
      <w:r w:rsidRPr="00DC6995">
        <w:rPr>
          <w:rFonts w:asciiTheme="majorHAnsi" w:hAnsiTheme="majorHAnsi" w:cstheme="majorHAnsi"/>
          <w:b/>
          <w:bCs/>
          <w:color w:val="FF3399"/>
          <w:sz w:val="24"/>
          <w:szCs w:val="24"/>
        </w:rPr>
        <w:t>Susan</w:t>
      </w:r>
      <w:r>
        <w:rPr>
          <w:rFonts w:asciiTheme="majorHAnsi" w:hAnsiTheme="majorHAnsi" w:cstheme="majorHAnsi"/>
          <w:sz w:val="24"/>
          <w:szCs w:val="24"/>
        </w:rPr>
        <w:t xml:space="preserve"> if in the Topeka area at </w:t>
      </w:r>
      <w:r w:rsidRPr="00DC6995">
        <w:rPr>
          <w:rFonts w:asciiTheme="majorHAnsi" w:hAnsiTheme="majorHAnsi" w:cstheme="majorHAnsi"/>
          <w:b/>
          <w:bCs/>
          <w:color w:val="FF3399"/>
          <w:sz w:val="24"/>
          <w:szCs w:val="24"/>
        </w:rPr>
        <w:t>(785) 230-7441</w:t>
      </w:r>
      <w:r w:rsidRPr="00DC6995">
        <w:rPr>
          <w:rFonts w:asciiTheme="majorHAnsi" w:hAnsiTheme="majorHAnsi" w:cstheme="majorHAnsi"/>
          <w:color w:val="FF3399"/>
          <w:sz w:val="24"/>
          <w:szCs w:val="24"/>
        </w:rPr>
        <w:t xml:space="preserve"> </w:t>
      </w:r>
      <w:r>
        <w:rPr>
          <w:rFonts w:asciiTheme="majorHAnsi" w:hAnsiTheme="majorHAnsi" w:cstheme="majorHAnsi"/>
          <w:sz w:val="24"/>
          <w:szCs w:val="24"/>
        </w:rPr>
        <w:t xml:space="preserve">or </w:t>
      </w:r>
      <w:r w:rsidRPr="00DC6995">
        <w:rPr>
          <w:rFonts w:asciiTheme="majorHAnsi" w:hAnsiTheme="majorHAnsi" w:cstheme="majorHAnsi"/>
          <w:b/>
          <w:bCs/>
          <w:color w:val="6600CC"/>
          <w:sz w:val="24"/>
          <w:szCs w:val="24"/>
        </w:rPr>
        <w:t>Patti</w:t>
      </w:r>
      <w:r w:rsidRPr="00DC6995">
        <w:rPr>
          <w:rFonts w:asciiTheme="majorHAnsi" w:hAnsiTheme="majorHAnsi" w:cstheme="majorHAnsi"/>
          <w:b/>
          <w:bCs/>
          <w:sz w:val="24"/>
          <w:szCs w:val="24"/>
        </w:rPr>
        <w:t xml:space="preserve"> </w:t>
      </w:r>
      <w:r>
        <w:rPr>
          <w:rFonts w:asciiTheme="majorHAnsi" w:hAnsiTheme="majorHAnsi" w:cstheme="majorHAnsi"/>
          <w:sz w:val="24"/>
          <w:szCs w:val="24"/>
        </w:rPr>
        <w:t xml:space="preserve">if in the Wichita area at </w:t>
      </w:r>
      <w:r w:rsidRPr="00DC6995">
        <w:rPr>
          <w:rFonts w:asciiTheme="majorHAnsi" w:hAnsiTheme="majorHAnsi" w:cstheme="majorHAnsi"/>
          <w:b/>
          <w:bCs/>
          <w:color w:val="6600CC"/>
          <w:sz w:val="24"/>
          <w:szCs w:val="24"/>
        </w:rPr>
        <w:t>(620) 218-1811</w:t>
      </w:r>
      <w:r>
        <w:rPr>
          <w:rFonts w:asciiTheme="majorHAnsi" w:hAnsiTheme="majorHAnsi" w:cstheme="majorHAnsi"/>
          <w:b/>
          <w:bCs/>
          <w:color w:val="6600CC"/>
          <w:sz w:val="24"/>
          <w:szCs w:val="24"/>
        </w:rPr>
        <w:t xml:space="preserve">.  </w:t>
      </w:r>
      <w:r>
        <w:rPr>
          <w:rFonts w:asciiTheme="majorHAnsi" w:hAnsiTheme="majorHAnsi" w:cstheme="majorHAnsi"/>
          <w:sz w:val="24"/>
          <w:szCs w:val="24"/>
        </w:rPr>
        <w:t xml:space="preserve">Although we do have a </w:t>
      </w:r>
      <w:r w:rsidR="00AF095D">
        <w:rPr>
          <w:rFonts w:asciiTheme="majorHAnsi" w:hAnsiTheme="majorHAnsi" w:cstheme="majorHAnsi"/>
          <w:sz w:val="24"/>
          <w:szCs w:val="24"/>
        </w:rPr>
        <w:t>Facebook</w:t>
      </w:r>
      <w:r>
        <w:rPr>
          <w:rFonts w:asciiTheme="majorHAnsi" w:hAnsiTheme="majorHAnsi" w:cstheme="majorHAnsi"/>
          <w:sz w:val="24"/>
          <w:szCs w:val="24"/>
        </w:rPr>
        <w:t xml:space="preserve"> page, we do not check it frequently for daily </w:t>
      </w:r>
      <w:r w:rsidR="00263D71">
        <w:rPr>
          <w:rFonts w:asciiTheme="majorHAnsi" w:hAnsiTheme="majorHAnsi" w:cstheme="majorHAnsi"/>
          <w:sz w:val="24"/>
          <w:szCs w:val="24"/>
        </w:rPr>
        <w:t xml:space="preserve">closure </w:t>
      </w:r>
      <w:r>
        <w:rPr>
          <w:rFonts w:asciiTheme="majorHAnsi" w:hAnsiTheme="majorHAnsi" w:cstheme="majorHAnsi"/>
          <w:sz w:val="24"/>
          <w:szCs w:val="24"/>
        </w:rPr>
        <w:t xml:space="preserve">messages.  It is more for providers </w:t>
      </w:r>
      <w:r w:rsidR="00263D71">
        <w:rPr>
          <w:rFonts w:asciiTheme="majorHAnsi" w:hAnsiTheme="majorHAnsi" w:cstheme="majorHAnsi"/>
          <w:sz w:val="24"/>
          <w:szCs w:val="24"/>
        </w:rPr>
        <w:t xml:space="preserve">and us </w:t>
      </w:r>
      <w:r>
        <w:rPr>
          <w:rFonts w:asciiTheme="majorHAnsi" w:hAnsiTheme="majorHAnsi" w:cstheme="majorHAnsi"/>
          <w:sz w:val="24"/>
          <w:szCs w:val="24"/>
        </w:rPr>
        <w:t xml:space="preserve">to share interesting ideas or to pose questions to the group.  </w:t>
      </w:r>
    </w:p>
    <w:p w14:paraId="54D311D9" w14:textId="363971CD" w:rsidR="00DC6995" w:rsidRDefault="00DC6995" w:rsidP="003A71D0">
      <w:pPr>
        <w:pStyle w:val="NoSpacing"/>
        <w:rPr>
          <w:rFonts w:asciiTheme="majorHAnsi" w:hAnsiTheme="majorHAnsi" w:cstheme="majorHAnsi"/>
          <w:sz w:val="24"/>
          <w:szCs w:val="24"/>
        </w:rPr>
      </w:pPr>
      <w:r>
        <w:rPr>
          <w:rFonts w:asciiTheme="majorHAnsi" w:hAnsiTheme="majorHAnsi" w:cstheme="majorHAnsi"/>
          <w:sz w:val="24"/>
          <w:szCs w:val="24"/>
        </w:rPr>
        <w:t>*Watch your capacity.  We are having problems with overages lately and there isn’t much we can do to help you if you are watching and documenting too many kiddos.  The regulations are strict for enforcing these violations. This is unpleasant for everyone if it happens.</w:t>
      </w:r>
    </w:p>
    <w:p w14:paraId="54CF95B8" w14:textId="65B8BD9A" w:rsidR="00DC6995" w:rsidRDefault="00DC6995" w:rsidP="003A71D0">
      <w:pPr>
        <w:pStyle w:val="NoSpacing"/>
        <w:rPr>
          <w:rFonts w:asciiTheme="majorHAnsi" w:hAnsiTheme="majorHAnsi" w:cstheme="majorHAnsi"/>
          <w:sz w:val="24"/>
          <w:szCs w:val="24"/>
        </w:rPr>
      </w:pPr>
      <w:r>
        <w:rPr>
          <w:rFonts w:asciiTheme="majorHAnsi" w:hAnsiTheme="majorHAnsi" w:cstheme="majorHAnsi"/>
          <w:sz w:val="24"/>
          <w:szCs w:val="24"/>
        </w:rPr>
        <w:t xml:space="preserve">*Milk is 1%, ½% or skim for </w:t>
      </w:r>
      <w:r w:rsidR="00263D71">
        <w:rPr>
          <w:rFonts w:asciiTheme="majorHAnsi" w:hAnsiTheme="majorHAnsi" w:cstheme="majorHAnsi"/>
          <w:sz w:val="24"/>
          <w:szCs w:val="24"/>
        </w:rPr>
        <w:t xml:space="preserve">everyone </w:t>
      </w:r>
      <w:r>
        <w:rPr>
          <w:rFonts w:asciiTheme="majorHAnsi" w:hAnsiTheme="majorHAnsi" w:cstheme="majorHAnsi"/>
          <w:sz w:val="24"/>
          <w:szCs w:val="24"/>
        </w:rPr>
        <w:t>over 2 years and whole (vitamin d) for age 1</w:t>
      </w:r>
      <w:r w:rsidR="00263D71">
        <w:rPr>
          <w:rFonts w:asciiTheme="majorHAnsi" w:hAnsiTheme="majorHAnsi" w:cstheme="majorHAnsi"/>
          <w:sz w:val="24"/>
          <w:szCs w:val="24"/>
        </w:rPr>
        <w:t xml:space="preserve"> up to </w:t>
      </w:r>
      <w:r>
        <w:rPr>
          <w:rFonts w:asciiTheme="majorHAnsi" w:hAnsiTheme="majorHAnsi" w:cstheme="majorHAnsi"/>
          <w:sz w:val="24"/>
          <w:szCs w:val="24"/>
        </w:rPr>
        <w:t>2</w:t>
      </w:r>
      <w:r w:rsidR="00263D71" w:rsidRPr="00263D71">
        <w:rPr>
          <w:rFonts w:asciiTheme="majorHAnsi" w:hAnsiTheme="majorHAnsi" w:cstheme="majorHAnsi"/>
          <w:sz w:val="24"/>
          <w:szCs w:val="24"/>
          <w:vertAlign w:val="superscript"/>
        </w:rPr>
        <w:t>nd</w:t>
      </w:r>
      <w:r w:rsidR="00263D71">
        <w:rPr>
          <w:rFonts w:asciiTheme="majorHAnsi" w:hAnsiTheme="majorHAnsi" w:cstheme="majorHAnsi"/>
          <w:sz w:val="24"/>
          <w:szCs w:val="24"/>
        </w:rPr>
        <w:t xml:space="preserve"> birthday</w:t>
      </w:r>
      <w:r>
        <w:rPr>
          <w:rFonts w:asciiTheme="majorHAnsi" w:hAnsiTheme="majorHAnsi" w:cstheme="majorHAnsi"/>
          <w:sz w:val="24"/>
          <w:szCs w:val="24"/>
        </w:rPr>
        <w:t xml:space="preserve">.  </w:t>
      </w:r>
    </w:p>
    <w:p w14:paraId="62D9396D" w14:textId="77777777" w:rsidR="00DA4D9D" w:rsidRDefault="00DA4D9D" w:rsidP="003A71D0">
      <w:pPr>
        <w:pStyle w:val="NoSpacing"/>
        <w:rPr>
          <w:rFonts w:asciiTheme="majorHAnsi" w:hAnsiTheme="majorHAnsi" w:cstheme="majorHAnsi"/>
          <w:sz w:val="24"/>
          <w:szCs w:val="24"/>
        </w:rPr>
      </w:pPr>
      <w:r>
        <w:rPr>
          <w:rFonts w:asciiTheme="majorHAnsi" w:hAnsiTheme="majorHAnsi" w:cstheme="majorHAnsi"/>
          <w:sz w:val="24"/>
          <w:szCs w:val="24"/>
        </w:rPr>
        <w:t>*On infant menus, all three components are required at all three meals/snacks once they are developmentally ready.  This means if infant cereal and a fruit/veggie is offered at breakfast and lunch, it MUST be offered at snack for it to be creditable. “</w:t>
      </w:r>
      <w:r w:rsidRPr="00DA4D9D">
        <w:rPr>
          <w:rFonts w:asciiTheme="majorHAnsi" w:hAnsiTheme="majorHAnsi" w:cstheme="majorHAnsi"/>
          <w:sz w:val="24"/>
          <w:szCs w:val="24"/>
        </w:rPr>
        <w:t>A meal or snack is reimbursable as long as all of the required food components are offered</w:t>
      </w:r>
      <w:r>
        <w:rPr>
          <w:rFonts w:asciiTheme="majorHAnsi" w:hAnsiTheme="majorHAnsi" w:cstheme="majorHAnsi"/>
          <w:sz w:val="24"/>
          <w:szCs w:val="24"/>
        </w:rPr>
        <w:t>”.</w:t>
      </w:r>
    </w:p>
    <w:p w14:paraId="2FA0858D" w14:textId="1F0E50AC" w:rsidR="00DA4D9D" w:rsidRDefault="00DA4D9D" w:rsidP="003A71D0">
      <w:pPr>
        <w:pStyle w:val="NoSpacing"/>
        <w:rPr>
          <w:rFonts w:asciiTheme="majorHAnsi" w:hAnsiTheme="majorHAnsi" w:cstheme="majorHAnsi"/>
          <w:sz w:val="24"/>
          <w:szCs w:val="24"/>
          <w:u w:val="single"/>
        </w:rPr>
      </w:pPr>
      <w:r>
        <w:rPr>
          <w:rFonts w:asciiTheme="majorHAnsi" w:hAnsiTheme="majorHAnsi" w:cstheme="majorHAnsi"/>
          <w:sz w:val="24"/>
          <w:szCs w:val="24"/>
        </w:rPr>
        <w:t xml:space="preserve">*Save 2 months of labels for </w:t>
      </w:r>
      <w:r w:rsidRPr="00DA4D9D">
        <w:rPr>
          <w:rFonts w:asciiTheme="majorHAnsi" w:hAnsiTheme="majorHAnsi" w:cstheme="majorHAnsi"/>
          <w:sz w:val="24"/>
          <w:szCs w:val="24"/>
          <w:u w:val="single"/>
        </w:rPr>
        <w:t>all</w:t>
      </w:r>
      <w:r>
        <w:rPr>
          <w:rFonts w:asciiTheme="majorHAnsi" w:hAnsiTheme="majorHAnsi" w:cstheme="majorHAnsi"/>
          <w:sz w:val="24"/>
          <w:szCs w:val="24"/>
        </w:rPr>
        <w:t xml:space="preserve"> whole grains, cereals and yogurts claimed on your menus.</w:t>
      </w:r>
      <w:r w:rsidRPr="00DA4D9D">
        <w:rPr>
          <w:rFonts w:asciiTheme="majorHAnsi" w:hAnsiTheme="majorHAnsi" w:cstheme="majorHAnsi"/>
          <w:sz w:val="24"/>
          <w:szCs w:val="24"/>
        </w:rPr>
        <w:t xml:space="preserve"> </w:t>
      </w:r>
      <w:r>
        <w:rPr>
          <w:rFonts w:asciiTheme="majorHAnsi" w:hAnsiTheme="majorHAnsi" w:cstheme="majorHAnsi"/>
          <w:sz w:val="24"/>
          <w:szCs w:val="24"/>
        </w:rPr>
        <w:t xml:space="preserve"> </w:t>
      </w:r>
      <w:r w:rsidRPr="00DA4D9D">
        <w:rPr>
          <w:rFonts w:asciiTheme="majorHAnsi" w:hAnsiTheme="majorHAnsi" w:cstheme="majorHAnsi"/>
          <w:sz w:val="24"/>
          <w:szCs w:val="24"/>
          <w:u w:val="single"/>
        </w:rPr>
        <w:t xml:space="preserve">Do not throw </w:t>
      </w:r>
      <w:r w:rsidR="00263D71">
        <w:rPr>
          <w:rFonts w:asciiTheme="majorHAnsi" w:hAnsiTheme="majorHAnsi" w:cstheme="majorHAnsi"/>
          <w:sz w:val="24"/>
          <w:szCs w:val="24"/>
          <w:u w:val="single"/>
        </w:rPr>
        <w:t xml:space="preserve">them </w:t>
      </w:r>
      <w:r w:rsidRPr="00DA4D9D">
        <w:rPr>
          <w:rFonts w:asciiTheme="majorHAnsi" w:hAnsiTheme="majorHAnsi" w:cstheme="majorHAnsi"/>
          <w:sz w:val="24"/>
          <w:szCs w:val="24"/>
          <w:u w:val="single"/>
        </w:rPr>
        <w:t>away.</w:t>
      </w:r>
    </w:p>
    <w:p w14:paraId="0DD357C9" w14:textId="7A0225A8" w:rsidR="00DA4D9D" w:rsidRDefault="00DA4D9D" w:rsidP="003A71D0">
      <w:pPr>
        <w:pStyle w:val="NoSpacing"/>
        <w:rPr>
          <w:rFonts w:asciiTheme="majorHAnsi" w:hAnsiTheme="majorHAnsi" w:cstheme="majorHAnsi"/>
          <w:sz w:val="24"/>
          <w:szCs w:val="24"/>
        </w:rPr>
      </w:pPr>
      <w:r>
        <w:rPr>
          <w:rFonts w:asciiTheme="majorHAnsi" w:hAnsiTheme="majorHAnsi" w:cstheme="majorHAnsi"/>
          <w:sz w:val="24"/>
          <w:szCs w:val="24"/>
        </w:rPr>
        <w:t>*myfoodprogram.com is still an option for those who want a free online claiming option.  It not only has the food program tracking for daily use, but also offers business management tools like expense tracking!  I pay for this for you if you want to use it.</w:t>
      </w:r>
    </w:p>
    <w:p w14:paraId="3F6B8F40" w14:textId="259056E6" w:rsidR="00DA4D9D" w:rsidRPr="00DA4D9D" w:rsidRDefault="00DA4D9D" w:rsidP="003A71D0">
      <w:pPr>
        <w:pStyle w:val="NoSpacing"/>
        <w:rPr>
          <w:rFonts w:asciiTheme="majorHAnsi" w:hAnsiTheme="majorHAnsi" w:cstheme="majorHAnsi"/>
          <w:sz w:val="24"/>
          <w:szCs w:val="24"/>
        </w:rPr>
      </w:pPr>
      <w:r>
        <w:rPr>
          <w:rFonts w:asciiTheme="majorHAnsi" w:hAnsiTheme="majorHAnsi" w:cstheme="majorHAnsi"/>
          <w:sz w:val="24"/>
          <w:szCs w:val="24"/>
        </w:rPr>
        <w:t>*When recording your menus, keep it simple.  Only record the component in the box it belongs in.  Meat/alt. = meat/alt.  vegetable = vegetable.  Extra d</w:t>
      </w:r>
      <w:r w:rsidR="006B7370">
        <w:rPr>
          <w:rFonts w:asciiTheme="majorHAnsi" w:hAnsiTheme="majorHAnsi" w:cstheme="majorHAnsi"/>
          <w:sz w:val="24"/>
          <w:szCs w:val="24"/>
        </w:rPr>
        <w:t>escrip</w:t>
      </w:r>
      <w:r>
        <w:rPr>
          <w:rFonts w:asciiTheme="majorHAnsi" w:hAnsiTheme="majorHAnsi" w:cstheme="majorHAnsi"/>
          <w:sz w:val="24"/>
          <w:szCs w:val="24"/>
        </w:rPr>
        <w:t xml:space="preserve">tion just clutters up menus and </w:t>
      </w:r>
      <w:r w:rsidR="006B7370">
        <w:rPr>
          <w:rFonts w:asciiTheme="majorHAnsi" w:hAnsiTheme="majorHAnsi" w:cstheme="majorHAnsi"/>
          <w:sz w:val="24"/>
          <w:szCs w:val="24"/>
        </w:rPr>
        <w:t xml:space="preserve">often </w:t>
      </w:r>
      <w:r>
        <w:rPr>
          <w:rFonts w:asciiTheme="majorHAnsi" w:hAnsiTheme="majorHAnsi" w:cstheme="majorHAnsi"/>
          <w:sz w:val="24"/>
          <w:szCs w:val="24"/>
        </w:rPr>
        <w:t xml:space="preserve">makes it difficult to read.  It’s also </w:t>
      </w:r>
      <w:r w:rsidR="006B7370">
        <w:rPr>
          <w:rFonts w:asciiTheme="majorHAnsi" w:hAnsiTheme="majorHAnsi" w:cstheme="majorHAnsi"/>
          <w:sz w:val="24"/>
          <w:szCs w:val="24"/>
        </w:rPr>
        <w:t>un</w:t>
      </w:r>
      <w:r>
        <w:rPr>
          <w:rFonts w:asciiTheme="majorHAnsi" w:hAnsiTheme="majorHAnsi" w:cstheme="majorHAnsi"/>
          <w:sz w:val="24"/>
          <w:szCs w:val="24"/>
        </w:rPr>
        <w:t>necessary!</w:t>
      </w:r>
    </w:p>
    <w:p w14:paraId="465A3ADD" w14:textId="77777777" w:rsidR="00DC6995" w:rsidRPr="00DC6995" w:rsidRDefault="00DC6995" w:rsidP="003A71D0">
      <w:pPr>
        <w:pStyle w:val="NoSpacing"/>
        <w:rPr>
          <w:rFonts w:asciiTheme="majorHAnsi" w:hAnsiTheme="majorHAnsi" w:cstheme="majorHAnsi"/>
          <w:sz w:val="24"/>
          <w:szCs w:val="24"/>
        </w:rPr>
      </w:pPr>
    </w:p>
    <w:p w14:paraId="2228C6B0" w14:textId="6DA9BF7A" w:rsidR="00B3700E" w:rsidRDefault="006B7370" w:rsidP="00807BB0">
      <w:pPr>
        <w:pStyle w:val="NoSpacing"/>
        <w:ind w:left="720"/>
        <w:rPr>
          <w:rFonts w:asciiTheme="majorHAnsi" w:hAnsiTheme="majorHAnsi" w:cstheme="majorHAnsi"/>
          <w:b/>
          <w:bCs/>
          <w:sz w:val="24"/>
          <w:szCs w:val="24"/>
        </w:rPr>
      </w:pPr>
      <w:r w:rsidRPr="006B7370">
        <w:rPr>
          <w:noProof/>
        </w:rPr>
        <w:drawing>
          <wp:inline distT="0" distB="0" distL="0" distR="0" wp14:anchorId="750E4779" wp14:editId="5C515A67">
            <wp:extent cx="2705100" cy="2407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5456" cy="2425750"/>
                    </a:xfrm>
                    <a:prstGeom prst="rect">
                      <a:avLst/>
                    </a:prstGeom>
                  </pic:spPr>
                </pic:pic>
              </a:graphicData>
            </a:graphic>
          </wp:inline>
        </w:drawing>
      </w:r>
    </w:p>
    <w:p w14:paraId="24239233" w14:textId="1D6BC179" w:rsidR="006B7370" w:rsidRDefault="006B7370" w:rsidP="006B7370">
      <w:pPr>
        <w:pStyle w:val="NoSpacing"/>
        <w:rPr>
          <w:rFonts w:asciiTheme="majorHAnsi" w:hAnsiTheme="majorHAnsi" w:cstheme="majorHAnsi"/>
          <w:b/>
          <w:bCs/>
          <w:sz w:val="24"/>
          <w:szCs w:val="24"/>
        </w:rPr>
      </w:pPr>
      <w:r>
        <w:rPr>
          <w:rFonts w:asciiTheme="majorHAnsi" w:hAnsiTheme="majorHAnsi" w:cstheme="majorHAnsi"/>
          <w:b/>
          <w:bCs/>
          <w:sz w:val="24"/>
          <w:szCs w:val="24"/>
        </w:rPr>
        <w:t>Supplies:</w:t>
      </w:r>
    </w:p>
    <w:p w14:paraId="0F21DED7" w14:textId="77777777"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Paper plate</w:t>
      </w:r>
    </w:p>
    <w:p w14:paraId="216E981A" w14:textId="3A4E4B29"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Paint</w:t>
      </w:r>
      <w:r>
        <w:rPr>
          <w:rFonts w:asciiTheme="majorHAnsi" w:hAnsiTheme="majorHAnsi" w:cstheme="majorHAnsi"/>
          <w:sz w:val="24"/>
          <w:szCs w:val="24"/>
        </w:rPr>
        <w:t xml:space="preserve"> (rainbow colors) good markers work for smaller kiddos</w:t>
      </w:r>
    </w:p>
    <w:p w14:paraId="2ACDE78D" w14:textId="77777777"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Black and yellow paper</w:t>
      </w:r>
    </w:p>
    <w:p w14:paraId="3838D85A" w14:textId="77777777"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Scissors</w:t>
      </w:r>
    </w:p>
    <w:p w14:paraId="49EA064A" w14:textId="788872DA" w:rsid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Glue</w:t>
      </w:r>
    </w:p>
    <w:p w14:paraId="25AAFB8D" w14:textId="153CA51B" w:rsidR="00AD41D7" w:rsidRDefault="00AD41D7" w:rsidP="006B7370">
      <w:pPr>
        <w:pStyle w:val="NoSpacing"/>
        <w:rPr>
          <w:rFonts w:asciiTheme="majorHAnsi" w:hAnsiTheme="majorHAnsi" w:cstheme="majorHAnsi"/>
          <w:sz w:val="24"/>
          <w:szCs w:val="24"/>
        </w:rPr>
      </w:pPr>
      <w:r>
        <w:rPr>
          <w:rFonts w:asciiTheme="majorHAnsi" w:hAnsiTheme="majorHAnsi" w:cstheme="majorHAnsi"/>
          <w:sz w:val="24"/>
          <w:szCs w:val="24"/>
        </w:rPr>
        <w:t>String</w:t>
      </w:r>
    </w:p>
    <w:p w14:paraId="4D645DEA" w14:textId="1E73C5D5" w:rsidR="006B7370" w:rsidRDefault="006B7370" w:rsidP="006B7370">
      <w:pPr>
        <w:pStyle w:val="NoSpacing"/>
        <w:ind w:left="720"/>
        <w:rPr>
          <w:rFonts w:asciiTheme="majorHAnsi" w:hAnsiTheme="majorHAnsi" w:cstheme="majorHAnsi"/>
          <w:sz w:val="24"/>
          <w:szCs w:val="24"/>
        </w:rPr>
      </w:pPr>
    </w:p>
    <w:p w14:paraId="5A793E77" w14:textId="111C9A44" w:rsidR="006B7370" w:rsidRDefault="006B7370" w:rsidP="006B7370">
      <w:pPr>
        <w:pStyle w:val="NoSpacing"/>
        <w:rPr>
          <w:rFonts w:asciiTheme="majorHAnsi" w:hAnsiTheme="majorHAnsi" w:cstheme="majorHAnsi"/>
          <w:b/>
          <w:bCs/>
          <w:sz w:val="24"/>
          <w:szCs w:val="24"/>
        </w:rPr>
      </w:pPr>
      <w:r w:rsidRPr="006B7370">
        <w:rPr>
          <w:rFonts w:asciiTheme="majorHAnsi" w:hAnsiTheme="majorHAnsi" w:cstheme="majorHAnsi"/>
          <w:b/>
          <w:bCs/>
          <w:sz w:val="24"/>
          <w:szCs w:val="24"/>
        </w:rPr>
        <w:t>Getting started:</w:t>
      </w:r>
    </w:p>
    <w:p w14:paraId="147A531B" w14:textId="7EADFA5D"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 xml:space="preserve">Start by having the kids paint </w:t>
      </w:r>
      <w:r w:rsidR="00AD41D7">
        <w:rPr>
          <w:rFonts w:asciiTheme="majorHAnsi" w:hAnsiTheme="majorHAnsi" w:cstheme="majorHAnsi"/>
          <w:sz w:val="24"/>
          <w:szCs w:val="24"/>
        </w:rPr>
        <w:t xml:space="preserve">(or color) </w:t>
      </w:r>
      <w:r w:rsidRPr="006B7370">
        <w:rPr>
          <w:rFonts w:asciiTheme="majorHAnsi" w:hAnsiTheme="majorHAnsi" w:cstheme="majorHAnsi"/>
          <w:sz w:val="24"/>
          <w:szCs w:val="24"/>
        </w:rPr>
        <w:t>rainbow stripes on the front of a paper plate.</w:t>
      </w:r>
      <w:r w:rsidR="00AD41D7">
        <w:rPr>
          <w:rFonts w:asciiTheme="majorHAnsi" w:hAnsiTheme="majorHAnsi" w:cstheme="majorHAnsi"/>
          <w:sz w:val="24"/>
          <w:szCs w:val="24"/>
        </w:rPr>
        <w:t xml:space="preserve">  Let dry.  Flip over and do back side too.  Let dry.  Blow dryers help speed this up!</w:t>
      </w:r>
    </w:p>
    <w:p w14:paraId="4810D3BC" w14:textId="25E734C6" w:rsidR="006B7370" w:rsidRPr="006B7370" w:rsidRDefault="006B7370" w:rsidP="006B7370">
      <w:pPr>
        <w:pStyle w:val="NoSpacing"/>
        <w:rPr>
          <w:rFonts w:asciiTheme="majorHAnsi" w:hAnsiTheme="majorHAnsi" w:cstheme="majorHAnsi"/>
          <w:sz w:val="24"/>
          <w:szCs w:val="24"/>
        </w:rPr>
      </w:pPr>
      <w:r w:rsidRPr="006B7370">
        <w:rPr>
          <w:noProof/>
        </w:rPr>
        <w:t xml:space="preserve"> </w:t>
      </w:r>
      <w:r w:rsidRPr="006B7370">
        <w:rPr>
          <w:noProof/>
        </w:rPr>
        <w:drawing>
          <wp:inline distT="0" distB="0" distL="0" distR="0" wp14:anchorId="077AB23A" wp14:editId="351D9DEB">
            <wp:extent cx="8477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9105" cy="791381"/>
                    </a:xfrm>
                    <a:prstGeom prst="rect">
                      <a:avLst/>
                    </a:prstGeom>
                  </pic:spPr>
                </pic:pic>
              </a:graphicData>
            </a:graphic>
          </wp:inline>
        </w:drawing>
      </w:r>
    </w:p>
    <w:p w14:paraId="232A12B8" w14:textId="58A3FE56" w:rsidR="00AD41D7"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 xml:space="preserve">Grab a scissor and start at the outside of the plate to cut </w:t>
      </w:r>
      <w:r w:rsidR="00AD41D7">
        <w:rPr>
          <w:rFonts w:asciiTheme="majorHAnsi" w:hAnsiTheme="majorHAnsi" w:cstheme="majorHAnsi"/>
          <w:sz w:val="24"/>
          <w:szCs w:val="24"/>
        </w:rPr>
        <w:t xml:space="preserve">in a </w:t>
      </w:r>
      <w:r w:rsidRPr="006B7370">
        <w:rPr>
          <w:rFonts w:asciiTheme="majorHAnsi" w:hAnsiTheme="majorHAnsi" w:cstheme="majorHAnsi"/>
          <w:sz w:val="24"/>
          <w:szCs w:val="24"/>
        </w:rPr>
        <w:t>spiral</w:t>
      </w:r>
      <w:r w:rsidR="00AD41D7">
        <w:rPr>
          <w:rFonts w:asciiTheme="majorHAnsi" w:hAnsiTheme="majorHAnsi" w:cstheme="majorHAnsi"/>
          <w:sz w:val="24"/>
          <w:szCs w:val="24"/>
        </w:rPr>
        <w:t xml:space="preserve"> to the center</w:t>
      </w:r>
      <w:r w:rsidRPr="006B7370">
        <w:rPr>
          <w:rFonts w:asciiTheme="majorHAnsi" w:hAnsiTheme="majorHAnsi" w:cstheme="majorHAnsi"/>
          <w:sz w:val="24"/>
          <w:szCs w:val="24"/>
        </w:rPr>
        <w:t>. Cut out a black pot of gold and glue it to the end of the plate</w:t>
      </w:r>
      <w:r w:rsidR="00AD41D7">
        <w:rPr>
          <w:rFonts w:asciiTheme="majorHAnsi" w:hAnsiTheme="majorHAnsi" w:cstheme="majorHAnsi"/>
          <w:sz w:val="24"/>
          <w:szCs w:val="24"/>
        </w:rPr>
        <w:t>.</w:t>
      </w:r>
    </w:p>
    <w:p w14:paraId="34B82E88" w14:textId="63B49E4E" w:rsidR="006B7370" w:rsidRP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 xml:space="preserve"> </w:t>
      </w:r>
      <w:r w:rsidR="00AD41D7" w:rsidRPr="00AD41D7">
        <w:rPr>
          <w:noProof/>
        </w:rPr>
        <w:t xml:space="preserve"> </w:t>
      </w:r>
      <w:r w:rsidR="00AD41D7" w:rsidRPr="00AD41D7">
        <w:rPr>
          <w:noProof/>
        </w:rPr>
        <w:drawing>
          <wp:inline distT="0" distB="0" distL="0" distR="0" wp14:anchorId="05235686" wp14:editId="1E1FD240">
            <wp:extent cx="1299002" cy="86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4151" cy="896901"/>
                    </a:xfrm>
                    <a:prstGeom prst="rect">
                      <a:avLst/>
                    </a:prstGeom>
                  </pic:spPr>
                </pic:pic>
              </a:graphicData>
            </a:graphic>
          </wp:inline>
        </w:drawing>
      </w:r>
    </w:p>
    <w:p w14:paraId="77DEA2A6" w14:textId="77777777" w:rsidR="00AD41D7" w:rsidRDefault="00AD41D7" w:rsidP="006B7370">
      <w:pPr>
        <w:pStyle w:val="NoSpacing"/>
        <w:rPr>
          <w:rFonts w:asciiTheme="majorHAnsi" w:hAnsiTheme="majorHAnsi" w:cstheme="majorHAnsi"/>
          <w:sz w:val="24"/>
          <w:szCs w:val="24"/>
        </w:rPr>
      </w:pPr>
    </w:p>
    <w:p w14:paraId="18988C20" w14:textId="0C3EA757" w:rsidR="006B7370" w:rsidRDefault="006B7370" w:rsidP="006B7370">
      <w:pPr>
        <w:pStyle w:val="NoSpacing"/>
        <w:rPr>
          <w:rFonts w:asciiTheme="majorHAnsi" w:hAnsiTheme="majorHAnsi" w:cstheme="majorHAnsi"/>
          <w:sz w:val="24"/>
          <w:szCs w:val="24"/>
        </w:rPr>
      </w:pPr>
      <w:r w:rsidRPr="006B7370">
        <w:rPr>
          <w:rFonts w:asciiTheme="majorHAnsi" w:hAnsiTheme="majorHAnsi" w:cstheme="majorHAnsi"/>
          <w:sz w:val="24"/>
          <w:szCs w:val="24"/>
        </w:rPr>
        <w:t>Glue on some yellow circles to make the gold! Poke a hole in the middle of the plate and add a string to hang it up!</w:t>
      </w:r>
    </w:p>
    <w:p w14:paraId="5CCD556C" w14:textId="1E290574" w:rsidR="00AD41D7" w:rsidRPr="006B7370" w:rsidRDefault="00AD41D7" w:rsidP="006B7370">
      <w:pPr>
        <w:pStyle w:val="NoSpacing"/>
        <w:rPr>
          <w:rFonts w:asciiTheme="majorHAnsi" w:hAnsiTheme="majorHAnsi" w:cstheme="majorHAnsi"/>
          <w:sz w:val="24"/>
          <w:szCs w:val="24"/>
        </w:rPr>
      </w:pPr>
      <w:r w:rsidRPr="00AD41D7">
        <w:rPr>
          <w:noProof/>
        </w:rPr>
        <w:drawing>
          <wp:inline distT="0" distB="0" distL="0" distR="0" wp14:anchorId="26C2EC03" wp14:editId="006F0AC4">
            <wp:extent cx="1201692"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6183" cy="1002546"/>
                    </a:xfrm>
                    <a:prstGeom prst="rect">
                      <a:avLst/>
                    </a:prstGeom>
                  </pic:spPr>
                </pic:pic>
              </a:graphicData>
            </a:graphic>
          </wp:inline>
        </w:drawing>
      </w:r>
    </w:p>
    <w:p w14:paraId="7688CA50" w14:textId="2EADF5A8" w:rsidR="00651A0C" w:rsidRDefault="00651A0C" w:rsidP="006B7370">
      <w:pPr>
        <w:pStyle w:val="NoSpacing"/>
        <w:rPr>
          <w:rFonts w:asciiTheme="majorHAnsi" w:hAnsiTheme="majorHAnsi" w:cstheme="majorHAnsi"/>
          <w:b/>
          <w:bCs/>
          <w:sz w:val="24"/>
          <w:szCs w:val="24"/>
        </w:rPr>
      </w:pPr>
      <w:r>
        <w:rPr>
          <w:rFonts w:asciiTheme="majorHAnsi" w:hAnsiTheme="majorHAnsi" w:cstheme="majorHAnsi"/>
          <w:b/>
          <w:bCs/>
          <w:sz w:val="24"/>
          <w:szCs w:val="24"/>
        </w:rPr>
        <w:t xml:space="preserve">    </w:t>
      </w:r>
      <w:r w:rsidRPr="00651A0C">
        <w:rPr>
          <w:rFonts w:asciiTheme="majorHAnsi" w:hAnsiTheme="majorHAnsi" w:cstheme="majorHAnsi"/>
          <w:b/>
          <w:bCs/>
          <w:sz w:val="40"/>
          <w:szCs w:val="40"/>
        </w:rPr>
        <w:t xml:space="preserve">Spinach Egg Bake      </w:t>
      </w:r>
    </w:p>
    <w:p w14:paraId="1156D030" w14:textId="7B39E165" w:rsidR="006B7370" w:rsidRDefault="00651A0C" w:rsidP="006B7370">
      <w:pPr>
        <w:pStyle w:val="NoSpacing"/>
        <w:rPr>
          <w:rFonts w:asciiTheme="majorHAnsi" w:hAnsiTheme="majorHAnsi" w:cstheme="majorHAnsi"/>
          <w:b/>
          <w:bCs/>
          <w:sz w:val="24"/>
          <w:szCs w:val="24"/>
        </w:rPr>
      </w:pPr>
      <w:r>
        <w:rPr>
          <w:rFonts w:asciiTheme="majorHAnsi" w:hAnsiTheme="majorHAnsi" w:cstheme="majorHAnsi"/>
          <w:b/>
          <w:bCs/>
          <w:sz w:val="24"/>
          <w:szCs w:val="24"/>
        </w:rPr>
        <w:t xml:space="preserve">   </w:t>
      </w:r>
      <w:r w:rsidRPr="00651A0C">
        <w:rPr>
          <w:noProof/>
        </w:rPr>
        <w:drawing>
          <wp:inline distT="0" distB="0" distL="0" distR="0" wp14:anchorId="75A2BE32" wp14:editId="7F67723B">
            <wp:extent cx="2076450" cy="2200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6450" cy="2200275"/>
                    </a:xfrm>
                    <a:prstGeom prst="rect">
                      <a:avLst/>
                    </a:prstGeom>
                  </pic:spPr>
                </pic:pic>
              </a:graphicData>
            </a:graphic>
          </wp:inline>
        </w:drawing>
      </w:r>
    </w:p>
    <w:p w14:paraId="7D826697" w14:textId="0EA6B5BB" w:rsidR="00651A0C" w:rsidRDefault="00651A0C" w:rsidP="006B7370">
      <w:pPr>
        <w:pStyle w:val="NoSpacing"/>
        <w:rPr>
          <w:rFonts w:asciiTheme="majorHAnsi" w:hAnsiTheme="majorHAnsi" w:cstheme="majorHAnsi"/>
          <w:b/>
          <w:bCs/>
          <w:sz w:val="24"/>
          <w:szCs w:val="24"/>
        </w:rPr>
      </w:pPr>
    </w:p>
    <w:p w14:paraId="1E60B58F"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2¼ cups spinach, frozen, chopped, thawed, and</w:t>
      </w:r>
    </w:p>
    <w:p w14:paraId="7F220231"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drained</w:t>
      </w:r>
    </w:p>
    <w:p w14:paraId="56BB0A6F"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6 eggs, large</w:t>
      </w:r>
    </w:p>
    <w:p w14:paraId="608C2F3F"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1 tablespoon feta cheese, crumbled</w:t>
      </w:r>
    </w:p>
    <w:p w14:paraId="7CFD6571"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1 teaspoon onions, dehydrated, chopped</w:t>
      </w:r>
    </w:p>
    <w:p w14:paraId="20298CED"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⅛ teaspoon black pepper, ground</w:t>
      </w:r>
    </w:p>
    <w:p w14:paraId="751010B9" w14:textId="77777777"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⅛ teaspoon salt, table</w:t>
      </w:r>
    </w:p>
    <w:p w14:paraId="2C96789D" w14:textId="62B5E973" w:rsid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Nonstick cooking spray</w:t>
      </w:r>
    </w:p>
    <w:p w14:paraId="77C9BC30" w14:textId="11456E5C" w:rsidR="00651A0C" w:rsidRDefault="00651A0C" w:rsidP="00651A0C">
      <w:pPr>
        <w:pStyle w:val="NoSpacing"/>
        <w:rPr>
          <w:rFonts w:asciiTheme="majorHAnsi" w:hAnsiTheme="majorHAnsi" w:cstheme="majorHAnsi"/>
          <w:sz w:val="24"/>
          <w:szCs w:val="24"/>
        </w:rPr>
      </w:pPr>
    </w:p>
    <w:p w14:paraId="0D114E11" w14:textId="05209B8A"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Preheat oven to 350 °F.</w:t>
      </w:r>
    </w:p>
    <w:p w14:paraId="0A5F73FE" w14:textId="2A2311CB"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Thaw spinach in the microwave using</w:t>
      </w:r>
      <w:r>
        <w:rPr>
          <w:rFonts w:asciiTheme="majorHAnsi" w:hAnsiTheme="majorHAnsi" w:cstheme="majorHAnsi"/>
          <w:sz w:val="24"/>
          <w:szCs w:val="24"/>
        </w:rPr>
        <w:t xml:space="preserve"> </w:t>
      </w:r>
      <w:r w:rsidR="00651A0C" w:rsidRPr="00651A0C">
        <w:rPr>
          <w:rFonts w:asciiTheme="majorHAnsi" w:hAnsiTheme="majorHAnsi" w:cstheme="majorHAnsi"/>
          <w:sz w:val="24"/>
          <w:szCs w:val="24"/>
        </w:rPr>
        <w:t>package direction or by placing under cool</w:t>
      </w:r>
      <w:r>
        <w:rPr>
          <w:rFonts w:asciiTheme="majorHAnsi" w:hAnsiTheme="majorHAnsi" w:cstheme="majorHAnsi"/>
          <w:sz w:val="24"/>
          <w:szCs w:val="24"/>
        </w:rPr>
        <w:t xml:space="preserve"> </w:t>
      </w:r>
      <w:r w:rsidR="00651A0C" w:rsidRPr="00651A0C">
        <w:rPr>
          <w:rFonts w:asciiTheme="majorHAnsi" w:hAnsiTheme="majorHAnsi" w:cstheme="majorHAnsi"/>
          <w:sz w:val="24"/>
          <w:szCs w:val="24"/>
        </w:rPr>
        <w:t>running water.</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 xml:space="preserve">Drain excess water from spinach </w:t>
      </w:r>
    </w:p>
    <w:p w14:paraId="527B2D55" w14:textId="09CDA89B"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Whisk eggs in a small mixing bowl. Add</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feta cheese, dehydrated onions, salt, and</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 xml:space="preserve">black pepper. Mix well </w:t>
      </w:r>
    </w:p>
    <w:p w14:paraId="02C449B6" w14:textId="2B3A7974"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Lightly coat medium baking dish</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(about 8" x 8") with nonstick cooking</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spray.</w:t>
      </w:r>
    </w:p>
    <w:p w14:paraId="71938211" w14:textId="51EC445C"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Spread spinach evenly on the bottom of</w:t>
      </w:r>
      <w:r>
        <w:rPr>
          <w:rFonts w:asciiTheme="majorHAnsi" w:hAnsiTheme="majorHAnsi" w:cstheme="majorHAnsi"/>
          <w:sz w:val="24"/>
          <w:szCs w:val="24"/>
        </w:rPr>
        <w:t xml:space="preserve"> </w:t>
      </w:r>
      <w:r w:rsidR="00651A0C" w:rsidRPr="00651A0C">
        <w:rPr>
          <w:rFonts w:asciiTheme="majorHAnsi" w:hAnsiTheme="majorHAnsi" w:cstheme="majorHAnsi"/>
          <w:sz w:val="24"/>
          <w:szCs w:val="24"/>
        </w:rPr>
        <w:t>the baking dish.</w:t>
      </w:r>
    </w:p>
    <w:p w14:paraId="4F51DF6C" w14:textId="657A6DB3"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Top spinach with egg mixture. Keep the</w:t>
      </w:r>
      <w:r>
        <w:rPr>
          <w:rFonts w:asciiTheme="majorHAnsi" w:hAnsiTheme="majorHAnsi" w:cstheme="majorHAnsi"/>
          <w:sz w:val="24"/>
          <w:szCs w:val="24"/>
        </w:rPr>
        <w:t xml:space="preserve"> </w:t>
      </w:r>
      <w:r w:rsidR="00651A0C" w:rsidRPr="00651A0C">
        <w:rPr>
          <w:rFonts w:asciiTheme="majorHAnsi" w:hAnsiTheme="majorHAnsi" w:cstheme="majorHAnsi"/>
          <w:sz w:val="24"/>
          <w:szCs w:val="24"/>
        </w:rPr>
        <w:t>vegetables spread evenly by slightly</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stirring the mixture with a spatula or</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spoon. Place baking dish into the oven.</w:t>
      </w:r>
    </w:p>
    <w:p w14:paraId="69FCE86D" w14:textId="40339640"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Bake for 15 minutes at 350 °F to an</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internal temperature of 160 °F or higher for</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at least 15 seconds.</w:t>
      </w:r>
    </w:p>
    <w:p w14:paraId="2D82701D" w14:textId="016BE9F8"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Broil on high for 2 minutes or until the</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eggs are set and the top is a light to</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golden brown color. Remove immediately</w:t>
      </w:r>
      <w:r w:rsidR="00651A0C">
        <w:rPr>
          <w:rFonts w:asciiTheme="majorHAnsi" w:hAnsiTheme="majorHAnsi" w:cstheme="majorHAnsi"/>
          <w:sz w:val="24"/>
          <w:szCs w:val="24"/>
        </w:rPr>
        <w:t xml:space="preserve"> </w:t>
      </w:r>
      <w:r w:rsidR="00651A0C" w:rsidRPr="00651A0C">
        <w:rPr>
          <w:rFonts w:asciiTheme="majorHAnsi" w:hAnsiTheme="majorHAnsi" w:cstheme="majorHAnsi"/>
          <w:sz w:val="24"/>
          <w:szCs w:val="24"/>
        </w:rPr>
        <w:t xml:space="preserve">to prevent burning. </w:t>
      </w:r>
    </w:p>
    <w:p w14:paraId="0013C708" w14:textId="582D2B2D" w:rsidR="00651A0C" w:rsidRPr="00651A0C" w:rsidRDefault="00AF095D" w:rsidP="00651A0C">
      <w:pPr>
        <w:pStyle w:val="NoSpacing"/>
        <w:rPr>
          <w:rFonts w:asciiTheme="majorHAnsi" w:hAnsiTheme="majorHAnsi" w:cstheme="majorHAnsi"/>
          <w:sz w:val="24"/>
          <w:szCs w:val="24"/>
        </w:rPr>
      </w:pPr>
      <w:r>
        <w:rPr>
          <w:rFonts w:asciiTheme="majorHAnsi" w:hAnsiTheme="majorHAnsi" w:cstheme="majorHAnsi"/>
          <w:sz w:val="24"/>
          <w:szCs w:val="24"/>
        </w:rPr>
        <w:t>*</w:t>
      </w:r>
      <w:r w:rsidR="00651A0C" w:rsidRPr="00651A0C">
        <w:rPr>
          <w:rFonts w:asciiTheme="majorHAnsi" w:hAnsiTheme="majorHAnsi" w:cstheme="majorHAnsi"/>
          <w:sz w:val="24"/>
          <w:szCs w:val="24"/>
        </w:rPr>
        <w:t>Cut into 6 even pieces; each piece should</w:t>
      </w:r>
    </w:p>
    <w:p w14:paraId="2FA768B5" w14:textId="4965A31B" w:rsidR="00651A0C" w:rsidRPr="00651A0C" w:rsidRDefault="00651A0C" w:rsidP="00651A0C">
      <w:pPr>
        <w:pStyle w:val="NoSpacing"/>
        <w:rPr>
          <w:rFonts w:asciiTheme="majorHAnsi" w:hAnsiTheme="majorHAnsi" w:cstheme="majorHAnsi"/>
          <w:sz w:val="24"/>
          <w:szCs w:val="24"/>
        </w:rPr>
      </w:pPr>
      <w:r w:rsidRPr="00651A0C">
        <w:rPr>
          <w:rFonts w:asciiTheme="majorHAnsi" w:hAnsiTheme="majorHAnsi" w:cstheme="majorHAnsi"/>
          <w:sz w:val="24"/>
          <w:szCs w:val="24"/>
        </w:rPr>
        <w:t xml:space="preserve">be about 2" x 3¾". Serve immediately. </w:t>
      </w:r>
      <w:r>
        <w:rPr>
          <w:rFonts w:asciiTheme="majorHAnsi" w:hAnsiTheme="majorHAnsi" w:cstheme="majorHAnsi"/>
          <w:sz w:val="24"/>
          <w:szCs w:val="24"/>
        </w:rPr>
        <w:t xml:space="preserve"> </w:t>
      </w:r>
      <w:r w:rsidRPr="00651A0C">
        <w:rPr>
          <w:rFonts w:asciiTheme="majorHAnsi" w:hAnsiTheme="majorHAnsi" w:cstheme="majorHAnsi"/>
          <w:b/>
          <w:bCs/>
          <w:i/>
          <w:iCs/>
          <w:sz w:val="24"/>
          <w:szCs w:val="24"/>
        </w:rPr>
        <w:t>Serves 6.</w:t>
      </w:r>
    </w:p>
    <w:p w14:paraId="34DCAE6F" w14:textId="5B2F1275" w:rsidR="006B7370" w:rsidRDefault="006B7370" w:rsidP="006B7370">
      <w:pPr>
        <w:pStyle w:val="NoSpacing"/>
        <w:rPr>
          <w:rFonts w:asciiTheme="majorHAnsi" w:hAnsiTheme="majorHAnsi" w:cstheme="majorHAnsi"/>
          <w:sz w:val="24"/>
          <w:szCs w:val="24"/>
        </w:rPr>
      </w:pPr>
    </w:p>
    <w:p w14:paraId="03AA42C2" w14:textId="698B1FAD" w:rsidR="00AF095D" w:rsidRDefault="00AF095D" w:rsidP="006B7370">
      <w:pPr>
        <w:pStyle w:val="NoSpacing"/>
        <w:rPr>
          <w:rFonts w:asciiTheme="majorHAnsi" w:hAnsiTheme="majorHAnsi" w:cstheme="majorHAnsi"/>
          <w:i/>
          <w:iCs/>
          <w:color w:val="FF3399"/>
          <w:sz w:val="28"/>
          <w:szCs w:val="28"/>
        </w:rPr>
      </w:pPr>
      <w:r w:rsidRPr="00AF095D">
        <w:rPr>
          <w:rFonts w:asciiTheme="majorHAnsi" w:hAnsiTheme="majorHAnsi" w:cstheme="majorHAnsi"/>
          <w:i/>
          <w:iCs/>
          <w:color w:val="FF3399"/>
          <w:sz w:val="28"/>
          <w:szCs w:val="28"/>
        </w:rPr>
        <w:t>Thanks for all you</w:t>
      </w:r>
      <w:r>
        <w:rPr>
          <w:rFonts w:asciiTheme="majorHAnsi" w:hAnsiTheme="majorHAnsi" w:cstheme="majorHAnsi"/>
          <w:i/>
          <w:iCs/>
          <w:color w:val="FF3399"/>
          <w:sz w:val="28"/>
          <w:szCs w:val="28"/>
        </w:rPr>
        <w:t xml:space="preserve"> do for your </w:t>
      </w:r>
      <w:r w:rsidR="00263D71">
        <w:rPr>
          <w:rFonts w:asciiTheme="majorHAnsi" w:hAnsiTheme="majorHAnsi" w:cstheme="majorHAnsi"/>
          <w:i/>
          <w:iCs/>
          <w:color w:val="FF3399"/>
          <w:sz w:val="28"/>
          <w:szCs w:val="28"/>
        </w:rPr>
        <w:t>families!</w:t>
      </w:r>
    </w:p>
    <w:p w14:paraId="6219D4AA" w14:textId="6E7967FD" w:rsidR="004B48EA" w:rsidRPr="004B48EA" w:rsidRDefault="00651A0C" w:rsidP="004B48EA">
      <w:pPr>
        <w:pStyle w:val="NoSpacing"/>
        <w:rPr>
          <w:rFonts w:asciiTheme="majorHAnsi" w:hAnsiTheme="majorHAnsi" w:cstheme="majorHAnsi"/>
          <w:color w:val="FF3399"/>
          <w:sz w:val="24"/>
          <w:szCs w:val="24"/>
        </w:rPr>
      </w:pPr>
      <w:r w:rsidRPr="00AF095D">
        <w:rPr>
          <w:rFonts w:asciiTheme="majorHAnsi" w:hAnsiTheme="majorHAnsi" w:cstheme="majorHAnsi"/>
          <w:i/>
          <w:iCs/>
          <w:color w:val="FF3399"/>
          <w:sz w:val="28"/>
          <w:szCs w:val="28"/>
        </w:rPr>
        <w:t>Emily, Patti &amp; Susan</w:t>
      </w:r>
    </w:p>
    <w:sectPr w:rsidR="004B48EA" w:rsidRPr="004B48EA" w:rsidSect="00EF7170">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05089"/>
    <w:multiLevelType w:val="hybridMultilevel"/>
    <w:tmpl w:val="8F6A44E8"/>
    <w:lvl w:ilvl="0" w:tplc="F7FE55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21FB3"/>
    <w:multiLevelType w:val="hybridMultilevel"/>
    <w:tmpl w:val="C05C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B2C7D"/>
    <w:multiLevelType w:val="hybridMultilevel"/>
    <w:tmpl w:val="DADC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D57EA"/>
    <w:multiLevelType w:val="hybridMultilevel"/>
    <w:tmpl w:val="3B1E6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34C96"/>
    <w:multiLevelType w:val="hybridMultilevel"/>
    <w:tmpl w:val="B526EC7C"/>
    <w:lvl w:ilvl="0" w:tplc="C554C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8439D"/>
    <w:multiLevelType w:val="hybridMultilevel"/>
    <w:tmpl w:val="93F217E4"/>
    <w:lvl w:ilvl="0" w:tplc="5A807A7E">
      <w:start w:val="1"/>
      <w:numFmt w:val="decimal"/>
      <w:lvlText w:val="%1."/>
      <w:lvlJc w:val="left"/>
      <w:pPr>
        <w:ind w:left="720" w:hanging="360"/>
      </w:pPr>
      <w:rPr>
        <w:rFonts w:asciiTheme="majorHAnsi" w:hAnsiTheme="majorHAnsi" w:cs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25587"/>
    <w:multiLevelType w:val="hybridMultilevel"/>
    <w:tmpl w:val="AEDCE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F4054"/>
    <w:multiLevelType w:val="multilevel"/>
    <w:tmpl w:val="4EB6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43B86"/>
    <w:multiLevelType w:val="hybridMultilevel"/>
    <w:tmpl w:val="7854B15E"/>
    <w:lvl w:ilvl="0" w:tplc="A2B6C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E3D9F"/>
    <w:multiLevelType w:val="hybridMultilevel"/>
    <w:tmpl w:val="30627DE0"/>
    <w:lvl w:ilvl="0" w:tplc="FEF0D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55D85"/>
    <w:multiLevelType w:val="multilevel"/>
    <w:tmpl w:val="0808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D1D06"/>
    <w:multiLevelType w:val="hybridMultilevel"/>
    <w:tmpl w:val="E8D83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36318"/>
    <w:multiLevelType w:val="hybridMultilevel"/>
    <w:tmpl w:val="169481B0"/>
    <w:lvl w:ilvl="0" w:tplc="52B45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C65AC"/>
    <w:multiLevelType w:val="hybridMultilevel"/>
    <w:tmpl w:val="F6BA0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E3097"/>
    <w:multiLevelType w:val="hybridMultilevel"/>
    <w:tmpl w:val="5A247F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9A3696"/>
    <w:multiLevelType w:val="multilevel"/>
    <w:tmpl w:val="9E5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EA47B6"/>
    <w:multiLevelType w:val="hybridMultilevel"/>
    <w:tmpl w:val="1A1ADA98"/>
    <w:lvl w:ilvl="0" w:tplc="EB54A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AE4B48"/>
    <w:multiLevelType w:val="hybridMultilevel"/>
    <w:tmpl w:val="1FB2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A757E"/>
    <w:multiLevelType w:val="hybridMultilevel"/>
    <w:tmpl w:val="839E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66EEA"/>
    <w:multiLevelType w:val="multilevel"/>
    <w:tmpl w:val="A022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12BD0"/>
    <w:multiLevelType w:val="hybridMultilevel"/>
    <w:tmpl w:val="E904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B6624"/>
    <w:multiLevelType w:val="hybridMultilevel"/>
    <w:tmpl w:val="2746F736"/>
    <w:lvl w:ilvl="0" w:tplc="CE96D65C">
      <w:start w:val="1"/>
      <w:numFmt w:val="decimal"/>
      <w:lvlText w:val="%1."/>
      <w:lvlJc w:val="left"/>
      <w:pPr>
        <w:ind w:left="720" w:hanging="360"/>
      </w:pPr>
      <w:rPr>
        <w:rFonts w:asciiTheme="majorHAnsi" w:hAnsiTheme="majorHAnsi" w:cs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482236"/>
    <w:multiLevelType w:val="hybridMultilevel"/>
    <w:tmpl w:val="16646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44190"/>
    <w:multiLevelType w:val="hybridMultilevel"/>
    <w:tmpl w:val="C946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51D7E"/>
    <w:multiLevelType w:val="hybridMultilevel"/>
    <w:tmpl w:val="D2DE1B66"/>
    <w:lvl w:ilvl="0" w:tplc="A44C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5D4F46"/>
    <w:multiLevelType w:val="hybridMultilevel"/>
    <w:tmpl w:val="EF4C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F0616B"/>
    <w:multiLevelType w:val="hybridMultilevel"/>
    <w:tmpl w:val="D4A8D11E"/>
    <w:lvl w:ilvl="0" w:tplc="1DA2191E">
      <w:start w:val="1"/>
      <w:numFmt w:val="decimal"/>
      <w:lvlText w:val="%1."/>
      <w:lvlJc w:val="left"/>
      <w:pPr>
        <w:ind w:left="720" w:hanging="360"/>
      </w:pPr>
      <w:rPr>
        <w:rFonts w:asciiTheme="majorHAnsi" w:hAnsiTheme="majorHAnsi" w:cs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5349D6"/>
    <w:multiLevelType w:val="hybridMultilevel"/>
    <w:tmpl w:val="A6F8267E"/>
    <w:lvl w:ilvl="0" w:tplc="94062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2"/>
  </w:num>
  <w:num w:numId="4">
    <w:abstractNumId w:val="25"/>
  </w:num>
  <w:num w:numId="5">
    <w:abstractNumId w:val="20"/>
  </w:num>
  <w:num w:numId="6">
    <w:abstractNumId w:val="23"/>
  </w:num>
  <w:num w:numId="7">
    <w:abstractNumId w:val="1"/>
  </w:num>
  <w:num w:numId="8">
    <w:abstractNumId w:val="22"/>
  </w:num>
  <w:num w:numId="9">
    <w:abstractNumId w:val="7"/>
  </w:num>
  <w:num w:numId="10">
    <w:abstractNumId w:val="19"/>
    <w:lvlOverride w:ilvl="0">
      <w:lvl w:ilvl="0">
        <w:numFmt w:val="decimal"/>
        <w:lvlText w:val="%1."/>
        <w:lvlJc w:val="left"/>
      </w:lvl>
    </w:lvlOverride>
  </w:num>
  <w:num w:numId="11">
    <w:abstractNumId w:val="17"/>
  </w:num>
  <w:num w:numId="12">
    <w:abstractNumId w:val="4"/>
  </w:num>
  <w:num w:numId="13">
    <w:abstractNumId w:val="13"/>
  </w:num>
  <w:num w:numId="14">
    <w:abstractNumId w:val="12"/>
  </w:num>
  <w:num w:numId="15">
    <w:abstractNumId w:val="16"/>
  </w:num>
  <w:num w:numId="16">
    <w:abstractNumId w:val="27"/>
  </w:num>
  <w:num w:numId="17">
    <w:abstractNumId w:val="9"/>
  </w:num>
  <w:num w:numId="18">
    <w:abstractNumId w:val="0"/>
  </w:num>
  <w:num w:numId="19">
    <w:abstractNumId w:val="8"/>
  </w:num>
  <w:num w:numId="20">
    <w:abstractNumId w:val="18"/>
  </w:num>
  <w:num w:numId="21">
    <w:abstractNumId w:val="11"/>
  </w:num>
  <w:num w:numId="22">
    <w:abstractNumId w:val="3"/>
  </w:num>
  <w:num w:numId="23">
    <w:abstractNumId w:val="14"/>
  </w:num>
  <w:num w:numId="24">
    <w:abstractNumId w:val="24"/>
  </w:num>
  <w:num w:numId="25">
    <w:abstractNumId w:val="21"/>
  </w:num>
  <w:num w:numId="26">
    <w:abstractNumId w:val="5"/>
  </w:num>
  <w:num w:numId="27">
    <w:abstractNumId w:val="2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170"/>
    <w:rsid w:val="000010E3"/>
    <w:rsid w:val="000143CB"/>
    <w:rsid w:val="000531B6"/>
    <w:rsid w:val="00073B2E"/>
    <w:rsid w:val="00083157"/>
    <w:rsid w:val="000853CB"/>
    <w:rsid w:val="0010429B"/>
    <w:rsid w:val="00147BC6"/>
    <w:rsid w:val="00155739"/>
    <w:rsid w:val="00201B23"/>
    <w:rsid w:val="0020482A"/>
    <w:rsid w:val="002201F9"/>
    <w:rsid w:val="0022590C"/>
    <w:rsid w:val="002607C5"/>
    <w:rsid w:val="00262DD8"/>
    <w:rsid w:val="00263D71"/>
    <w:rsid w:val="002853FD"/>
    <w:rsid w:val="002D1A14"/>
    <w:rsid w:val="002E5EA8"/>
    <w:rsid w:val="002E71BD"/>
    <w:rsid w:val="00320E10"/>
    <w:rsid w:val="003274CE"/>
    <w:rsid w:val="0034297E"/>
    <w:rsid w:val="00392571"/>
    <w:rsid w:val="003A71D0"/>
    <w:rsid w:val="003B6B7F"/>
    <w:rsid w:val="003E25B4"/>
    <w:rsid w:val="004035EF"/>
    <w:rsid w:val="00430112"/>
    <w:rsid w:val="00441AC0"/>
    <w:rsid w:val="00464618"/>
    <w:rsid w:val="00485B23"/>
    <w:rsid w:val="004875D2"/>
    <w:rsid w:val="004A2898"/>
    <w:rsid w:val="004A45E9"/>
    <w:rsid w:val="004B48EA"/>
    <w:rsid w:val="004D5A4D"/>
    <w:rsid w:val="004E5639"/>
    <w:rsid w:val="00546320"/>
    <w:rsid w:val="005C44E6"/>
    <w:rsid w:val="005E4DE1"/>
    <w:rsid w:val="005E756E"/>
    <w:rsid w:val="005F0D43"/>
    <w:rsid w:val="00621AF9"/>
    <w:rsid w:val="00634211"/>
    <w:rsid w:val="00642E82"/>
    <w:rsid w:val="00651A0C"/>
    <w:rsid w:val="00656CFA"/>
    <w:rsid w:val="0066085E"/>
    <w:rsid w:val="006656B2"/>
    <w:rsid w:val="006B66F4"/>
    <w:rsid w:val="006B7370"/>
    <w:rsid w:val="006C1988"/>
    <w:rsid w:val="007648AF"/>
    <w:rsid w:val="00786BD9"/>
    <w:rsid w:val="00796046"/>
    <w:rsid w:val="007C2292"/>
    <w:rsid w:val="007C464A"/>
    <w:rsid w:val="007E2A3E"/>
    <w:rsid w:val="007F3A02"/>
    <w:rsid w:val="007F5C29"/>
    <w:rsid w:val="00807BB0"/>
    <w:rsid w:val="00867819"/>
    <w:rsid w:val="00877425"/>
    <w:rsid w:val="00883BCB"/>
    <w:rsid w:val="008C14C5"/>
    <w:rsid w:val="008C1C04"/>
    <w:rsid w:val="008D3B8D"/>
    <w:rsid w:val="008E4BA5"/>
    <w:rsid w:val="008F4200"/>
    <w:rsid w:val="008F539F"/>
    <w:rsid w:val="00905985"/>
    <w:rsid w:val="0091659C"/>
    <w:rsid w:val="00916CDB"/>
    <w:rsid w:val="00925832"/>
    <w:rsid w:val="00942BE4"/>
    <w:rsid w:val="00960626"/>
    <w:rsid w:val="00971CDD"/>
    <w:rsid w:val="009856F9"/>
    <w:rsid w:val="009B2924"/>
    <w:rsid w:val="00A375B8"/>
    <w:rsid w:val="00A55683"/>
    <w:rsid w:val="00A62683"/>
    <w:rsid w:val="00A63C6F"/>
    <w:rsid w:val="00A834ED"/>
    <w:rsid w:val="00A96473"/>
    <w:rsid w:val="00AD41D7"/>
    <w:rsid w:val="00AD5C24"/>
    <w:rsid w:val="00AE4C80"/>
    <w:rsid w:val="00AF095D"/>
    <w:rsid w:val="00B05FCC"/>
    <w:rsid w:val="00B23D89"/>
    <w:rsid w:val="00B36B8D"/>
    <w:rsid w:val="00B3700E"/>
    <w:rsid w:val="00B45124"/>
    <w:rsid w:val="00B91F1A"/>
    <w:rsid w:val="00B940FC"/>
    <w:rsid w:val="00BA36BD"/>
    <w:rsid w:val="00BD1296"/>
    <w:rsid w:val="00BD25F8"/>
    <w:rsid w:val="00BF537D"/>
    <w:rsid w:val="00C636C1"/>
    <w:rsid w:val="00C64F54"/>
    <w:rsid w:val="00C8688A"/>
    <w:rsid w:val="00C97979"/>
    <w:rsid w:val="00CB1302"/>
    <w:rsid w:val="00D01B83"/>
    <w:rsid w:val="00D46417"/>
    <w:rsid w:val="00D87EB9"/>
    <w:rsid w:val="00DA1CF4"/>
    <w:rsid w:val="00DA4D9D"/>
    <w:rsid w:val="00DC6995"/>
    <w:rsid w:val="00E348E2"/>
    <w:rsid w:val="00E442C2"/>
    <w:rsid w:val="00E720F6"/>
    <w:rsid w:val="00E96F7C"/>
    <w:rsid w:val="00EB1EC0"/>
    <w:rsid w:val="00EB79F1"/>
    <w:rsid w:val="00EF7170"/>
    <w:rsid w:val="00F058FD"/>
    <w:rsid w:val="00F4169C"/>
    <w:rsid w:val="00F67343"/>
    <w:rsid w:val="00F81A68"/>
    <w:rsid w:val="00FB3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5716"/>
  <w15:chartTrackingRefBased/>
  <w15:docId w15:val="{1B22A0E5-AB6A-4FC4-BC3A-61529819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56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170"/>
    <w:rPr>
      <w:color w:val="0563C1" w:themeColor="hyperlink"/>
      <w:u w:val="single"/>
    </w:rPr>
  </w:style>
  <w:style w:type="character" w:styleId="UnresolvedMention">
    <w:name w:val="Unresolved Mention"/>
    <w:basedOn w:val="DefaultParagraphFont"/>
    <w:uiPriority w:val="99"/>
    <w:semiHidden/>
    <w:unhideWhenUsed/>
    <w:rsid w:val="00EF7170"/>
    <w:rPr>
      <w:color w:val="605E5C"/>
      <w:shd w:val="clear" w:color="auto" w:fill="E1DFDD"/>
    </w:rPr>
  </w:style>
  <w:style w:type="paragraph" w:styleId="ListParagraph">
    <w:name w:val="List Paragraph"/>
    <w:basedOn w:val="Normal"/>
    <w:uiPriority w:val="34"/>
    <w:qFormat/>
    <w:rsid w:val="00EF7170"/>
    <w:pPr>
      <w:ind w:left="720"/>
      <w:contextualSpacing/>
    </w:pPr>
  </w:style>
  <w:style w:type="paragraph" w:styleId="NoSpacing">
    <w:name w:val="No Spacing"/>
    <w:uiPriority w:val="1"/>
    <w:qFormat/>
    <w:rsid w:val="00A62683"/>
    <w:pPr>
      <w:spacing w:after="0" w:line="240" w:lineRule="auto"/>
    </w:pPr>
  </w:style>
  <w:style w:type="paragraph" w:customStyle="1" w:styleId="wprm-recipe-instruction">
    <w:name w:val="wprm-recipe-instruction"/>
    <w:basedOn w:val="Normal"/>
    <w:rsid w:val="005E4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856F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D5A4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1042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457612">
      <w:bodyDiv w:val="1"/>
      <w:marLeft w:val="0"/>
      <w:marRight w:val="0"/>
      <w:marTop w:val="0"/>
      <w:marBottom w:val="0"/>
      <w:divBdr>
        <w:top w:val="none" w:sz="0" w:space="0" w:color="auto"/>
        <w:left w:val="none" w:sz="0" w:space="0" w:color="auto"/>
        <w:bottom w:val="none" w:sz="0" w:space="0" w:color="auto"/>
        <w:right w:val="none" w:sz="0" w:space="0" w:color="auto"/>
      </w:divBdr>
    </w:div>
    <w:div w:id="443117052">
      <w:bodyDiv w:val="1"/>
      <w:marLeft w:val="0"/>
      <w:marRight w:val="0"/>
      <w:marTop w:val="0"/>
      <w:marBottom w:val="0"/>
      <w:divBdr>
        <w:top w:val="none" w:sz="0" w:space="0" w:color="auto"/>
        <w:left w:val="none" w:sz="0" w:space="0" w:color="auto"/>
        <w:bottom w:val="none" w:sz="0" w:space="0" w:color="auto"/>
        <w:right w:val="none" w:sz="0" w:space="0" w:color="auto"/>
      </w:divBdr>
    </w:div>
    <w:div w:id="593520006">
      <w:bodyDiv w:val="1"/>
      <w:marLeft w:val="0"/>
      <w:marRight w:val="0"/>
      <w:marTop w:val="0"/>
      <w:marBottom w:val="0"/>
      <w:divBdr>
        <w:top w:val="none" w:sz="0" w:space="0" w:color="auto"/>
        <w:left w:val="none" w:sz="0" w:space="0" w:color="auto"/>
        <w:bottom w:val="none" w:sz="0" w:space="0" w:color="auto"/>
        <w:right w:val="none" w:sz="0" w:space="0" w:color="auto"/>
      </w:divBdr>
    </w:div>
    <w:div w:id="990602306">
      <w:bodyDiv w:val="1"/>
      <w:marLeft w:val="0"/>
      <w:marRight w:val="0"/>
      <w:marTop w:val="0"/>
      <w:marBottom w:val="0"/>
      <w:divBdr>
        <w:top w:val="none" w:sz="0" w:space="0" w:color="auto"/>
        <w:left w:val="none" w:sz="0" w:space="0" w:color="auto"/>
        <w:bottom w:val="none" w:sz="0" w:space="0" w:color="auto"/>
        <w:right w:val="none" w:sz="0" w:space="0" w:color="auto"/>
      </w:divBdr>
    </w:div>
    <w:div w:id="1159811938">
      <w:bodyDiv w:val="1"/>
      <w:marLeft w:val="0"/>
      <w:marRight w:val="0"/>
      <w:marTop w:val="0"/>
      <w:marBottom w:val="0"/>
      <w:divBdr>
        <w:top w:val="none" w:sz="0" w:space="0" w:color="auto"/>
        <w:left w:val="none" w:sz="0" w:space="0" w:color="auto"/>
        <w:bottom w:val="none" w:sz="0" w:space="0" w:color="auto"/>
        <w:right w:val="none" w:sz="0" w:space="0" w:color="auto"/>
      </w:divBdr>
      <w:divsChild>
        <w:div w:id="1418818759">
          <w:marLeft w:val="0"/>
          <w:marRight w:val="0"/>
          <w:marTop w:val="0"/>
          <w:marBottom w:val="0"/>
          <w:divBdr>
            <w:top w:val="none" w:sz="0" w:space="0" w:color="auto"/>
            <w:left w:val="none" w:sz="0" w:space="0" w:color="auto"/>
            <w:bottom w:val="none" w:sz="0" w:space="0" w:color="auto"/>
            <w:right w:val="none" w:sz="0" w:space="0" w:color="auto"/>
          </w:divBdr>
        </w:div>
        <w:div w:id="840857735">
          <w:marLeft w:val="0"/>
          <w:marRight w:val="0"/>
          <w:marTop w:val="0"/>
          <w:marBottom w:val="0"/>
          <w:divBdr>
            <w:top w:val="none" w:sz="0" w:space="0" w:color="auto"/>
            <w:left w:val="none" w:sz="0" w:space="0" w:color="auto"/>
            <w:bottom w:val="none" w:sz="0" w:space="0" w:color="auto"/>
            <w:right w:val="none" w:sz="0" w:space="0" w:color="auto"/>
          </w:divBdr>
        </w:div>
        <w:div w:id="35276444">
          <w:marLeft w:val="0"/>
          <w:marRight w:val="0"/>
          <w:marTop w:val="0"/>
          <w:marBottom w:val="0"/>
          <w:divBdr>
            <w:top w:val="none" w:sz="0" w:space="0" w:color="auto"/>
            <w:left w:val="none" w:sz="0" w:space="0" w:color="auto"/>
            <w:bottom w:val="none" w:sz="0" w:space="0" w:color="auto"/>
            <w:right w:val="none" w:sz="0" w:space="0" w:color="auto"/>
          </w:divBdr>
        </w:div>
        <w:div w:id="1545555801">
          <w:marLeft w:val="0"/>
          <w:marRight w:val="0"/>
          <w:marTop w:val="0"/>
          <w:marBottom w:val="0"/>
          <w:divBdr>
            <w:top w:val="none" w:sz="0" w:space="0" w:color="auto"/>
            <w:left w:val="none" w:sz="0" w:space="0" w:color="auto"/>
            <w:bottom w:val="none" w:sz="0" w:space="0" w:color="auto"/>
            <w:right w:val="none" w:sz="0" w:space="0" w:color="auto"/>
          </w:divBdr>
        </w:div>
        <w:div w:id="396175278">
          <w:marLeft w:val="0"/>
          <w:marRight w:val="0"/>
          <w:marTop w:val="0"/>
          <w:marBottom w:val="0"/>
          <w:divBdr>
            <w:top w:val="none" w:sz="0" w:space="0" w:color="auto"/>
            <w:left w:val="none" w:sz="0" w:space="0" w:color="auto"/>
            <w:bottom w:val="none" w:sz="0" w:space="0" w:color="auto"/>
            <w:right w:val="none" w:sz="0" w:space="0" w:color="auto"/>
          </w:divBdr>
        </w:div>
      </w:divsChild>
    </w:div>
    <w:div w:id="1184436434">
      <w:bodyDiv w:val="1"/>
      <w:marLeft w:val="0"/>
      <w:marRight w:val="0"/>
      <w:marTop w:val="0"/>
      <w:marBottom w:val="0"/>
      <w:divBdr>
        <w:top w:val="none" w:sz="0" w:space="0" w:color="auto"/>
        <w:left w:val="none" w:sz="0" w:space="0" w:color="auto"/>
        <w:bottom w:val="none" w:sz="0" w:space="0" w:color="auto"/>
        <w:right w:val="none" w:sz="0" w:space="0" w:color="auto"/>
      </w:divBdr>
      <w:divsChild>
        <w:div w:id="742877497">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orrell12@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attibrenn@cox.ne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oark2@cox.ne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utritionplusinc.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9AAD-FE3D-42F8-A7D7-BF429100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Roark</dc:creator>
  <cp:keywords/>
  <dc:description/>
  <cp:lastModifiedBy>Emily Roark</cp:lastModifiedBy>
  <cp:revision>5</cp:revision>
  <cp:lastPrinted>2020-12-01T18:03:00Z</cp:lastPrinted>
  <dcterms:created xsi:type="dcterms:W3CDTF">2021-02-16T14:39:00Z</dcterms:created>
  <dcterms:modified xsi:type="dcterms:W3CDTF">2021-02-17T15:20:00Z</dcterms:modified>
</cp:coreProperties>
</file>