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16" w:rsidRPr="00600F16" w:rsidRDefault="00600F16" w:rsidP="00600F16">
      <w:pPr>
        <w:spacing w:before="100" w:beforeAutospacing="1" w:after="100" w:afterAutospacing="1" w:line="240" w:lineRule="auto"/>
        <w:jc w:val="center"/>
        <w:outlineLvl w:val="2"/>
        <w:rPr>
          <w:rFonts w:eastAsia="Times New Roman" w:cs="Tahoma"/>
          <w:b/>
          <w:bCs/>
          <w:color w:val="C00000"/>
          <w:sz w:val="44"/>
          <w:szCs w:val="44"/>
          <w:lang w:eastAsia="en-CA"/>
        </w:rPr>
      </w:pPr>
      <w:r w:rsidRPr="00600F16">
        <w:rPr>
          <w:rFonts w:eastAsia="Times New Roman" w:cs="Tahoma"/>
          <w:b/>
          <w:bCs/>
          <w:color w:val="C00000"/>
          <w:sz w:val="44"/>
          <w:szCs w:val="44"/>
          <w:lang w:eastAsia="en-CA"/>
        </w:rPr>
        <w:t>Impetigo</w:t>
      </w:r>
    </w:p>
    <w:p w:rsidR="00600F16" w:rsidRDefault="00840FBF" w:rsidP="00600F16">
      <w:pPr>
        <w:spacing w:before="100" w:beforeAutospacing="1" w:after="100" w:afterAutospacing="1" w:line="240" w:lineRule="auto"/>
        <w:jc w:val="center"/>
        <w:outlineLvl w:val="2"/>
        <w:rPr>
          <w:sz w:val="24"/>
          <w:szCs w:val="24"/>
          <w:lang/>
        </w:rPr>
      </w:pPr>
      <w:r>
        <w:rPr>
          <w:noProof/>
          <w:sz w:val="24"/>
          <w:szCs w:val="24"/>
          <w:lang w:eastAsia="en-CA"/>
        </w:rPr>
        <w:drawing>
          <wp:anchor distT="36576" distB="36576" distL="36576" distR="36576" simplePos="0" relativeHeight="251657728" behindDoc="0" locked="0" layoutInCell="1" allowOverlap="1">
            <wp:simplePos x="0" y="0"/>
            <wp:positionH relativeFrom="column">
              <wp:posOffset>1212850</wp:posOffset>
            </wp:positionH>
            <wp:positionV relativeFrom="paragraph">
              <wp:posOffset>306705</wp:posOffset>
            </wp:positionV>
            <wp:extent cx="4476750" cy="21717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476750" cy="2171700"/>
                    </a:xfrm>
                    <a:prstGeom prst="rect">
                      <a:avLst/>
                    </a:prstGeom>
                    <a:noFill/>
                    <a:ln w="9525" algn="in">
                      <a:noFill/>
                      <a:miter lim="800000"/>
                      <a:headEnd/>
                      <a:tailEnd/>
                    </a:ln>
                  </pic:spPr>
                </pic:pic>
              </a:graphicData>
            </a:graphic>
          </wp:anchor>
        </w:drawing>
      </w:r>
      <w:r w:rsidR="00600F16" w:rsidRPr="00600F16">
        <w:rPr>
          <w:sz w:val="24"/>
          <w:szCs w:val="24"/>
          <w:lang/>
        </w:rPr>
        <w:t>... a highly contagious bacterial skin infection  most common among pre-school children</w:t>
      </w:r>
    </w:p>
    <w:p w:rsidR="00600F16" w:rsidRDefault="00600F16" w:rsidP="00600F16">
      <w:pPr>
        <w:spacing w:before="100" w:beforeAutospacing="1" w:after="100" w:afterAutospacing="1" w:line="240" w:lineRule="auto"/>
        <w:outlineLvl w:val="2"/>
        <w:rPr>
          <w:sz w:val="24"/>
          <w:szCs w:val="24"/>
          <w:lang/>
        </w:rPr>
      </w:pPr>
    </w:p>
    <w:p w:rsidR="00600F16" w:rsidRDefault="00600F16" w:rsidP="00600F16">
      <w:pPr>
        <w:spacing w:before="100" w:beforeAutospacing="1" w:after="100" w:afterAutospacing="1" w:line="240" w:lineRule="auto"/>
        <w:outlineLvl w:val="2"/>
        <w:rPr>
          <w:rFonts w:eastAsia="Times New Roman" w:cs="Tahoma"/>
          <w:b/>
          <w:bCs/>
          <w:sz w:val="24"/>
          <w:szCs w:val="24"/>
          <w:lang w:eastAsia="en-CA"/>
        </w:rPr>
      </w:pPr>
    </w:p>
    <w:p w:rsidR="00600F16" w:rsidRDefault="00600F16" w:rsidP="00600F16">
      <w:pPr>
        <w:spacing w:before="100" w:beforeAutospacing="1" w:after="100" w:afterAutospacing="1" w:line="240" w:lineRule="auto"/>
        <w:outlineLvl w:val="2"/>
        <w:rPr>
          <w:rFonts w:eastAsia="Times New Roman" w:cs="Tahoma"/>
          <w:b/>
          <w:bCs/>
          <w:sz w:val="24"/>
          <w:szCs w:val="24"/>
          <w:lang w:eastAsia="en-CA"/>
        </w:rPr>
      </w:pPr>
    </w:p>
    <w:p w:rsidR="00600F16" w:rsidRDefault="00600F16" w:rsidP="00600F16">
      <w:pPr>
        <w:spacing w:before="100" w:beforeAutospacing="1" w:after="100" w:afterAutospacing="1" w:line="240" w:lineRule="auto"/>
        <w:outlineLvl w:val="2"/>
        <w:rPr>
          <w:rFonts w:eastAsia="Times New Roman" w:cs="Tahoma"/>
          <w:b/>
          <w:bCs/>
          <w:sz w:val="24"/>
          <w:szCs w:val="24"/>
          <w:lang w:eastAsia="en-CA"/>
        </w:rPr>
      </w:pPr>
    </w:p>
    <w:p w:rsidR="00600F16" w:rsidRDefault="00600F16" w:rsidP="00600F16">
      <w:pPr>
        <w:spacing w:before="100" w:beforeAutospacing="1" w:after="100" w:afterAutospacing="1" w:line="240" w:lineRule="auto"/>
        <w:outlineLvl w:val="2"/>
        <w:rPr>
          <w:rFonts w:eastAsia="Times New Roman" w:cs="Tahoma"/>
          <w:b/>
          <w:bCs/>
          <w:sz w:val="24"/>
          <w:szCs w:val="24"/>
          <w:lang w:eastAsia="en-CA"/>
        </w:rPr>
      </w:pPr>
    </w:p>
    <w:p w:rsidR="00600F16" w:rsidRPr="00600F16" w:rsidRDefault="00600F16" w:rsidP="00600F16">
      <w:pPr>
        <w:spacing w:before="100" w:beforeAutospacing="1" w:after="100" w:afterAutospacing="1" w:line="240" w:lineRule="auto"/>
        <w:outlineLvl w:val="2"/>
        <w:rPr>
          <w:rFonts w:eastAsia="Times New Roman" w:cs="Tahoma"/>
          <w:b/>
          <w:bCs/>
          <w:sz w:val="24"/>
          <w:szCs w:val="24"/>
          <w:lang w:eastAsia="en-CA"/>
        </w:rPr>
      </w:pPr>
    </w:p>
    <w:p w:rsidR="00600F16" w:rsidRPr="00A87AAD" w:rsidRDefault="00600F16" w:rsidP="00600F16">
      <w:pPr>
        <w:pStyle w:val="ListParagraph"/>
        <w:numPr>
          <w:ilvl w:val="0"/>
          <w:numId w:val="1"/>
        </w:numPr>
        <w:spacing w:before="100" w:beforeAutospacing="1" w:after="100" w:afterAutospacing="1" w:line="240" w:lineRule="auto"/>
        <w:outlineLvl w:val="2"/>
        <w:rPr>
          <w:rFonts w:eastAsia="Times New Roman" w:cs="Tahoma"/>
          <w:b/>
          <w:bCs/>
          <w:lang w:eastAsia="en-CA"/>
        </w:rPr>
      </w:pPr>
      <w:r w:rsidRPr="00A87AAD">
        <w:rPr>
          <w:rFonts w:eastAsia="Times New Roman" w:cs="Tahoma"/>
          <w:b/>
          <w:bCs/>
          <w:color w:val="C00000"/>
          <w:u w:val="single"/>
          <w:lang w:eastAsia="en-CA"/>
        </w:rPr>
        <w:t>Impetigo (contagiosa)</w:t>
      </w:r>
      <w:r w:rsidRPr="00A87AAD">
        <w:rPr>
          <w:rFonts w:eastAsia="Times New Roman" w:cs="Tahoma"/>
          <w:b/>
          <w:bCs/>
          <w:lang w:eastAsia="en-CA"/>
        </w:rPr>
        <w:t xml:space="preserve">  </w:t>
      </w:r>
      <w:r w:rsidRPr="00A87AAD">
        <w:rPr>
          <w:rFonts w:eastAsia="Times New Roman" w:cs="Tahoma"/>
          <w:lang w:eastAsia="en-CA"/>
        </w:rPr>
        <w:t>This common form of impetigo, also called nonbullous impetigo, most often begins as a red sore near the nose or mouth which soon breaks, leaking pus or fluid, and forms a honey-colored scab, followed by a red mark which heals without leaving a scar. Sores are not painful, but may be itchy.  Lymph nodes in the affected area may be swollen, but fever is rare. Touching or scratching the sores may easily spread the infection to other parts of the body.</w:t>
      </w:r>
    </w:p>
    <w:p w:rsidR="00600F16" w:rsidRPr="00A87AAD" w:rsidRDefault="00600F16" w:rsidP="00600F16">
      <w:pPr>
        <w:pStyle w:val="ListParagraph"/>
        <w:spacing w:before="100" w:beforeAutospacing="1" w:after="100" w:afterAutospacing="1" w:line="240" w:lineRule="auto"/>
        <w:outlineLvl w:val="2"/>
        <w:rPr>
          <w:rFonts w:eastAsia="Times New Roman" w:cs="Tahoma"/>
          <w:b/>
          <w:bCs/>
          <w:lang w:eastAsia="en-CA"/>
        </w:rPr>
      </w:pPr>
    </w:p>
    <w:p w:rsidR="00600F16" w:rsidRPr="00A87AAD" w:rsidRDefault="00600F16" w:rsidP="00600F16">
      <w:pPr>
        <w:pStyle w:val="ListParagraph"/>
        <w:numPr>
          <w:ilvl w:val="0"/>
          <w:numId w:val="1"/>
        </w:numPr>
        <w:spacing w:before="100" w:beforeAutospacing="1" w:after="100" w:afterAutospacing="1" w:line="240" w:lineRule="auto"/>
        <w:outlineLvl w:val="2"/>
        <w:rPr>
          <w:rFonts w:eastAsia="Times New Roman" w:cs="Tahoma"/>
          <w:b/>
          <w:bCs/>
          <w:lang w:eastAsia="en-CA"/>
        </w:rPr>
      </w:pPr>
      <w:r w:rsidRPr="00A87AAD">
        <w:rPr>
          <w:rFonts w:eastAsia="Times New Roman" w:cs="Tahoma"/>
          <w:b/>
          <w:bCs/>
          <w:color w:val="C00000"/>
          <w:u w:val="single"/>
          <w:lang w:eastAsia="en-CA"/>
        </w:rPr>
        <w:t>Bullous impetigo</w:t>
      </w:r>
      <w:r w:rsidRPr="00A87AAD">
        <w:rPr>
          <w:rFonts w:eastAsia="Times New Roman" w:cs="Tahoma"/>
          <w:color w:val="0000FF"/>
          <w:lang w:eastAsia="en-CA"/>
        </w:rPr>
        <w:t xml:space="preserve"> - </w:t>
      </w:r>
      <w:r w:rsidRPr="00A87AAD">
        <w:rPr>
          <w:rFonts w:eastAsia="Times New Roman" w:cs="Tahoma"/>
          <w:lang w:eastAsia="en-CA"/>
        </w:rPr>
        <w:t>mainly seen in children younger than 2 years, involves painless, fluid-filled blisters,  mostly on the arms, legs and trunk, surrounded by red and itchy (but not sore) skin. The blisters may be large or small. After they break, they form yellow scabs.</w:t>
      </w:r>
    </w:p>
    <w:p w:rsidR="00600F16" w:rsidRPr="00A87AAD" w:rsidRDefault="00600F16" w:rsidP="00600F16">
      <w:pPr>
        <w:pStyle w:val="ListParagraph"/>
        <w:rPr>
          <w:rFonts w:eastAsia="Times New Roman" w:cs="Tahoma"/>
          <w:b/>
          <w:bCs/>
          <w:lang w:eastAsia="en-CA"/>
        </w:rPr>
      </w:pPr>
    </w:p>
    <w:p w:rsidR="00600F16" w:rsidRPr="00A87AAD" w:rsidRDefault="00600F16" w:rsidP="00F31926">
      <w:pPr>
        <w:spacing w:after="0" w:line="240" w:lineRule="auto"/>
        <w:rPr>
          <w:rFonts w:eastAsia="Times New Roman"/>
          <w:color w:val="C00000"/>
          <w:u w:val="single"/>
          <w:lang w:val="en-US" w:eastAsia="en-CA"/>
        </w:rPr>
      </w:pPr>
      <w:r w:rsidRPr="00A87AAD">
        <w:rPr>
          <w:rFonts w:eastAsia="Times New Roman"/>
          <w:b/>
          <w:bCs/>
          <w:color w:val="C00000"/>
          <w:u w:val="single"/>
          <w:lang w:val="en-US" w:eastAsia="en-CA"/>
        </w:rPr>
        <w:t>Natural Home Remedies for Impetigo</w:t>
      </w:r>
    </w:p>
    <w:p w:rsidR="00600F16" w:rsidRPr="00A87AAD" w:rsidRDefault="00600F16" w:rsidP="00F31926">
      <w:pPr>
        <w:pStyle w:val="ListParagraph"/>
        <w:numPr>
          <w:ilvl w:val="0"/>
          <w:numId w:val="2"/>
        </w:numPr>
        <w:spacing w:after="0" w:line="240" w:lineRule="auto"/>
        <w:rPr>
          <w:rFonts w:eastAsia="Times New Roman"/>
          <w:color w:val="000000"/>
          <w:lang w:val="en-US" w:eastAsia="en-CA"/>
        </w:rPr>
      </w:pPr>
      <w:r w:rsidRPr="00A87AAD">
        <w:rPr>
          <w:rFonts w:eastAsia="Times New Roman"/>
          <w:color w:val="000000"/>
          <w:lang w:val="en-US" w:eastAsia="en-CA"/>
        </w:rPr>
        <w:t xml:space="preserve">Applying crushed </w:t>
      </w:r>
      <w:r w:rsidR="00F31926" w:rsidRPr="00A87AAD">
        <w:rPr>
          <w:rFonts w:eastAsia="Times New Roman"/>
          <w:color w:val="000000"/>
          <w:lang w:val="en-US" w:eastAsia="en-CA"/>
        </w:rPr>
        <w:t xml:space="preserve">or slices of raw </w:t>
      </w:r>
      <w:r w:rsidRPr="00A87AAD">
        <w:rPr>
          <w:rFonts w:eastAsia="Times New Roman"/>
          <w:color w:val="000000"/>
          <w:lang w:val="en-US" w:eastAsia="en-CA"/>
        </w:rPr>
        <w:t xml:space="preserve">garlic on the affected area is one of the simplest and equally effective natural home remedies for Impetigo home treatment. In addition to this, consumption </w:t>
      </w:r>
      <w:r w:rsidR="00F31926" w:rsidRPr="00A87AAD">
        <w:rPr>
          <w:rFonts w:eastAsia="Times New Roman"/>
          <w:color w:val="000000"/>
          <w:lang w:val="en-US" w:eastAsia="en-CA"/>
        </w:rPr>
        <w:t xml:space="preserve">or oral cold-processed garlic tablets (Shaklee Garlic) is highly recommended.  </w:t>
      </w:r>
    </w:p>
    <w:p w:rsidR="00F31926" w:rsidRPr="00A87AAD" w:rsidRDefault="00F31926" w:rsidP="00F31926">
      <w:pPr>
        <w:pStyle w:val="ListParagraph"/>
        <w:spacing w:before="100" w:beforeAutospacing="1" w:after="100" w:afterAutospacing="1" w:line="240" w:lineRule="auto"/>
        <w:rPr>
          <w:rFonts w:eastAsia="Times New Roman"/>
          <w:color w:val="000000"/>
          <w:lang w:val="en-US" w:eastAsia="en-CA"/>
        </w:rPr>
      </w:pPr>
    </w:p>
    <w:p w:rsidR="00F31926" w:rsidRPr="00A87AAD" w:rsidRDefault="00F31926" w:rsidP="00F31926">
      <w:pPr>
        <w:pStyle w:val="ListParagraph"/>
        <w:numPr>
          <w:ilvl w:val="0"/>
          <w:numId w:val="2"/>
        </w:numPr>
        <w:spacing w:before="100" w:beforeAutospacing="1" w:after="100" w:afterAutospacing="1" w:line="240" w:lineRule="auto"/>
        <w:rPr>
          <w:rFonts w:eastAsia="Times New Roman"/>
          <w:color w:val="000000"/>
          <w:lang w:val="en-US" w:eastAsia="en-CA"/>
        </w:rPr>
      </w:pPr>
      <w:r w:rsidRPr="00A87AAD">
        <w:rPr>
          <w:rFonts w:eastAsia="Times New Roman"/>
          <w:color w:val="000000"/>
          <w:lang w:val="en-US" w:eastAsia="en-CA"/>
        </w:rPr>
        <w:t>Take Shaklee DR … a natural Echinacea complex orally until the impetigo is gone.</w:t>
      </w:r>
    </w:p>
    <w:p w:rsidR="00F31926" w:rsidRPr="00A87AAD" w:rsidRDefault="00F31926" w:rsidP="00F31926">
      <w:pPr>
        <w:pStyle w:val="ListParagraph"/>
        <w:rPr>
          <w:rFonts w:eastAsia="Times New Roman"/>
          <w:color w:val="000000"/>
          <w:lang w:val="en-US" w:eastAsia="en-CA"/>
        </w:rPr>
      </w:pPr>
    </w:p>
    <w:p w:rsidR="00F31926" w:rsidRPr="00A87AAD" w:rsidRDefault="00F31926" w:rsidP="00600F16">
      <w:pPr>
        <w:pStyle w:val="ListParagraph"/>
        <w:numPr>
          <w:ilvl w:val="0"/>
          <w:numId w:val="2"/>
        </w:numPr>
        <w:spacing w:before="100" w:beforeAutospacing="1" w:after="100" w:afterAutospacing="1" w:line="240" w:lineRule="auto"/>
        <w:rPr>
          <w:rFonts w:eastAsia="Times New Roman"/>
          <w:color w:val="000000"/>
          <w:lang w:val="en-US" w:eastAsia="en-CA"/>
        </w:rPr>
      </w:pPr>
      <w:r w:rsidRPr="00A87AAD">
        <w:rPr>
          <w:rFonts w:eastAsia="Times New Roman"/>
          <w:color w:val="000000"/>
          <w:lang w:val="en-US" w:eastAsia="en-CA"/>
        </w:rPr>
        <w:t xml:space="preserve">Double your usual intake of probiotics until the impetigo is gone. </w:t>
      </w:r>
    </w:p>
    <w:p w:rsidR="00F31926" w:rsidRPr="00A87AAD" w:rsidRDefault="00F31926" w:rsidP="00F31926">
      <w:pPr>
        <w:pStyle w:val="ListParagraph"/>
        <w:rPr>
          <w:rFonts w:eastAsia="Times New Roman"/>
          <w:color w:val="000000"/>
          <w:lang w:val="en-US" w:eastAsia="en-CA"/>
        </w:rPr>
      </w:pPr>
    </w:p>
    <w:p w:rsidR="00F31926" w:rsidRPr="00A87AAD" w:rsidRDefault="00F31926" w:rsidP="00600F16">
      <w:pPr>
        <w:pStyle w:val="ListParagraph"/>
        <w:numPr>
          <w:ilvl w:val="0"/>
          <w:numId w:val="2"/>
        </w:numPr>
        <w:spacing w:before="100" w:beforeAutospacing="1" w:after="100" w:afterAutospacing="1" w:line="240" w:lineRule="auto"/>
        <w:rPr>
          <w:rFonts w:eastAsia="Times New Roman"/>
          <w:color w:val="000000"/>
          <w:lang w:val="en-US" w:eastAsia="en-CA"/>
        </w:rPr>
      </w:pPr>
      <w:r w:rsidRPr="00A87AAD">
        <w:rPr>
          <w:rFonts w:eastAsia="Times New Roman"/>
          <w:color w:val="000000"/>
          <w:lang w:val="en-US" w:eastAsia="en-CA"/>
        </w:rPr>
        <w:t>Break the leaf of an aloe plant and smear on the area.</w:t>
      </w:r>
      <w:r w:rsidR="00600F16" w:rsidRPr="00A87AAD">
        <w:rPr>
          <w:rFonts w:eastAsia="Times New Roman"/>
          <w:color w:val="000000"/>
          <w:lang w:val="en-US" w:eastAsia="en-CA"/>
        </w:rPr>
        <w:t>Aloe vera gel also helps to cure Impetigo naturally when used regularly four to five times a day.</w:t>
      </w:r>
      <w:r w:rsidRPr="00A87AAD">
        <w:rPr>
          <w:rFonts w:eastAsia="Times New Roman"/>
          <w:color w:val="000000"/>
          <w:lang w:val="en-US" w:eastAsia="en-CA"/>
        </w:rPr>
        <w:t xml:space="preserve">  </w:t>
      </w:r>
    </w:p>
    <w:p w:rsidR="00F31926" w:rsidRPr="00A87AAD" w:rsidRDefault="00F31926" w:rsidP="00F31926">
      <w:pPr>
        <w:pStyle w:val="ListParagraph"/>
        <w:rPr>
          <w:rFonts w:eastAsia="Times New Roman"/>
          <w:color w:val="000000"/>
          <w:lang w:val="en-US" w:eastAsia="en-CA"/>
        </w:rPr>
      </w:pPr>
    </w:p>
    <w:p w:rsidR="00F31926" w:rsidRPr="00A87AAD" w:rsidRDefault="00600F16" w:rsidP="00600F16">
      <w:pPr>
        <w:pStyle w:val="ListParagraph"/>
        <w:numPr>
          <w:ilvl w:val="0"/>
          <w:numId w:val="2"/>
        </w:numPr>
        <w:spacing w:before="100" w:beforeAutospacing="1" w:after="100" w:afterAutospacing="1" w:line="240" w:lineRule="auto"/>
        <w:rPr>
          <w:rFonts w:eastAsia="Times New Roman"/>
          <w:color w:val="000000"/>
          <w:lang w:val="en-US" w:eastAsia="en-CA"/>
        </w:rPr>
      </w:pPr>
      <w:r w:rsidRPr="00A87AAD">
        <w:rPr>
          <w:rFonts w:eastAsia="Times New Roman"/>
          <w:color w:val="000000"/>
          <w:lang w:val="en-US" w:eastAsia="en-CA"/>
        </w:rPr>
        <w:t>Using apple cider vinegar for cleaning the affected area helps to remove Impe</w:t>
      </w:r>
      <w:r w:rsidR="00F31926" w:rsidRPr="00A87AAD">
        <w:rPr>
          <w:rFonts w:eastAsia="Times New Roman"/>
          <w:color w:val="000000"/>
          <w:lang w:val="en-US" w:eastAsia="en-CA"/>
        </w:rPr>
        <w:t>tigo scabs. For, this one eighth</w:t>
      </w:r>
      <w:r w:rsidRPr="00A87AAD">
        <w:rPr>
          <w:rFonts w:eastAsia="Times New Roman"/>
          <w:color w:val="000000"/>
          <w:lang w:val="en-US" w:eastAsia="en-CA"/>
        </w:rPr>
        <w:t xml:space="preserve"> cup of apple cider vine</w:t>
      </w:r>
      <w:r w:rsidR="00F31926" w:rsidRPr="00A87AAD">
        <w:rPr>
          <w:rFonts w:eastAsia="Times New Roman"/>
          <w:color w:val="000000"/>
          <w:lang w:val="en-US" w:eastAsia="en-CA"/>
        </w:rPr>
        <w:t>gar in cup of water.   Dip a cotton pad in the solution and use to clean the area.  (Do not dip the cotton swab back in the solution … or you can contaminate the solution!)</w:t>
      </w:r>
    </w:p>
    <w:p w:rsidR="00F31926" w:rsidRPr="00A87AAD" w:rsidRDefault="00F31926" w:rsidP="00F31926">
      <w:pPr>
        <w:pStyle w:val="ListParagraph"/>
        <w:rPr>
          <w:rFonts w:eastAsia="Times New Roman"/>
          <w:color w:val="000000"/>
          <w:lang w:val="en-US" w:eastAsia="en-CA"/>
        </w:rPr>
      </w:pPr>
    </w:p>
    <w:p w:rsidR="00E317B2" w:rsidRPr="00A87AAD" w:rsidRDefault="00600F16" w:rsidP="00F31926">
      <w:pPr>
        <w:pStyle w:val="ListParagraph"/>
        <w:numPr>
          <w:ilvl w:val="0"/>
          <w:numId w:val="2"/>
        </w:numPr>
        <w:spacing w:before="100" w:beforeAutospacing="1" w:after="100" w:afterAutospacing="1" w:line="240" w:lineRule="auto"/>
      </w:pPr>
      <w:r w:rsidRPr="00A87AAD">
        <w:rPr>
          <w:rFonts w:eastAsia="Times New Roman"/>
          <w:color w:val="000000"/>
          <w:lang w:val="en-US" w:eastAsia="en-CA"/>
        </w:rPr>
        <w:t>Turnip is regarded as the one of the best Impetigo home remedies. For this, slices of turnip should be soaked natural vinegar for about six hours. Then, eat these turnip slices on a regular basis as an effective natural remedy for Impetigo disease.</w:t>
      </w:r>
    </w:p>
    <w:p w:rsidR="00A87AAD" w:rsidRDefault="00A87AAD" w:rsidP="00A87AAD">
      <w:pPr>
        <w:pStyle w:val="ListParagraph"/>
      </w:pPr>
    </w:p>
    <w:p w:rsidR="00A87AAD" w:rsidRDefault="00A87AAD" w:rsidP="00F31926">
      <w:pPr>
        <w:pStyle w:val="ListParagraph"/>
        <w:numPr>
          <w:ilvl w:val="0"/>
          <w:numId w:val="2"/>
        </w:numPr>
        <w:spacing w:before="100" w:beforeAutospacing="1" w:after="100" w:afterAutospacing="1" w:line="240" w:lineRule="auto"/>
      </w:pPr>
      <w:r>
        <w:t>Optimize your Vitamin D3 intake to 10,000 I.U. daily.</w:t>
      </w:r>
    </w:p>
    <w:p w:rsidR="00A87AAD" w:rsidRDefault="00A87AAD" w:rsidP="00A87AAD">
      <w:pPr>
        <w:pStyle w:val="ListParagraph"/>
      </w:pPr>
    </w:p>
    <w:p w:rsidR="00A87AAD" w:rsidRPr="00A87AAD" w:rsidRDefault="00A87AAD" w:rsidP="00F31926">
      <w:pPr>
        <w:pStyle w:val="ListParagraph"/>
        <w:numPr>
          <w:ilvl w:val="0"/>
          <w:numId w:val="2"/>
        </w:numPr>
        <w:spacing w:before="100" w:beforeAutospacing="1" w:after="100" w:afterAutospacing="1" w:line="240" w:lineRule="auto"/>
      </w:pPr>
      <w:r>
        <w:t>Double or triple Shaklee NutriFeron until the impetigo is gone.</w:t>
      </w:r>
    </w:p>
    <w:sectPr w:rsidR="00A87AAD" w:rsidRPr="00A87AAD" w:rsidSect="00600F16">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3F58"/>
    <w:multiLevelType w:val="hybridMultilevel"/>
    <w:tmpl w:val="A1C6A8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D8F4D30"/>
    <w:multiLevelType w:val="hybridMultilevel"/>
    <w:tmpl w:val="CB147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compat/>
  <w:rsids>
    <w:rsidRoot w:val="00600F16"/>
    <w:rsid w:val="00600F16"/>
    <w:rsid w:val="00840FBF"/>
    <w:rsid w:val="00A87AAD"/>
    <w:rsid w:val="00E317B2"/>
    <w:rsid w:val="00F319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B2"/>
    <w:pPr>
      <w:spacing w:after="200" w:line="276" w:lineRule="auto"/>
    </w:pPr>
    <w:rPr>
      <w:sz w:val="22"/>
      <w:szCs w:val="22"/>
      <w:lang w:eastAsia="en-US"/>
    </w:rPr>
  </w:style>
  <w:style w:type="paragraph" w:styleId="Heading3">
    <w:name w:val="heading 3"/>
    <w:basedOn w:val="Normal"/>
    <w:link w:val="Heading3Char"/>
    <w:uiPriority w:val="9"/>
    <w:qFormat/>
    <w:rsid w:val="00600F16"/>
    <w:pPr>
      <w:spacing w:before="100" w:beforeAutospacing="1" w:after="100" w:afterAutospacing="1" w:line="240" w:lineRule="auto"/>
      <w:outlineLvl w:val="2"/>
    </w:pPr>
    <w:rPr>
      <w:rFonts w:ascii="Times New Roman" w:eastAsia="Times New Roman" w:hAnsi="Times New Roman"/>
      <w:b/>
      <w:bCs/>
      <w:sz w:val="27"/>
      <w:szCs w:val="27"/>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0F16"/>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semiHidden/>
    <w:unhideWhenUsed/>
    <w:rsid w:val="00600F16"/>
    <w:rPr>
      <w:color w:val="0000FF"/>
      <w:u w:val="single"/>
    </w:rPr>
  </w:style>
  <w:style w:type="paragraph" w:styleId="NormalWeb">
    <w:name w:val="Normal (Web)"/>
    <w:basedOn w:val="Normal"/>
    <w:uiPriority w:val="99"/>
    <w:semiHidden/>
    <w:unhideWhenUsed/>
    <w:rsid w:val="00600F16"/>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mw-headline">
    <w:name w:val="mw-headline"/>
    <w:basedOn w:val="DefaultParagraphFont"/>
    <w:rsid w:val="00600F16"/>
  </w:style>
  <w:style w:type="character" w:customStyle="1" w:styleId="mw-editsection">
    <w:name w:val="mw-editsection"/>
    <w:basedOn w:val="DefaultParagraphFont"/>
    <w:rsid w:val="00600F16"/>
  </w:style>
  <w:style w:type="paragraph" w:styleId="BalloonText">
    <w:name w:val="Balloon Text"/>
    <w:basedOn w:val="Normal"/>
    <w:link w:val="BalloonTextChar"/>
    <w:uiPriority w:val="99"/>
    <w:semiHidden/>
    <w:unhideWhenUsed/>
    <w:rsid w:val="00600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F16"/>
    <w:rPr>
      <w:rFonts w:ascii="Tahoma" w:hAnsi="Tahoma" w:cs="Tahoma"/>
      <w:sz w:val="16"/>
      <w:szCs w:val="16"/>
    </w:rPr>
  </w:style>
  <w:style w:type="paragraph" w:styleId="ListParagraph">
    <w:name w:val="List Paragraph"/>
    <w:basedOn w:val="Normal"/>
    <w:uiPriority w:val="34"/>
    <w:qFormat/>
    <w:rsid w:val="00600F16"/>
    <w:pPr>
      <w:ind w:left="720"/>
      <w:contextualSpacing/>
    </w:pPr>
  </w:style>
  <w:style w:type="character" w:styleId="Strong">
    <w:name w:val="Strong"/>
    <w:basedOn w:val="DefaultParagraphFont"/>
    <w:uiPriority w:val="22"/>
    <w:qFormat/>
    <w:rsid w:val="00600F16"/>
    <w:rPr>
      <w:b/>
      <w:bCs/>
    </w:rPr>
  </w:style>
</w:styles>
</file>

<file path=word/webSettings.xml><?xml version="1.0" encoding="utf-8"?>
<w:webSettings xmlns:r="http://schemas.openxmlformats.org/officeDocument/2006/relationships" xmlns:w="http://schemas.openxmlformats.org/wordprocessingml/2006/main">
  <w:divs>
    <w:div w:id="762918750">
      <w:bodyDiv w:val="1"/>
      <w:marLeft w:val="0"/>
      <w:marRight w:val="0"/>
      <w:marTop w:val="0"/>
      <w:marBottom w:val="0"/>
      <w:divBdr>
        <w:top w:val="none" w:sz="0" w:space="0" w:color="auto"/>
        <w:left w:val="none" w:sz="0" w:space="0" w:color="auto"/>
        <w:bottom w:val="none" w:sz="0" w:space="0" w:color="auto"/>
        <w:right w:val="none" w:sz="0" w:space="0" w:color="auto"/>
      </w:divBdr>
      <w:divsChild>
        <w:div w:id="1298995019">
          <w:marLeft w:val="0"/>
          <w:marRight w:val="0"/>
          <w:marTop w:val="0"/>
          <w:marBottom w:val="0"/>
          <w:divBdr>
            <w:top w:val="none" w:sz="0" w:space="0" w:color="auto"/>
            <w:left w:val="none" w:sz="0" w:space="0" w:color="auto"/>
            <w:bottom w:val="none" w:sz="0" w:space="0" w:color="auto"/>
            <w:right w:val="none" w:sz="0" w:space="0" w:color="auto"/>
          </w:divBdr>
        </w:div>
      </w:divsChild>
    </w:div>
    <w:div w:id="1826892259">
      <w:bodyDiv w:val="1"/>
      <w:marLeft w:val="0"/>
      <w:marRight w:val="0"/>
      <w:marTop w:val="0"/>
      <w:marBottom w:val="0"/>
      <w:divBdr>
        <w:top w:val="none" w:sz="0" w:space="0" w:color="auto"/>
        <w:left w:val="none" w:sz="0" w:space="0" w:color="auto"/>
        <w:bottom w:val="none" w:sz="0" w:space="0" w:color="auto"/>
        <w:right w:val="none" w:sz="0" w:space="0" w:color="auto"/>
      </w:divBdr>
      <w:divsChild>
        <w:div w:id="1842155867">
          <w:marLeft w:val="0"/>
          <w:marRight w:val="0"/>
          <w:marTop w:val="0"/>
          <w:marBottom w:val="0"/>
          <w:divBdr>
            <w:top w:val="none" w:sz="0" w:space="0" w:color="auto"/>
            <w:left w:val="none" w:sz="0" w:space="0" w:color="auto"/>
            <w:bottom w:val="none" w:sz="0" w:space="0" w:color="auto"/>
            <w:right w:val="none" w:sz="0" w:space="0" w:color="auto"/>
          </w:divBdr>
          <w:divsChild>
            <w:div w:id="1111556346">
              <w:marLeft w:val="0"/>
              <w:marRight w:val="0"/>
              <w:marTop w:val="0"/>
              <w:marBottom w:val="0"/>
              <w:divBdr>
                <w:top w:val="none" w:sz="0" w:space="0" w:color="auto"/>
                <w:left w:val="none" w:sz="0" w:space="0" w:color="auto"/>
                <w:bottom w:val="none" w:sz="0" w:space="0" w:color="auto"/>
                <w:right w:val="none" w:sz="0" w:space="0" w:color="auto"/>
              </w:divBdr>
              <w:divsChild>
                <w:div w:id="1799302205">
                  <w:marLeft w:val="0"/>
                  <w:marRight w:val="0"/>
                  <w:marTop w:val="0"/>
                  <w:marBottom w:val="0"/>
                  <w:divBdr>
                    <w:top w:val="none" w:sz="0" w:space="0" w:color="auto"/>
                    <w:left w:val="none" w:sz="0" w:space="0" w:color="auto"/>
                    <w:bottom w:val="none" w:sz="0" w:space="0" w:color="auto"/>
                    <w:right w:val="none" w:sz="0" w:space="0" w:color="auto"/>
                  </w:divBdr>
                  <w:divsChild>
                    <w:div w:id="656420793">
                      <w:marLeft w:val="0"/>
                      <w:marRight w:val="0"/>
                      <w:marTop w:val="0"/>
                      <w:marBottom w:val="0"/>
                      <w:divBdr>
                        <w:top w:val="none" w:sz="0" w:space="0" w:color="auto"/>
                        <w:left w:val="none" w:sz="0" w:space="0" w:color="auto"/>
                        <w:bottom w:val="none" w:sz="0" w:space="0" w:color="auto"/>
                        <w:right w:val="none" w:sz="0" w:space="0" w:color="auto"/>
                      </w:divBdr>
                      <w:divsChild>
                        <w:div w:id="374813690">
                          <w:marLeft w:val="0"/>
                          <w:marRight w:val="0"/>
                          <w:marTop w:val="0"/>
                          <w:marBottom w:val="0"/>
                          <w:divBdr>
                            <w:top w:val="none" w:sz="0" w:space="0" w:color="auto"/>
                            <w:left w:val="none" w:sz="0" w:space="0" w:color="auto"/>
                            <w:bottom w:val="none" w:sz="0" w:space="0" w:color="auto"/>
                            <w:right w:val="none" w:sz="0" w:space="0" w:color="auto"/>
                          </w:divBdr>
                          <w:divsChild>
                            <w:div w:id="255867678">
                              <w:marLeft w:val="0"/>
                              <w:marRight w:val="0"/>
                              <w:marTop w:val="0"/>
                              <w:marBottom w:val="0"/>
                              <w:divBdr>
                                <w:top w:val="none" w:sz="0" w:space="0" w:color="auto"/>
                                <w:left w:val="none" w:sz="0" w:space="0" w:color="auto"/>
                                <w:bottom w:val="none" w:sz="0" w:space="0" w:color="auto"/>
                                <w:right w:val="none" w:sz="0" w:space="0" w:color="auto"/>
                              </w:divBdr>
                              <w:divsChild>
                                <w:div w:id="4132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Ivan</cp:lastModifiedBy>
  <cp:revision>2</cp:revision>
  <dcterms:created xsi:type="dcterms:W3CDTF">2013-07-09T16:16:00Z</dcterms:created>
  <dcterms:modified xsi:type="dcterms:W3CDTF">2013-07-09T16:16:00Z</dcterms:modified>
</cp:coreProperties>
</file>