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5E2B" w14:textId="3EE3CB39" w:rsidR="00BD688C" w:rsidRDefault="00891712" w:rsidP="00441E78">
      <w:pPr>
        <w:pStyle w:val="NoSpacing"/>
      </w:pPr>
      <w:r>
        <w:t>HHI-BAC Monthly Report</w:t>
      </w:r>
      <w:r w:rsidR="00BD688C"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17"/>
      </w:tblGrid>
      <w:tr w:rsidR="00FE04FD" w:rsidRPr="00FE04FD" w14:paraId="7E9DA3AC" w14:textId="77777777" w:rsidTr="00FE04FD">
        <w:tc>
          <w:tcPr>
            <w:tcW w:w="2785" w:type="dxa"/>
          </w:tcPr>
          <w:p w14:paraId="76FFF940" w14:textId="77777777" w:rsidR="00FE04FD" w:rsidRPr="00FE04FD" w:rsidRDefault="00FE04FD" w:rsidP="00DF039B">
            <w:pPr>
              <w:rPr>
                <w:b/>
                <w:sz w:val="28"/>
              </w:rPr>
            </w:pPr>
            <w:r w:rsidRPr="00FE04FD">
              <w:rPr>
                <w:b/>
                <w:sz w:val="28"/>
              </w:rPr>
              <w:t xml:space="preserve">Name of Committee:  </w:t>
            </w:r>
          </w:p>
        </w:tc>
        <w:tc>
          <w:tcPr>
            <w:tcW w:w="7717" w:type="dxa"/>
          </w:tcPr>
          <w:p w14:paraId="550A1392" w14:textId="58B502CB" w:rsidR="00FE04FD" w:rsidRPr="00FE04FD" w:rsidRDefault="0028361D" w:rsidP="00DF03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Founders Day</w:t>
            </w:r>
          </w:p>
        </w:tc>
      </w:tr>
    </w:tbl>
    <w:p w14:paraId="49CF0E8A" w14:textId="77777777" w:rsidR="006F7EB9" w:rsidRDefault="006F7EB9">
      <w:pPr>
        <w:rPr>
          <w:b/>
          <w:sz w:val="28"/>
        </w:rPr>
      </w:pPr>
    </w:p>
    <w:p w14:paraId="2BA3E5FA" w14:textId="1E26992D" w:rsidR="00BD688C" w:rsidRDefault="00BD688C">
      <w:pPr>
        <w:rPr>
          <w:b/>
          <w:sz w:val="28"/>
        </w:rPr>
      </w:pPr>
      <w:r>
        <w:rPr>
          <w:b/>
          <w:sz w:val="28"/>
        </w:rPr>
        <w:t>Name of Members: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6"/>
        <w:gridCol w:w="4891"/>
      </w:tblGrid>
      <w:tr w:rsidR="00FE04FD" w14:paraId="6782F069" w14:textId="77777777" w:rsidTr="00891712">
        <w:tc>
          <w:tcPr>
            <w:tcW w:w="5616" w:type="dxa"/>
          </w:tcPr>
          <w:p w14:paraId="245F757A" w14:textId="4480E279" w:rsidR="00441E78" w:rsidRDefault="0028361D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Carol Pringle</w:t>
            </w:r>
          </w:p>
        </w:tc>
        <w:tc>
          <w:tcPr>
            <w:tcW w:w="4891" w:type="dxa"/>
          </w:tcPr>
          <w:p w14:paraId="7D2AA182" w14:textId="78431A88" w:rsidR="00FE04FD" w:rsidRDefault="0028361D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Marion Payne-Johnson</w:t>
            </w:r>
          </w:p>
        </w:tc>
      </w:tr>
      <w:tr w:rsidR="00FE04FD" w14:paraId="3796800E" w14:textId="77777777" w:rsidTr="00891712">
        <w:tc>
          <w:tcPr>
            <w:tcW w:w="5616" w:type="dxa"/>
          </w:tcPr>
          <w:p w14:paraId="254DD379" w14:textId="41995A53" w:rsidR="00FE04FD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Roselle Wilson</w:t>
            </w:r>
          </w:p>
        </w:tc>
        <w:tc>
          <w:tcPr>
            <w:tcW w:w="4891" w:type="dxa"/>
          </w:tcPr>
          <w:p w14:paraId="35B68EF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8F05A75" w14:textId="77777777" w:rsidTr="00891712">
        <w:tc>
          <w:tcPr>
            <w:tcW w:w="5616" w:type="dxa"/>
          </w:tcPr>
          <w:p w14:paraId="23BB5E06" w14:textId="78DB9255" w:rsidR="00FE04FD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Joleesa Johnson</w:t>
            </w:r>
          </w:p>
        </w:tc>
        <w:tc>
          <w:tcPr>
            <w:tcW w:w="4891" w:type="dxa"/>
          </w:tcPr>
          <w:p w14:paraId="6612C3D9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CF15B63" w14:textId="77777777" w:rsidTr="00891712">
        <w:tc>
          <w:tcPr>
            <w:tcW w:w="5616" w:type="dxa"/>
          </w:tcPr>
          <w:p w14:paraId="37CB39A8" w14:textId="4E75A75D" w:rsidR="00FE04FD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Tamika Bishop</w:t>
            </w:r>
          </w:p>
        </w:tc>
        <w:tc>
          <w:tcPr>
            <w:tcW w:w="4891" w:type="dxa"/>
          </w:tcPr>
          <w:p w14:paraId="0A6FC55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4EEC5B61" w14:textId="77777777" w:rsidTr="00891712">
        <w:tc>
          <w:tcPr>
            <w:tcW w:w="5616" w:type="dxa"/>
          </w:tcPr>
          <w:p w14:paraId="75F1FE8E" w14:textId="7AEAFCA3" w:rsidR="00FE04FD" w:rsidRDefault="00441E7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Pamela Redmon</w:t>
            </w:r>
          </w:p>
        </w:tc>
        <w:tc>
          <w:tcPr>
            <w:tcW w:w="4891" w:type="dxa"/>
          </w:tcPr>
          <w:p w14:paraId="5FBF74B0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14:paraId="603D2C8C" w14:textId="32F2B383" w:rsidR="00BD688C" w:rsidRDefault="00BD688C" w:rsidP="00FE04FD">
      <w:pPr>
        <w:spacing w:before="240"/>
        <w:rPr>
          <w:b/>
          <w:sz w:val="28"/>
        </w:rPr>
      </w:pPr>
      <w:r>
        <w:rPr>
          <w:b/>
          <w:sz w:val="28"/>
        </w:rPr>
        <w:t>Committee Highlights: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E04FD" w14:paraId="31C3AB8E" w14:textId="77777777" w:rsidTr="00FE04FD">
        <w:tc>
          <w:tcPr>
            <w:tcW w:w="10502" w:type="dxa"/>
          </w:tcPr>
          <w:p w14:paraId="2FC64040" w14:textId="58A2D0E0" w:rsidR="00FE04FD" w:rsidRDefault="00283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Founders Day progra will be held on 8 February 2019. A Rededication Ceremony will be held followed by brunch and a keynote address from Soror Donna Baker (Charter Member and Georgia State Chaplain). The program will </w:t>
            </w:r>
            <w:r w:rsidR="004C3E5D">
              <w:rPr>
                <w:b/>
                <w:sz w:val="28"/>
              </w:rPr>
              <w:t>be</w:t>
            </w:r>
            <w:r>
              <w:rPr>
                <w:b/>
                <w:sz w:val="28"/>
              </w:rPr>
              <w:t xml:space="preserve"> held at The Golf Club at Indigo Run</w:t>
            </w:r>
            <w:r w:rsidR="004C3E5D">
              <w:rPr>
                <w:b/>
                <w:sz w:val="28"/>
              </w:rPr>
              <w:t>. The Rededication Ceremony will be held at 10:30 followed by brunch, special recognition given to Soror Ruby Stroman and address by Soror Baker.  The price for this event will be $40.00. Guests will need to RSVP by 1 Feb 2020.</w:t>
            </w:r>
          </w:p>
          <w:p w14:paraId="3011B118" w14:textId="276DB101" w:rsidR="00FE04FD" w:rsidRDefault="004C3E5D" w:rsidP="006F7E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 rehersal for the Rededication Ceremony will be held after the chapter meeting on </w:t>
            </w:r>
            <w:r w:rsidR="006F7EB9">
              <w:rPr>
                <w:b/>
                <w:sz w:val="28"/>
              </w:rPr>
              <w:t>18 January 2020.</w:t>
            </w:r>
            <w:bookmarkStart w:id="0" w:name="_GoBack"/>
            <w:bookmarkEnd w:id="0"/>
          </w:p>
        </w:tc>
      </w:tr>
    </w:tbl>
    <w:p w14:paraId="3EAB13AA" w14:textId="77777777" w:rsidR="00FE04FD" w:rsidRDefault="00FE04FD">
      <w:pPr>
        <w:rPr>
          <w:b/>
          <w:sz w:val="28"/>
        </w:rPr>
      </w:pPr>
    </w:p>
    <w:p w14:paraId="7CA6AC7F" w14:textId="1102D44B" w:rsidR="00BD688C" w:rsidRDefault="00891712" w:rsidP="00FE04FD">
      <w:pPr>
        <w:rPr>
          <w:b/>
          <w:sz w:val="28"/>
        </w:rPr>
      </w:pPr>
      <w:r>
        <w:rPr>
          <w:b/>
          <w:sz w:val="28"/>
        </w:rPr>
        <w:t>Recommendations/Action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91712" w14:paraId="363C22C9" w14:textId="77777777" w:rsidTr="00891712">
        <w:tc>
          <w:tcPr>
            <w:tcW w:w="10502" w:type="dxa"/>
          </w:tcPr>
          <w:p w14:paraId="00DC7070" w14:textId="5DD6F082" w:rsidR="00891712" w:rsidRDefault="004C3E5D" w:rsidP="00FE04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Gift for Soror Baker</w:t>
            </w:r>
          </w:p>
          <w:p w14:paraId="19D58358" w14:textId="5E49E16D" w:rsidR="004C3E5D" w:rsidRDefault="004C3E5D" w:rsidP="00FE04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Special recognition for Soror Stroman</w:t>
            </w:r>
          </w:p>
          <w:p w14:paraId="0A7499C7" w14:textId="09410341" w:rsidR="00891712" w:rsidRDefault="004C3E5D" w:rsidP="006F7E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Keepsake for guest</w:t>
            </w:r>
          </w:p>
        </w:tc>
      </w:tr>
    </w:tbl>
    <w:p w14:paraId="6973BDE2" w14:textId="77777777" w:rsidR="00891712" w:rsidRDefault="00891712">
      <w:pPr>
        <w:rPr>
          <w:b/>
          <w:sz w:val="28"/>
        </w:rPr>
      </w:pPr>
    </w:p>
    <w:p w14:paraId="0E24FE1C" w14:textId="132A17C8" w:rsidR="00BD688C" w:rsidRDefault="00891712">
      <w:pPr>
        <w:rPr>
          <w:b/>
          <w:sz w:val="28"/>
        </w:rPr>
      </w:pPr>
      <w:r>
        <w:rPr>
          <w:b/>
          <w:sz w:val="28"/>
        </w:rPr>
        <w:t xml:space="preserve">Upcoming </w:t>
      </w:r>
      <w:r w:rsidR="00BD688C">
        <w:rPr>
          <w:b/>
          <w:sz w:val="28"/>
        </w:rPr>
        <w:t xml:space="preserve">Activities </w:t>
      </w:r>
      <w:r w:rsidR="00FE04FD">
        <w:rPr>
          <w:b/>
          <w:sz w:val="28"/>
        </w:rPr>
        <w:t xml:space="preserve">and Meeting </w:t>
      </w:r>
      <w:r>
        <w:rPr>
          <w:b/>
          <w:sz w:val="28"/>
        </w:rPr>
        <w:t>Dates</w:t>
      </w:r>
      <w:r w:rsidR="00BD688C">
        <w:rPr>
          <w:b/>
          <w:sz w:val="28"/>
        </w:rPr>
        <w:t>: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245"/>
        <w:gridCol w:w="8287"/>
      </w:tblGrid>
      <w:tr w:rsidR="00FE04FD" w:rsidRPr="00FE04FD" w14:paraId="4F1362DC" w14:textId="77777777" w:rsidTr="00FE04FD">
        <w:trPr>
          <w:trHeight w:val="388"/>
        </w:trPr>
        <w:tc>
          <w:tcPr>
            <w:tcW w:w="2245" w:type="dxa"/>
            <w:shd w:val="clear" w:color="auto" w:fill="BFBFBF" w:themeFill="background1" w:themeFillShade="BF"/>
            <w:vAlign w:val="bottom"/>
          </w:tcPr>
          <w:p w14:paraId="2B482949" w14:textId="2295080E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DATES: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bottom"/>
          </w:tcPr>
          <w:p w14:paraId="0A6490CB" w14:textId="462B7652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ACTIVITIES:</w:t>
            </w:r>
          </w:p>
        </w:tc>
      </w:tr>
      <w:tr w:rsidR="00FE04FD" w14:paraId="483E3E42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5C464B8" w14:textId="698A2B57" w:rsidR="00FE04FD" w:rsidRDefault="004C3E5D" w:rsidP="00FE04FD">
            <w:r>
              <w:t>7 January 2020</w:t>
            </w:r>
          </w:p>
        </w:tc>
        <w:tc>
          <w:tcPr>
            <w:tcW w:w="8287" w:type="dxa"/>
            <w:vAlign w:val="bottom"/>
          </w:tcPr>
          <w:p w14:paraId="4A58B5AB" w14:textId="506B95C6" w:rsidR="00FE04FD" w:rsidRDefault="004C3E5D" w:rsidP="00FE04FD">
            <w:r>
              <w:t>Conference Call</w:t>
            </w:r>
          </w:p>
        </w:tc>
      </w:tr>
      <w:tr w:rsidR="00FE04FD" w14:paraId="0F545B54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16E73B5A" w14:textId="77777777" w:rsidR="00FE04FD" w:rsidRDefault="00FE04FD" w:rsidP="00FE04FD"/>
        </w:tc>
        <w:tc>
          <w:tcPr>
            <w:tcW w:w="8287" w:type="dxa"/>
            <w:vAlign w:val="bottom"/>
          </w:tcPr>
          <w:p w14:paraId="3FDCA936" w14:textId="77777777" w:rsidR="00FE04FD" w:rsidRDefault="00FE04FD" w:rsidP="00FE04FD"/>
        </w:tc>
      </w:tr>
      <w:tr w:rsidR="00FE04FD" w14:paraId="1B2DB111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2406FC5" w14:textId="77777777" w:rsidR="00FE04FD" w:rsidRDefault="00FE04FD" w:rsidP="00FE04FD"/>
        </w:tc>
        <w:tc>
          <w:tcPr>
            <w:tcW w:w="8287" w:type="dxa"/>
            <w:vAlign w:val="bottom"/>
          </w:tcPr>
          <w:p w14:paraId="6D0CB2A1" w14:textId="77777777" w:rsidR="00FE04FD" w:rsidRDefault="00FE04FD" w:rsidP="00FE04FD"/>
        </w:tc>
      </w:tr>
      <w:tr w:rsidR="00FE04FD" w14:paraId="06A2BD9B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42EEA647" w14:textId="77777777" w:rsidR="00FE04FD" w:rsidRDefault="00FE04FD" w:rsidP="00FE04FD"/>
        </w:tc>
        <w:tc>
          <w:tcPr>
            <w:tcW w:w="8287" w:type="dxa"/>
            <w:vAlign w:val="bottom"/>
          </w:tcPr>
          <w:p w14:paraId="586DC81C" w14:textId="77777777" w:rsidR="00FE04FD" w:rsidRDefault="00FE04FD" w:rsidP="00FE04FD"/>
        </w:tc>
      </w:tr>
    </w:tbl>
    <w:p w14:paraId="7D790BDB" w14:textId="77777777" w:rsidR="00BD688C" w:rsidRDefault="00BD688C"/>
    <w:sectPr w:rsidR="00BD688C" w:rsidSect="0095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864" w:bottom="864" w:left="864" w:header="72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F641" w14:textId="77777777" w:rsidR="009C7A49" w:rsidRDefault="009C7A49" w:rsidP="0011330E">
      <w:pPr>
        <w:spacing w:after="0" w:line="240" w:lineRule="auto"/>
      </w:pPr>
      <w:r>
        <w:separator/>
      </w:r>
    </w:p>
  </w:endnote>
  <w:endnote w:type="continuationSeparator" w:id="0">
    <w:p w14:paraId="461113C8" w14:textId="77777777" w:rsidR="009C7A49" w:rsidRDefault="009C7A49" w:rsidP="001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3060" w14:textId="77777777" w:rsidR="00891712" w:rsidRDefault="0089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2D5FA" w14:textId="7BF42871" w:rsidR="009554A3" w:rsidRDefault="009554A3" w:rsidP="008917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3562A" w14:textId="77777777" w:rsidR="009554A3" w:rsidRDefault="0095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5176" w14:textId="77777777" w:rsidR="00891712" w:rsidRDefault="0089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5B9E" w14:textId="77777777" w:rsidR="009C7A49" w:rsidRDefault="009C7A49" w:rsidP="0011330E">
      <w:pPr>
        <w:spacing w:after="0" w:line="240" w:lineRule="auto"/>
      </w:pPr>
      <w:r>
        <w:separator/>
      </w:r>
    </w:p>
  </w:footnote>
  <w:footnote w:type="continuationSeparator" w:id="0">
    <w:p w14:paraId="21D657AC" w14:textId="77777777" w:rsidR="009C7A49" w:rsidRDefault="009C7A49" w:rsidP="001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3CF6" w14:textId="77777777" w:rsidR="00891712" w:rsidRDefault="0089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FE81" w14:textId="77777777" w:rsidR="0011330E" w:rsidRPr="0011167E" w:rsidRDefault="0011330E" w:rsidP="0011330E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56DBD7A" wp14:editId="4E0AB308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14:paraId="65EA7C6B" w14:textId="77777777" w:rsidR="0011330E" w:rsidRPr="00C202C4" w:rsidRDefault="0011330E" w:rsidP="0011330E">
    <w:pPr>
      <w:spacing w:after="0" w:line="240" w:lineRule="auto"/>
      <w:jc w:val="center"/>
    </w:pPr>
    <w:r w:rsidRPr="00C202C4">
      <w:t>Delta Sigma Theta Sorority, Inc.</w:t>
    </w:r>
  </w:p>
  <w:p w14:paraId="6FB401BD" w14:textId="77777777" w:rsidR="0011330E" w:rsidRDefault="0011330E" w:rsidP="0011330E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14:paraId="67B3ACF0" w14:textId="77777777" w:rsidR="0011330E" w:rsidRPr="00C202C4" w:rsidRDefault="0011330E" w:rsidP="0011330E">
    <w:pPr>
      <w:spacing w:after="0" w:line="240" w:lineRule="auto"/>
      <w:jc w:val="center"/>
    </w:pPr>
    <w:r>
      <w:t>Email:  HHIBAC2012@gmail.com</w:t>
    </w:r>
  </w:p>
  <w:p w14:paraId="72FE67FF" w14:textId="77777777" w:rsidR="0011330E" w:rsidRDefault="0011330E" w:rsidP="0011330E">
    <w:pPr>
      <w:spacing w:after="0" w:line="240" w:lineRule="auto"/>
      <w:rPr>
        <w:b/>
        <w:i/>
      </w:rPr>
    </w:pPr>
  </w:p>
  <w:p w14:paraId="24E8A8A9" w14:textId="77777777" w:rsidR="0011330E" w:rsidRDefault="0011330E" w:rsidP="0011330E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14:paraId="098BD2EF" w14:textId="4A5369B1" w:rsidR="0011330E" w:rsidRDefault="0011330E" w:rsidP="0011330E">
    <w:r>
      <w:t>Lucille Kannick, President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495814">
      <w:t xml:space="preserve">                       </w:t>
    </w:r>
    <w:r>
      <w:t>Tamika Bishop, Vice President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4E46" w14:textId="77777777" w:rsidR="00891712" w:rsidRDefault="00891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B65"/>
    <w:multiLevelType w:val="hybridMultilevel"/>
    <w:tmpl w:val="96142942"/>
    <w:numStyleLink w:val="ImportedStyle1"/>
  </w:abstractNum>
  <w:abstractNum w:abstractNumId="1" w15:restartNumberingAfterBreak="0">
    <w:nsid w:val="26746E4A"/>
    <w:multiLevelType w:val="hybridMultilevel"/>
    <w:tmpl w:val="97F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6BA1"/>
    <w:multiLevelType w:val="hybridMultilevel"/>
    <w:tmpl w:val="96142942"/>
    <w:styleLink w:val="ImportedStyle1"/>
    <w:lvl w:ilvl="0" w:tplc="1C1470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64883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49D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74DF0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40B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051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C8F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E438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6E65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E4F06"/>
    <w:multiLevelType w:val="hybridMultilevel"/>
    <w:tmpl w:val="AA6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0E"/>
    <w:rsid w:val="000034FB"/>
    <w:rsid w:val="00063ECA"/>
    <w:rsid w:val="0011330E"/>
    <w:rsid w:val="00232C3B"/>
    <w:rsid w:val="0028361D"/>
    <w:rsid w:val="00427F15"/>
    <w:rsid w:val="00441E78"/>
    <w:rsid w:val="00495814"/>
    <w:rsid w:val="004C3E5D"/>
    <w:rsid w:val="005026BC"/>
    <w:rsid w:val="006F7EB9"/>
    <w:rsid w:val="00773EEB"/>
    <w:rsid w:val="008838F9"/>
    <w:rsid w:val="00886ABF"/>
    <w:rsid w:val="00891712"/>
    <w:rsid w:val="009554A3"/>
    <w:rsid w:val="009C7A49"/>
    <w:rsid w:val="00A50896"/>
    <w:rsid w:val="00A543A8"/>
    <w:rsid w:val="00A5550E"/>
    <w:rsid w:val="00AD1BFB"/>
    <w:rsid w:val="00BD688C"/>
    <w:rsid w:val="00CF17B6"/>
    <w:rsid w:val="00D97E3E"/>
    <w:rsid w:val="00F12F5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9C68F"/>
  <w15:chartTrackingRefBased/>
  <w15:docId w15:val="{D522B501-A9F5-4D20-97D8-24D493A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0E"/>
  </w:style>
  <w:style w:type="paragraph" w:styleId="Footer">
    <w:name w:val="footer"/>
    <w:basedOn w:val="Normal"/>
    <w:link w:val="Foot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0E"/>
  </w:style>
  <w:style w:type="numbering" w:customStyle="1" w:styleId="ImportedStyle1">
    <w:name w:val="Imported Style 1"/>
    <w:rsid w:val="00CF17B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88C"/>
    <w:pPr>
      <w:ind w:left="720"/>
      <w:contextualSpacing/>
    </w:pPr>
  </w:style>
  <w:style w:type="table" w:styleId="TableGrid">
    <w:name w:val="Table Grid"/>
    <w:basedOn w:val="TableNormal"/>
    <w:uiPriority w:val="39"/>
    <w:rsid w:val="00FE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1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Kannick</dc:creator>
  <cp:keywords/>
  <dc:description/>
  <cp:lastModifiedBy>Bishop, Tamika L</cp:lastModifiedBy>
  <cp:revision>2</cp:revision>
  <cp:lastPrinted>2019-05-15T19:17:00Z</cp:lastPrinted>
  <dcterms:created xsi:type="dcterms:W3CDTF">2020-01-08T03:49:00Z</dcterms:created>
  <dcterms:modified xsi:type="dcterms:W3CDTF">2020-01-08T03:49:00Z</dcterms:modified>
</cp:coreProperties>
</file>