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665" w:rsidRDefault="00ED4665" w:rsidP="00ED4665">
      <w:pPr>
        <w:rPr>
          <w:rFonts w:ascii="Arial" w:hAnsi="Arial" w:cs="Arial"/>
        </w:rPr>
      </w:pPr>
      <w:r w:rsidRPr="000E5633">
        <w:rPr>
          <w:rFonts w:ascii="Arial" w:hAnsi="Arial" w:cs="Arial"/>
          <w:noProof/>
        </w:rPr>
        <mc:AlternateContent>
          <mc:Choice Requires="wps">
            <w:drawing>
              <wp:anchor distT="0" distB="0" distL="114300" distR="114300" simplePos="0" relativeHeight="251659264" behindDoc="0" locked="0" layoutInCell="1" allowOverlap="1" wp14:anchorId="0A66E86E" wp14:editId="28EF85D3">
                <wp:simplePos x="0" y="0"/>
                <wp:positionH relativeFrom="column">
                  <wp:posOffset>5162550</wp:posOffset>
                </wp:positionH>
                <wp:positionV relativeFrom="paragraph">
                  <wp:posOffset>31750</wp:posOffset>
                </wp:positionV>
                <wp:extent cx="966470" cy="1179830"/>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1798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ED4665" w:rsidRDefault="00ED4665" w:rsidP="00ED4665">
                            <w:r w:rsidRPr="00C45CB6">
                              <w:rPr>
                                <w:noProof/>
                              </w:rPr>
                              <w:drawing>
                                <wp:inline distT="0" distB="0" distL="0" distR="0" wp14:anchorId="78A7FBAC" wp14:editId="5F6EEBCB">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6E86E" id="_x0000_t202" coordsize="21600,21600" o:spt="202" path="m,l,21600r21600,l21600,xe">
                <v:stroke joinstyle="miter"/>
                <v:path gradientshapeok="t" o:connecttype="rect"/>
              </v:shapetype>
              <v:shape id="Text Box 2" o:spid="_x0000_s1026" type="#_x0000_t202" style="position:absolute;margin-left:406.5pt;margin-top:2.5pt;width:76.1pt;height: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" stroked="f">
                <v:textbox>
                  <w:txbxContent>
                    <w:p w:rsidR="00ED4665" w:rsidRDefault="00ED4665" w:rsidP="00ED4665">
                      <w:r w:rsidRPr="00C45CB6">
                        <w:rPr>
                          <w:noProof/>
                        </w:rPr>
                        <w:drawing>
                          <wp:inline distT="0" distB="0" distL="0" distR="0" wp14:anchorId="78A7FBAC" wp14:editId="5F6EEBCB">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v:textbox>
                <w10:wrap type="square"/>
              </v:shape>
            </w:pict>
          </mc:Fallback>
        </mc:AlternateContent>
      </w:r>
    </w:p>
    <w:p w:rsidR="00ED4665" w:rsidRPr="000E5633" w:rsidRDefault="00ED4665" w:rsidP="00ED4665">
      <w:pPr>
        <w:jc w:val="right"/>
        <w:rPr>
          <w:rFonts w:ascii="Arial" w:hAnsi="Arial" w:cs="Arial"/>
        </w:rPr>
      </w:pPr>
      <w:r w:rsidRPr="000E5633">
        <w:rPr>
          <w:rFonts w:ascii="Arial" w:hAnsi="Arial" w:cs="Arial"/>
        </w:rPr>
        <w:tab/>
      </w:r>
      <w:r w:rsidRPr="000E5633">
        <w:rPr>
          <w:rFonts w:ascii="Arial" w:hAnsi="Arial" w:cs="Arial"/>
        </w:rPr>
        <w:tab/>
      </w:r>
      <w:r w:rsidRPr="000E5633">
        <w:rPr>
          <w:rFonts w:ascii="Arial" w:hAnsi="Arial" w:cs="Arial"/>
        </w:rPr>
        <w:tab/>
        <w:t>Peninsula Piecemakers Quilt Guild</w:t>
      </w:r>
    </w:p>
    <w:p w:rsidR="00ED4665" w:rsidRPr="000E5633" w:rsidRDefault="00ED4665" w:rsidP="00ED4665">
      <w:pPr>
        <w:jc w:val="right"/>
        <w:rPr>
          <w:rFonts w:ascii="Arial" w:hAnsi="Arial" w:cs="Arial"/>
        </w:rPr>
      </w:pPr>
      <w:r w:rsidRPr="000E5633">
        <w:rPr>
          <w:rFonts w:ascii="Arial" w:hAnsi="Arial" w:cs="Arial"/>
        </w:rPr>
        <w:t>P.O. Box 1295</w:t>
      </w:r>
    </w:p>
    <w:p w:rsidR="00ED4665" w:rsidRPr="000E5633" w:rsidRDefault="00ED4665" w:rsidP="00ED4665">
      <w:pPr>
        <w:jc w:val="right"/>
        <w:rPr>
          <w:rFonts w:ascii="Arial" w:hAnsi="Arial" w:cs="Arial"/>
        </w:rPr>
      </w:pPr>
      <w:r w:rsidRPr="000E5633">
        <w:rPr>
          <w:rFonts w:ascii="Arial" w:hAnsi="Arial" w:cs="Arial"/>
        </w:rPr>
        <w:t>Newport News, VA  23601</w:t>
      </w:r>
    </w:p>
    <w:p w:rsidR="00ED4665" w:rsidRDefault="00ED4665" w:rsidP="00ED4665">
      <w:pPr>
        <w:rPr>
          <w:rFonts w:ascii="Arial" w:hAnsi="Arial" w:cs="Arial"/>
          <w:b/>
        </w:rPr>
      </w:pPr>
    </w:p>
    <w:p w:rsidR="00ED4665" w:rsidRPr="00C1516A" w:rsidRDefault="00ED4665" w:rsidP="00ED4665">
      <w:pPr>
        <w:rPr>
          <w:rFonts w:ascii="Arial" w:hAnsi="Arial" w:cs="Arial"/>
          <w:b/>
        </w:rPr>
      </w:pPr>
      <w:r w:rsidRPr="00C1516A">
        <w:rPr>
          <w:rFonts w:ascii="Arial" w:hAnsi="Arial" w:cs="Arial"/>
          <w:b/>
        </w:rPr>
        <w:t xml:space="preserve">Board of Directors Meeting                    </w:t>
      </w:r>
      <w:r>
        <w:rPr>
          <w:rFonts w:ascii="Arial" w:hAnsi="Arial" w:cs="Arial"/>
          <w:b/>
        </w:rPr>
        <w:t xml:space="preserve">        August 15, 2022</w:t>
      </w:r>
      <w:r w:rsidRPr="00C1516A">
        <w:rPr>
          <w:rFonts w:ascii="Arial" w:hAnsi="Arial" w:cs="Arial"/>
          <w:b/>
        </w:rPr>
        <w:t xml:space="preserve">              </w:t>
      </w:r>
      <w:r w:rsidRPr="00C1516A">
        <w:rPr>
          <w:rFonts w:ascii="Arial" w:hAnsi="Arial" w:cs="Arial"/>
          <w:b/>
        </w:rPr>
        <w:tab/>
      </w:r>
      <w:r w:rsidRPr="00C1516A">
        <w:rPr>
          <w:rFonts w:ascii="Arial" w:hAnsi="Arial" w:cs="Arial"/>
          <w:b/>
        </w:rPr>
        <w:tab/>
      </w:r>
    </w:p>
    <w:p w:rsidR="00ED4665" w:rsidRDefault="00ED4665" w:rsidP="00ED4665">
      <w:pPr>
        <w:rPr>
          <w:rFonts w:ascii="Arial" w:hAnsi="Arial" w:cs="Arial"/>
        </w:rPr>
      </w:pPr>
    </w:p>
    <w:p w:rsidR="00ED4665" w:rsidRPr="00914A16" w:rsidRDefault="00ED4665" w:rsidP="00ED4665">
      <w:pPr>
        <w:rPr>
          <w:rFonts w:ascii="Arial" w:hAnsi="Arial" w:cs="Arial"/>
          <w:b/>
        </w:rPr>
      </w:pPr>
      <w:r w:rsidRPr="00914A16">
        <w:rPr>
          <w:rFonts w:ascii="Arial" w:hAnsi="Arial" w:cs="Arial"/>
          <w:b/>
        </w:rPr>
        <w:t>Attendance:</w:t>
      </w:r>
    </w:p>
    <w:p w:rsidR="00ED4665" w:rsidRPr="009F16A1" w:rsidRDefault="00ED4665" w:rsidP="00ED4665">
      <w:pPr>
        <w:rPr>
          <w:rFonts w:ascii="Arial" w:hAnsi="Arial" w:cs="Arial"/>
          <w:b/>
        </w:rPr>
      </w:pPr>
      <w:r w:rsidRPr="009F16A1">
        <w:rPr>
          <w:rFonts w:ascii="Arial" w:hAnsi="Arial" w:cs="Arial"/>
          <w:b/>
        </w:rPr>
        <w:t xml:space="preserve">Board </w:t>
      </w:r>
    </w:p>
    <w:p w:rsidR="00ED4665" w:rsidRPr="001A2E51" w:rsidRDefault="00ED4665" w:rsidP="00ED4665">
      <w:pPr>
        <w:rPr>
          <w:rFonts w:ascii="Arial" w:hAnsi="Arial" w:cs="Arial"/>
        </w:rPr>
      </w:pPr>
      <w:r w:rsidRPr="001A2E51">
        <w:rPr>
          <w:rFonts w:ascii="Arial" w:hAnsi="Arial" w:cs="Arial"/>
        </w:rPr>
        <w:t xml:space="preserve">President: </w:t>
      </w:r>
      <w:r>
        <w:rPr>
          <w:rFonts w:ascii="Arial" w:hAnsi="Arial" w:cs="Arial"/>
        </w:rPr>
        <w:t>Rhonda Gianturco</w:t>
      </w:r>
      <w:r>
        <w:rPr>
          <w:rFonts w:ascii="Arial" w:hAnsi="Arial" w:cs="Arial"/>
        </w:rPr>
        <w:tab/>
      </w:r>
      <w:r>
        <w:rPr>
          <w:rFonts w:ascii="Arial" w:hAnsi="Arial" w:cs="Arial"/>
        </w:rPr>
        <w:tab/>
      </w:r>
      <w:r>
        <w:rPr>
          <w:rFonts w:ascii="Arial" w:hAnsi="Arial" w:cs="Arial"/>
        </w:rPr>
        <w:tab/>
      </w:r>
      <w:r w:rsidRPr="001A2E51">
        <w:rPr>
          <w:rFonts w:ascii="Arial" w:hAnsi="Arial" w:cs="Arial"/>
        </w:rPr>
        <w:t xml:space="preserve">Vice President: </w:t>
      </w:r>
      <w:r>
        <w:rPr>
          <w:rFonts w:ascii="Arial" w:hAnsi="Arial" w:cs="Arial"/>
        </w:rPr>
        <w:t xml:space="preserve">Karen Carr </w:t>
      </w:r>
    </w:p>
    <w:p w:rsidR="00ED4665" w:rsidRPr="001A2E51" w:rsidRDefault="00ED4665" w:rsidP="00ED4665">
      <w:pPr>
        <w:rPr>
          <w:rFonts w:ascii="Arial" w:hAnsi="Arial" w:cs="Arial"/>
        </w:rPr>
      </w:pPr>
      <w:r w:rsidRPr="001A2E51">
        <w:rPr>
          <w:rFonts w:ascii="Arial" w:hAnsi="Arial" w:cs="Arial"/>
        </w:rPr>
        <w:t>Executive Treasure</w:t>
      </w:r>
      <w:r>
        <w:rPr>
          <w:rFonts w:ascii="Arial" w:hAnsi="Arial" w:cs="Arial"/>
        </w:rPr>
        <w:t>r</w:t>
      </w:r>
      <w:r w:rsidRPr="001A2E51">
        <w:rPr>
          <w:rFonts w:ascii="Arial" w:hAnsi="Arial" w:cs="Arial"/>
        </w:rPr>
        <w:t xml:space="preserve">: </w:t>
      </w:r>
      <w:r>
        <w:rPr>
          <w:rFonts w:ascii="Arial" w:hAnsi="Arial" w:cs="Arial"/>
        </w:rPr>
        <w:t>Natalie Hutchinson</w:t>
      </w:r>
      <w:r>
        <w:rPr>
          <w:rFonts w:ascii="Arial" w:hAnsi="Arial" w:cs="Arial"/>
        </w:rPr>
        <w:tab/>
        <w:t xml:space="preserve"> </w:t>
      </w:r>
      <w:r>
        <w:rPr>
          <w:rFonts w:ascii="Arial" w:hAnsi="Arial" w:cs="Arial"/>
        </w:rPr>
        <w:tab/>
      </w:r>
      <w:r w:rsidRPr="001A2E51">
        <w:rPr>
          <w:rFonts w:ascii="Arial" w:hAnsi="Arial" w:cs="Arial"/>
        </w:rPr>
        <w:t xml:space="preserve">Executive Secretary: </w:t>
      </w:r>
      <w:r>
        <w:rPr>
          <w:rFonts w:ascii="Arial" w:hAnsi="Arial" w:cs="Arial"/>
        </w:rPr>
        <w:t>Lois Bates</w:t>
      </w:r>
    </w:p>
    <w:p w:rsidR="00ED4665" w:rsidRPr="001A2E51" w:rsidRDefault="00ED4665" w:rsidP="00ED4665">
      <w:pPr>
        <w:rPr>
          <w:rFonts w:ascii="Arial" w:hAnsi="Arial" w:cs="Arial"/>
        </w:rPr>
      </w:pPr>
      <w:r w:rsidRPr="001A2E51">
        <w:rPr>
          <w:rFonts w:ascii="Arial" w:hAnsi="Arial" w:cs="Arial"/>
        </w:rPr>
        <w:t xml:space="preserve">Day Coordinator: </w:t>
      </w:r>
      <w:r>
        <w:rPr>
          <w:rFonts w:ascii="Arial" w:hAnsi="Arial" w:cs="Arial"/>
        </w:rPr>
        <w:t>Mark Fowler</w:t>
      </w:r>
      <w:r>
        <w:rPr>
          <w:rFonts w:ascii="Arial" w:hAnsi="Arial" w:cs="Arial"/>
        </w:rPr>
        <w:tab/>
      </w:r>
      <w:r w:rsidRPr="001A2E51">
        <w:rPr>
          <w:rFonts w:ascii="Arial" w:hAnsi="Arial" w:cs="Arial"/>
        </w:rPr>
        <w:tab/>
      </w:r>
      <w:r w:rsidRPr="001A2E51">
        <w:rPr>
          <w:rFonts w:ascii="Arial" w:hAnsi="Arial" w:cs="Arial"/>
        </w:rPr>
        <w:tab/>
        <w:t xml:space="preserve">Day Treasurer: </w:t>
      </w:r>
      <w:r>
        <w:rPr>
          <w:rFonts w:ascii="Arial" w:hAnsi="Arial" w:cs="Arial"/>
        </w:rPr>
        <w:t>Lori Murdock</w:t>
      </w:r>
    </w:p>
    <w:p w:rsidR="00ED4665" w:rsidRDefault="00ED4665" w:rsidP="00ED4665">
      <w:pPr>
        <w:rPr>
          <w:rFonts w:ascii="Arial" w:hAnsi="Arial" w:cs="Arial"/>
        </w:rPr>
      </w:pPr>
      <w:r w:rsidRPr="001A2E51">
        <w:rPr>
          <w:rFonts w:ascii="Arial" w:hAnsi="Arial" w:cs="Arial"/>
        </w:rPr>
        <w:t xml:space="preserve">Day Secretary: </w:t>
      </w:r>
      <w:r>
        <w:rPr>
          <w:rFonts w:ascii="Arial" w:hAnsi="Arial" w:cs="Arial"/>
        </w:rPr>
        <w:t xml:space="preserve">  Linda Tozier                  </w:t>
      </w:r>
      <w:r>
        <w:rPr>
          <w:rFonts w:ascii="Arial" w:hAnsi="Arial" w:cs="Arial"/>
        </w:rPr>
        <w:tab/>
      </w:r>
      <w:r>
        <w:rPr>
          <w:rFonts w:ascii="Arial" w:hAnsi="Arial" w:cs="Arial"/>
        </w:rPr>
        <w:tab/>
        <w:t xml:space="preserve">Night </w:t>
      </w:r>
      <w:r w:rsidRPr="001A2E51">
        <w:rPr>
          <w:rFonts w:ascii="Arial" w:hAnsi="Arial" w:cs="Arial"/>
        </w:rPr>
        <w:t xml:space="preserve">Coordinator: </w:t>
      </w:r>
      <w:r>
        <w:rPr>
          <w:rFonts w:ascii="Arial" w:hAnsi="Arial" w:cs="Arial"/>
        </w:rPr>
        <w:t>Calie Mowery</w:t>
      </w:r>
    </w:p>
    <w:p w:rsidR="00ED4665" w:rsidRDefault="00ED4665" w:rsidP="00ED4665">
      <w:pPr>
        <w:rPr>
          <w:rFonts w:ascii="Arial" w:hAnsi="Arial" w:cs="Arial"/>
        </w:rPr>
      </w:pPr>
      <w:r w:rsidRPr="001A2E51">
        <w:rPr>
          <w:rFonts w:ascii="Arial" w:hAnsi="Arial" w:cs="Arial"/>
        </w:rPr>
        <w:t xml:space="preserve">Night Treasurer: </w:t>
      </w:r>
      <w:r>
        <w:rPr>
          <w:rFonts w:ascii="Arial" w:hAnsi="Arial" w:cs="Arial"/>
        </w:rPr>
        <w:t>Debbie Martin</w:t>
      </w:r>
      <w:r>
        <w:rPr>
          <w:rFonts w:ascii="Arial" w:hAnsi="Arial" w:cs="Arial"/>
        </w:rPr>
        <w:tab/>
      </w:r>
      <w:r>
        <w:rPr>
          <w:rFonts w:ascii="Arial" w:hAnsi="Arial" w:cs="Arial"/>
        </w:rPr>
        <w:tab/>
      </w:r>
      <w:r>
        <w:rPr>
          <w:rFonts w:ascii="Arial" w:hAnsi="Arial" w:cs="Arial"/>
        </w:rPr>
        <w:tab/>
      </w:r>
      <w:r w:rsidRPr="001A2E51">
        <w:rPr>
          <w:rFonts w:ascii="Arial" w:hAnsi="Arial" w:cs="Arial"/>
        </w:rPr>
        <w:t xml:space="preserve">Night Secretary: </w:t>
      </w:r>
      <w:r>
        <w:rPr>
          <w:rFonts w:ascii="Arial" w:hAnsi="Arial" w:cs="Arial"/>
        </w:rPr>
        <w:t>Susan Waddles (abs)</w:t>
      </w:r>
    </w:p>
    <w:p w:rsidR="00ED4665" w:rsidRDefault="00ED4665" w:rsidP="00ED4665">
      <w:pPr>
        <w:rPr>
          <w:rFonts w:ascii="Arial" w:hAnsi="Arial" w:cs="Arial"/>
        </w:rPr>
      </w:pPr>
    </w:p>
    <w:p w:rsidR="00ED4665" w:rsidRDefault="00ED4665" w:rsidP="00ED4665">
      <w:pPr>
        <w:rPr>
          <w:rFonts w:ascii="Arial" w:hAnsi="Arial" w:cs="Arial"/>
        </w:rPr>
      </w:pPr>
      <w:r>
        <w:rPr>
          <w:rFonts w:ascii="Arial" w:hAnsi="Arial" w:cs="Arial"/>
        </w:rPr>
        <w:t>1. President Rhonda Gianturco called the meeting to order at 5 p.m.</w:t>
      </w:r>
    </w:p>
    <w:p w:rsidR="00ED4665" w:rsidRDefault="00ED4665" w:rsidP="00ED4665">
      <w:pPr>
        <w:rPr>
          <w:rFonts w:ascii="Arial" w:hAnsi="Arial" w:cs="Arial"/>
        </w:rPr>
      </w:pPr>
    </w:p>
    <w:p w:rsidR="00ED4665" w:rsidRDefault="00ED4665" w:rsidP="00ED4665">
      <w:pPr>
        <w:rPr>
          <w:rFonts w:ascii="Arial" w:hAnsi="Arial" w:cs="Arial"/>
        </w:rPr>
      </w:pPr>
      <w:r>
        <w:rPr>
          <w:rFonts w:ascii="Arial" w:hAnsi="Arial" w:cs="Arial"/>
        </w:rPr>
        <w:t>2.  Mark made a motion to approve the minutes of the July 18 meeting.  Calie seconded.  Approved.</w:t>
      </w:r>
    </w:p>
    <w:p w:rsidR="00ED4665" w:rsidRDefault="00ED4665" w:rsidP="00ED4665">
      <w:pPr>
        <w:rPr>
          <w:rFonts w:ascii="Arial" w:hAnsi="Arial" w:cs="Arial"/>
        </w:rPr>
      </w:pPr>
    </w:p>
    <w:p w:rsidR="00ED4665" w:rsidRDefault="00ED4665" w:rsidP="00ED4665">
      <w:pPr>
        <w:rPr>
          <w:rFonts w:ascii="Arial" w:hAnsi="Arial" w:cs="Arial"/>
        </w:rPr>
      </w:pPr>
      <w:r>
        <w:rPr>
          <w:rFonts w:ascii="Arial" w:hAnsi="Arial" w:cs="Arial"/>
        </w:rPr>
        <w:t>3. Treasurer’s report:  Natalie added the symposium balance to the Executive account.   Kitty’s fee for her July workshop is being donated to programs.  Balances:</w:t>
      </w:r>
    </w:p>
    <w:p w:rsidR="00A4706C" w:rsidRDefault="00392E99" w:rsidP="00ED4665">
      <w:pPr>
        <w:rPr>
          <w:rFonts w:ascii="Arial" w:hAnsi="Arial" w:cs="Arial"/>
        </w:rPr>
      </w:pPr>
      <w:r>
        <w:rPr>
          <w:rFonts w:ascii="Arial" w:hAnsi="Arial" w:cs="Arial"/>
        </w:rPr>
        <w:t>Executive money $10,728.83, Honor Quilts $1,841.18, Show/Symposium $</w:t>
      </w:r>
      <w:r w:rsidR="00A4706C">
        <w:rPr>
          <w:rFonts w:ascii="Arial" w:hAnsi="Arial" w:cs="Arial"/>
        </w:rPr>
        <w:t>8,526.83</w:t>
      </w:r>
    </w:p>
    <w:p w:rsidR="00ED4665" w:rsidRDefault="00A4706C" w:rsidP="00ED4665">
      <w:pPr>
        <w:rPr>
          <w:rFonts w:ascii="Arial" w:hAnsi="Arial" w:cs="Arial"/>
        </w:rPr>
      </w:pPr>
      <w:r>
        <w:rPr>
          <w:rFonts w:ascii="Arial" w:hAnsi="Arial" w:cs="Arial"/>
        </w:rPr>
        <w:t>Total Executive $21,096.84</w:t>
      </w:r>
      <w:r w:rsidR="00ED4665">
        <w:rPr>
          <w:rFonts w:ascii="Arial" w:hAnsi="Arial" w:cs="Arial"/>
        </w:rPr>
        <w:t xml:space="preserve">         Night $1,258.29               Day $1,175.85</w:t>
      </w:r>
    </w:p>
    <w:p w:rsidR="00ED4665" w:rsidRDefault="00ED4665" w:rsidP="00ED4665">
      <w:pPr>
        <w:rPr>
          <w:rFonts w:ascii="Arial" w:hAnsi="Arial" w:cs="Arial"/>
        </w:rPr>
      </w:pPr>
      <w:r>
        <w:rPr>
          <w:rFonts w:ascii="Arial" w:hAnsi="Arial" w:cs="Arial"/>
        </w:rPr>
        <w:t>Lori made a motion to accept the treasurer’s report.  Mark seconded.  Approved.</w:t>
      </w:r>
    </w:p>
    <w:p w:rsidR="00960699" w:rsidRPr="00960699" w:rsidRDefault="00960699" w:rsidP="00960699">
      <w:pPr>
        <w:rPr>
          <w:color w:val="000000"/>
          <w:sz w:val="27"/>
          <w:szCs w:val="27"/>
        </w:rPr>
      </w:pPr>
    </w:p>
    <w:p w:rsidR="00ED4665" w:rsidRDefault="00ED4665" w:rsidP="00ED4665">
      <w:pPr>
        <w:rPr>
          <w:rFonts w:ascii="Arial" w:hAnsi="Arial" w:cs="Arial"/>
        </w:rPr>
      </w:pPr>
      <w:bookmarkStart w:id="0" w:name="_GoBack"/>
      <w:bookmarkEnd w:id="0"/>
      <w:r>
        <w:rPr>
          <w:rFonts w:ascii="Arial" w:hAnsi="Arial" w:cs="Arial"/>
        </w:rPr>
        <w:t>4. Old business:</w:t>
      </w:r>
    </w:p>
    <w:p w:rsidR="00ED4665" w:rsidRDefault="00ED4665" w:rsidP="00ED4665">
      <w:pPr>
        <w:rPr>
          <w:rFonts w:ascii="Arial" w:hAnsi="Arial" w:cs="Arial"/>
        </w:rPr>
      </w:pPr>
      <w:r>
        <w:rPr>
          <w:rFonts w:ascii="Arial" w:hAnsi="Arial" w:cs="Arial"/>
        </w:rPr>
        <w:tab/>
        <w:t>a. Retreat:  Mark reported he has reservations for half the minimum.  It is still early and hopefully reservations will continue to come in.</w:t>
      </w:r>
    </w:p>
    <w:p w:rsidR="00ED4665" w:rsidRDefault="00ED4665" w:rsidP="00ED4665">
      <w:pPr>
        <w:rPr>
          <w:rFonts w:ascii="Arial" w:hAnsi="Arial" w:cs="Arial"/>
        </w:rPr>
      </w:pPr>
    </w:p>
    <w:p w:rsidR="00ED4665" w:rsidRDefault="00ED4665" w:rsidP="00ED4665">
      <w:pPr>
        <w:rPr>
          <w:rFonts w:ascii="Arial" w:hAnsi="Arial" w:cs="Arial"/>
        </w:rPr>
      </w:pPr>
      <w:r>
        <w:rPr>
          <w:rFonts w:ascii="Arial" w:hAnsi="Arial" w:cs="Arial"/>
        </w:rPr>
        <w:tab/>
        <w:t xml:space="preserve">b. Symposium: </w:t>
      </w:r>
      <w:r w:rsidR="00B50384">
        <w:rPr>
          <w:rFonts w:ascii="Arial" w:hAnsi="Arial" w:cs="Arial"/>
        </w:rPr>
        <w:t>Lori reported 55 people have signed up.  Rhonda will write a letter to the membership encouraging them to support the symposium.  Rhonda did an extensive analysis about the symposium financials.  There are some categories that could be trimmed.   According to their contracts teachers may be cancelled 30 days prior to the event.  As of now two classes will be cancelled due to low numbers.  After a long discussion Mark made a motion to go forward with the symposium and accept the expected financial loss.  Lois seconded.  Approved.</w:t>
      </w:r>
    </w:p>
    <w:p w:rsidR="00960699" w:rsidRPr="00960699" w:rsidRDefault="00960699" w:rsidP="00960699">
      <w:pPr>
        <w:rPr>
          <w:color w:val="000000"/>
          <w:sz w:val="27"/>
          <w:szCs w:val="27"/>
        </w:rPr>
      </w:pPr>
      <w:r>
        <w:rPr>
          <w:color w:val="000000"/>
          <w:sz w:val="27"/>
          <w:szCs w:val="27"/>
        </w:rPr>
        <w:t>The reason we approved</w:t>
      </w:r>
      <w:r w:rsidRPr="00960699">
        <w:rPr>
          <w:color w:val="000000"/>
          <w:sz w:val="27"/>
          <w:szCs w:val="27"/>
        </w:rPr>
        <w:t xml:space="preserve"> the larger than expected S/S expense is because S/S has the money set aside for them already (see above S/S money). This will leave less than desired seed money for the Show in two years.</w:t>
      </w:r>
    </w:p>
    <w:p w:rsidR="00960699" w:rsidRDefault="00960699" w:rsidP="00ED4665">
      <w:pPr>
        <w:rPr>
          <w:rFonts w:ascii="Arial" w:hAnsi="Arial" w:cs="Arial"/>
        </w:rPr>
      </w:pPr>
    </w:p>
    <w:p w:rsidR="00B50384" w:rsidRDefault="00B50384" w:rsidP="00ED4665">
      <w:pPr>
        <w:rPr>
          <w:rFonts w:ascii="Arial" w:hAnsi="Arial" w:cs="Arial"/>
        </w:rPr>
      </w:pPr>
      <w:r>
        <w:rPr>
          <w:rFonts w:ascii="Arial" w:hAnsi="Arial" w:cs="Arial"/>
        </w:rPr>
        <w:t>5. New business:</w:t>
      </w:r>
    </w:p>
    <w:p w:rsidR="00B50384" w:rsidRDefault="00B50384" w:rsidP="00ED4665">
      <w:pPr>
        <w:rPr>
          <w:rFonts w:ascii="Arial" w:hAnsi="Arial" w:cs="Arial"/>
        </w:rPr>
      </w:pPr>
      <w:r>
        <w:rPr>
          <w:rFonts w:ascii="Arial" w:hAnsi="Arial" w:cs="Arial"/>
        </w:rPr>
        <w:tab/>
        <w:t>a. There was a question whether it was necessary to vote to accept for audit the treasurer’s report at meetings.  Yes, the members need to be able to question transactions and actively accept it.</w:t>
      </w:r>
    </w:p>
    <w:p w:rsidR="00B50384" w:rsidRDefault="00B50384" w:rsidP="00ED4665">
      <w:pPr>
        <w:rPr>
          <w:rFonts w:ascii="Arial" w:hAnsi="Arial" w:cs="Arial"/>
        </w:rPr>
      </w:pPr>
    </w:p>
    <w:p w:rsidR="00B50384" w:rsidRDefault="00B50384" w:rsidP="00ED4665">
      <w:pPr>
        <w:rPr>
          <w:rFonts w:ascii="Arial" w:hAnsi="Arial" w:cs="Arial"/>
        </w:rPr>
      </w:pPr>
      <w:r>
        <w:rPr>
          <w:rFonts w:ascii="Arial" w:hAnsi="Arial" w:cs="Arial"/>
        </w:rPr>
        <w:tab/>
        <w:t xml:space="preserve">b. Raffle:  </w:t>
      </w:r>
      <w:r w:rsidR="00955900">
        <w:rPr>
          <w:rFonts w:ascii="Arial" w:hAnsi="Arial" w:cs="Arial"/>
        </w:rPr>
        <w:t>Sales could be better.  Tickets could be sold at the symposium.  There was not a definite answer whether they could be sold at Fall Festival.</w:t>
      </w:r>
    </w:p>
    <w:p w:rsidR="00955900" w:rsidRDefault="00955900" w:rsidP="00ED4665">
      <w:pPr>
        <w:rPr>
          <w:rFonts w:ascii="Arial" w:hAnsi="Arial" w:cs="Arial"/>
        </w:rPr>
      </w:pPr>
    </w:p>
    <w:p w:rsidR="00955900" w:rsidRDefault="00955900" w:rsidP="00ED4665">
      <w:pPr>
        <w:rPr>
          <w:rFonts w:ascii="Arial" w:hAnsi="Arial" w:cs="Arial"/>
        </w:rPr>
      </w:pPr>
      <w:r>
        <w:rPr>
          <w:rFonts w:ascii="Arial" w:hAnsi="Arial" w:cs="Arial"/>
        </w:rPr>
        <w:t>6. Meeting adjourned at 6:40 p.m.</w:t>
      </w:r>
    </w:p>
    <w:p w:rsidR="00955900" w:rsidRDefault="00955900" w:rsidP="00ED4665">
      <w:pPr>
        <w:rPr>
          <w:rFonts w:ascii="Arial" w:hAnsi="Arial" w:cs="Arial"/>
        </w:rPr>
      </w:pPr>
    </w:p>
    <w:p w:rsidR="00955900" w:rsidRDefault="00955900" w:rsidP="00ED4665">
      <w:pPr>
        <w:rPr>
          <w:rFonts w:ascii="Arial" w:hAnsi="Arial" w:cs="Arial"/>
        </w:rPr>
      </w:pPr>
      <w:r>
        <w:rPr>
          <w:rFonts w:ascii="Arial" w:hAnsi="Arial" w:cs="Arial"/>
        </w:rPr>
        <w:t>Respectfully submitted,</w:t>
      </w:r>
    </w:p>
    <w:p w:rsidR="00955900" w:rsidRDefault="00955900" w:rsidP="00ED4665">
      <w:pPr>
        <w:rPr>
          <w:rFonts w:ascii="Arial" w:hAnsi="Arial" w:cs="Arial"/>
        </w:rPr>
      </w:pPr>
    </w:p>
    <w:p w:rsidR="00955900" w:rsidRDefault="00955900" w:rsidP="00ED4665">
      <w:pPr>
        <w:rPr>
          <w:rFonts w:ascii="Arial" w:hAnsi="Arial" w:cs="Arial"/>
        </w:rPr>
      </w:pPr>
      <w:r>
        <w:rPr>
          <w:rFonts w:ascii="Arial" w:hAnsi="Arial" w:cs="Arial"/>
        </w:rPr>
        <w:t>Lois A. Bates</w:t>
      </w:r>
    </w:p>
    <w:p w:rsidR="00955900" w:rsidRPr="000E5633" w:rsidRDefault="00955900" w:rsidP="00ED4665">
      <w:pPr>
        <w:rPr>
          <w:rFonts w:ascii="Arial" w:hAnsi="Arial" w:cs="Arial"/>
        </w:rPr>
      </w:pPr>
      <w:r>
        <w:rPr>
          <w:rFonts w:ascii="Arial" w:hAnsi="Arial" w:cs="Arial"/>
        </w:rPr>
        <w:t>Executive Secretary</w:t>
      </w:r>
    </w:p>
    <w:p w:rsidR="00ED4665" w:rsidRDefault="00ED4665" w:rsidP="00ED4665"/>
    <w:p w:rsidR="00ED4665" w:rsidRDefault="00ED4665" w:rsidP="00ED4665">
      <w:pPr>
        <w:rPr>
          <w:b/>
        </w:rPr>
      </w:pPr>
    </w:p>
    <w:p w:rsidR="00ED4665" w:rsidRDefault="00ED4665" w:rsidP="00ED4665"/>
    <w:p w:rsidR="00686EA4" w:rsidRDefault="00686EA4"/>
    <w:sectPr w:rsidR="00686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65"/>
    <w:rsid w:val="00392E99"/>
    <w:rsid w:val="0051783B"/>
    <w:rsid w:val="00686EA4"/>
    <w:rsid w:val="00955900"/>
    <w:rsid w:val="00960699"/>
    <w:rsid w:val="00A4706C"/>
    <w:rsid w:val="00B50384"/>
    <w:rsid w:val="00ED4665"/>
    <w:rsid w:val="00EE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FF9F7-DC3C-4AEE-8700-CE67DC8A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6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9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7025">
      <w:bodyDiv w:val="1"/>
      <w:marLeft w:val="0"/>
      <w:marRight w:val="0"/>
      <w:marTop w:val="0"/>
      <w:marBottom w:val="0"/>
      <w:divBdr>
        <w:top w:val="none" w:sz="0" w:space="0" w:color="auto"/>
        <w:left w:val="none" w:sz="0" w:space="0" w:color="auto"/>
        <w:bottom w:val="none" w:sz="0" w:space="0" w:color="auto"/>
        <w:right w:val="none" w:sz="0" w:space="0" w:color="auto"/>
      </w:divBdr>
      <w:divsChild>
        <w:div w:id="804547772">
          <w:marLeft w:val="0"/>
          <w:marRight w:val="0"/>
          <w:marTop w:val="0"/>
          <w:marBottom w:val="0"/>
          <w:divBdr>
            <w:top w:val="none" w:sz="0" w:space="0" w:color="auto"/>
            <w:left w:val="none" w:sz="0" w:space="0" w:color="auto"/>
            <w:bottom w:val="none" w:sz="0" w:space="0" w:color="auto"/>
            <w:right w:val="none" w:sz="0" w:space="0" w:color="auto"/>
          </w:divBdr>
        </w:div>
        <w:div w:id="214852732">
          <w:marLeft w:val="0"/>
          <w:marRight w:val="0"/>
          <w:marTop w:val="0"/>
          <w:marBottom w:val="0"/>
          <w:divBdr>
            <w:top w:val="none" w:sz="0" w:space="0" w:color="auto"/>
            <w:left w:val="none" w:sz="0" w:space="0" w:color="auto"/>
            <w:bottom w:val="none" w:sz="0" w:space="0" w:color="auto"/>
            <w:right w:val="none" w:sz="0" w:space="0" w:color="auto"/>
          </w:divBdr>
        </w:div>
        <w:div w:id="356394278">
          <w:marLeft w:val="0"/>
          <w:marRight w:val="0"/>
          <w:marTop w:val="0"/>
          <w:marBottom w:val="0"/>
          <w:divBdr>
            <w:top w:val="none" w:sz="0" w:space="0" w:color="auto"/>
            <w:left w:val="none" w:sz="0" w:space="0" w:color="auto"/>
            <w:bottom w:val="none" w:sz="0" w:space="0" w:color="auto"/>
            <w:right w:val="none" w:sz="0" w:space="0" w:color="auto"/>
          </w:divBdr>
        </w:div>
        <w:div w:id="695931342">
          <w:marLeft w:val="0"/>
          <w:marRight w:val="0"/>
          <w:marTop w:val="0"/>
          <w:marBottom w:val="0"/>
          <w:divBdr>
            <w:top w:val="none" w:sz="0" w:space="0" w:color="auto"/>
            <w:left w:val="none" w:sz="0" w:space="0" w:color="auto"/>
            <w:bottom w:val="none" w:sz="0" w:space="0" w:color="auto"/>
            <w:right w:val="none" w:sz="0" w:space="0" w:color="auto"/>
          </w:divBdr>
        </w:div>
      </w:divsChild>
    </w:div>
    <w:div w:id="1691568066">
      <w:bodyDiv w:val="1"/>
      <w:marLeft w:val="0"/>
      <w:marRight w:val="0"/>
      <w:marTop w:val="0"/>
      <w:marBottom w:val="0"/>
      <w:divBdr>
        <w:top w:val="none" w:sz="0" w:space="0" w:color="auto"/>
        <w:left w:val="none" w:sz="0" w:space="0" w:color="auto"/>
        <w:bottom w:val="none" w:sz="0" w:space="0" w:color="auto"/>
        <w:right w:val="none" w:sz="0" w:space="0" w:color="auto"/>
      </w:divBdr>
      <w:divsChild>
        <w:div w:id="1180588686">
          <w:marLeft w:val="0"/>
          <w:marRight w:val="0"/>
          <w:marTop w:val="0"/>
          <w:marBottom w:val="0"/>
          <w:divBdr>
            <w:top w:val="none" w:sz="0" w:space="0" w:color="auto"/>
            <w:left w:val="none" w:sz="0" w:space="0" w:color="auto"/>
            <w:bottom w:val="none" w:sz="0" w:space="0" w:color="auto"/>
            <w:right w:val="none" w:sz="0" w:space="0" w:color="auto"/>
          </w:divBdr>
        </w:div>
        <w:div w:id="396589679">
          <w:marLeft w:val="0"/>
          <w:marRight w:val="0"/>
          <w:marTop w:val="0"/>
          <w:marBottom w:val="0"/>
          <w:divBdr>
            <w:top w:val="none" w:sz="0" w:space="0" w:color="auto"/>
            <w:left w:val="none" w:sz="0" w:space="0" w:color="auto"/>
            <w:bottom w:val="none" w:sz="0" w:space="0" w:color="auto"/>
            <w:right w:val="none" w:sz="0" w:space="0" w:color="auto"/>
          </w:divBdr>
        </w:div>
        <w:div w:id="744495309">
          <w:marLeft w:val="0"/>
          <w:marRight w:val="0"/>
          <w:marTop w:val="0"/>
          <w:marBottom w:val="0"/>
          <w:divBdr>
            <w:top w:val="none" w:sz="0" w:space="0" w:color="auto"/>
            <w:left w:val="none" w:sz="0" w:space="0" w:color="auto"/>
            <w:bottom w:val="none" w:sz="0" w:space="0" w:color="auto"/>
            <w:right w:val="none" w:sz="0" w:space="0" w:color="auto"/>
          </w:divBdr>
        </w:div>
        <w:div w:id="151410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Bates</dc:creator>
  <cp:keywords/>
  <dc:description/>
  <cp:lastModifiedBy>Lois Bates</cp:lastModifiedBy>
  <cp:revision>5</cp:revision>
  <cp:lastPrinted>2022-08-20T17:20:00Z</cp:lastPrinted>
  <dcterms:created xsi:type="dcterms:W3CDTF">2022-08-19T15:31:00Z</dcterms:created>
  <dcterms:modified xsi:type="dcterms:W3CDTF">2022-08-20T17:21:00Z</dcterms:modified>
</cp:coreProperties>
</file>