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55" w:rsidRDefault="003C2555" w:rsidP="003C25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1355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267" cy="13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DA" w:rsidRPr="003C2555" w:rsidRDefault="003C2555" w:rsidP="003C2555">
      <w:pPr>
        <w:jc w:val="center"/>
        <w:rPr>
          <w:sz w:val="28"/>
          <w:szCs w:val="28"/>
        </w:rPr>
      </w:pPr>
      <w:r w:rsidRPr="003C2555">
        <w:rPr>
          <w:sz w:val="28"/>
          <w:szCs w:val="28"/>
        </w:rPr>
        <w:t>Ashland – Boyd Co. Health Department</w:t>
      </w:r>
    </w:p>
    <w:p w:rsidR="003C2555" w:rsidRDefault="003C2555" w:rsidP="003C2555">
      <w:pPr>
        <w:jc w:val="center"/>
        <w:rPr>
          <w:sz w:val="28"/>
          <w:szCs w:val="28"/>
        </w:rPr>
      </w:pPr>
      <w:r w:rsidRPr="003C2555">
        <w:rPr>
          <w:sz w:val="28"/>
          <w:szCs w:val="28"/>
        </w:rPr>
        <w:t>Syringe Services Program Weekly Update</w:t>
      </w:r>
    </w:p>
    <w:p w:rsidR="003C2555" w:rsidRDefault="003C2555" w:rsidP="003C255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May 16</w:t>
      </w:r>
      <w:r w:rsidRPr="003C25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20</w:t>
      </w:r>
      <w:r w:rsidRPr="003C2555">
        <w:rPr>
          <w:sz w:val="28"/>
          <w:szCs w:val="28"/>
          <w:vertAlign w:val="superscript"/>
        </w:rPr>
        <w:t>th</w:t>
      </w:r>
    </w:p>
    <w:p w:rsidR="008D33E8" w:rsidRDefault="008D33E8" w:rsidP="003C2555">
      <w:pPr>
        <w:jc w:val="center"/>
        <w:rPr>
          <w:sz w:val="28"/>
          <w:szCs w:val="28"/>
        </w:rPr>
      </w:pPr>
    </w:p>
    <w:p w:rsidR="003C2555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 xml:space="preserve">Return </w:t>
      </w:r>
      <w:r w:rsidR="003C2555" w:rsidRPr="008D33E8">
        <w:rPr>
          <w:sz w:val="32"/>
          <w:szCs w:val="32"/>
        </w:rPr>
        <w:t>Client Visits – 44</w:t>
      </w:r>
      <w:bookmarkStart w:id="0" w:name="_GoBack"/>
      <w:bookmarkEnd w:id="0"/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>New Client Visits - 5</w:t>
      </w:r>
    </w:p>
    <w:p w:rsidR="003C2555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>Syringes Returned – 1470</w:t>
      </w:r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>Syringes Dispensed (repeat clients) – 1390</w:t>
      </w:r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>Return Rate – 94.5%</w:t>
      </w:r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8D33E8">
        <w:rPr>
          <w:sz w:val="32"/>
          <w:szCs w:val="32"/>
        </w:rPr>
        <w:t>Narcan</w:t>
      </w:r>
      <w:proofErr w:type="spellEnd"/>
      <w:r w:rsidRPr="008D33E8">
        <w:rPr>
          <w:sz w:val="32"/>
          <w:szCs w:val="32"/>
        </w:rPr>
        <w:t xml:space="preserve"> Kits Dispensed – 46</w:t>
      </w:r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>HIV tests performed – 8</w:t>
      </w:r>
    </w:p>
    <w:p w:rsidR="008D33E8" w:rsidRPr="008D33E8" w:rsidRDefault="008D33E8" w:rsidP="008D33E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D33E8">
        <w:rPr>
          <w:sz w:val="32"/>
          <w:szCs w:val="32"/>
        </w:rPr>
        <w:t xml:space="preserve">HEP C tests performed - 1 </w:t>
      </w:r>
    </w:p>
    <w:p w:rsidR="003C2555" w:rsidRDefault="003C2555" w:rsidP="003C2555">
      <w:pPr>
        <w:jc w:val="center"/>
        <w:rPr>
          <w:sz w:val="28"/>
          <w:szCs w:val="28"/>
        </w:rPr>
      </w:pPr>
    </w:p>
    <w:p w:rsidR="003C2555" w:rsidRPr="003C2555" w:rsidRDefault="003C2555" w:rsidP="003C2555">
      <w:pPr>
        <w:rPr>
          <w:sz w:val="28"/>
          <w:szCs w:val="28"/>
        </w:rPr>
      </w:pPr>
    </w:p>
    <w:sectPr w:rsidR="003C2555" w:rsidRPr="003C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24FD"/>
    <w:multiLevelType w:val="hybridMultilevel"/>
    <w:tmpl w:val="94C6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55"/>
    <w:rsid w:val="003C2555"/>
    <w:rsid w:val="0088259E"/>
    <w:rsid w:val="008D33E8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FF64"/>
  <w15:chartTrackingRefBased/>
  <w15:docId w15:val="{5F9FA2AA-06A6-432A-838D-32E58134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Anderson</dc:creator>
  <cp:keywords/>
  <dc:description/>
  <cp:lastModifiedBy>Matthew Anderson</cp:lastModifiedBy>
  <cp:revision>1</cp:revision>
  <cp:lastPrinted>2022-05-20T13:21:00Z</cp:lastPrinted>
  <dcterms:created xsi:type="dcterms:W3CDTF">2022-05-20T12:49:00Z</dcterms:created>
  <dcterms:modified xsi:type="dcterms:W3CDTF">2022-05-20T18:13:00Z</dcterms:modified>
</cp:coreProperties>
</file>