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FFFFFF" w:val="clear"/>
        </w:rPr>
        <w:t xml:space="preserve">Yes/NO 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The Tape Measure is 52x50x10mm.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Yes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  <w:r>
        <w:rPr>
          <w:rFonts w:ascii="Arial" w:hAnsi="Arial" w:cs="Arial" w:eastAsia="Arial"/>
          <w:color w:val="0000FF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Rulers are now available in black and gray.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is the weight of the recycled matte stock on Rack Cards? 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100lb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4.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What is the maximum quantity per set a customer is allowed to order for Keychains?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200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5.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FFFFFF" w:val="clear"/>
        </w:rPr>
        <w:t xml:space="preserve">Yes/NO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Posters can be printed on a Magnetic stock.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No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B05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What is the size of the print area for Small Window Decals in inches? 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4.50 x 4.50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7.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is the full bleed size for XL Photo Magnets in inches?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11.60x 8.85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8.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is the cost for 5,000 Metallic Finish Business Cards in USD? 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(SALES)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$195.00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9.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List 4 of the available colors for our Men's Polo Shirts. 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black, white, navy blue, red, royal blue, grey, forest green, maroon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10.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is the thickness of the Small Magnet? 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0.4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11.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Fill in the blank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Poster Calendars are printed on________________________ paper stock. 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Glossy Poster Paper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12.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The tape in the Tape Measure is Auto-Retractable.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Yes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13.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Fill in the blank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The Sticky Note Holder can hold ____________50-sheet pads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. 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  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14.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Loyalty Cards can only be printed with 5 or 10 punch/stamp boxes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True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15.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There is a clip on one side of the Tape Measure. 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16.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Fill in the blank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_________________________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is the same size as our Small Circular Stickers and Small Circular Product Labels. 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Envelope Seal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17.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In inches, what is the dimension of the printable area on the Ruler? 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FFFFFF" w:val="clear"/>
        </w:rPr>
        <w:t xml:space="preserve">(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2.67” x 0.78”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18.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The base of the Banner Stand is metallic. 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19. 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If Economy (8 business days) delivery is selected, then T-shirts can be shipped to a P.O. Box in the USA if order value is more than $200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True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?? 20.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What type of paper is Foil Business Cards standardly printed on?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ONLY Premium Glossy and Premium Matte stock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br/>
        <w:t xml:space="preserve">21.  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FFFFFF" w:val="clear"/>
        </w:rPr>
        <w:t xml:space="preserve">Yes/NO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Can foil be added to a vertical Business Card?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No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22.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  <w:r>
        <w:rPr>
          <w:rFonts w:ascii="Arial" w:hAnsi="Arial" w:cs="Arial" w:eastAsia="Arial"/>
          <w:color w:val="FF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We no longer offer electronic business cards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9F9F9" w:val="clear"/>
        </w:rPr>
        <w:t xml:space="preserve">?  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F9F9F9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True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9F9F9" w:val="clear"/>
        </w:rPr>
        <w:t xml:space="preserve">23.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9F9F9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Premium Matte Stock on Business Cards has a: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a. yellowish color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b. white color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24.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If customers are not satisfied with the color of the Premium Matte Stock then you should reorder with____________________ 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        Reg. matte stock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25.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Premium Glossy (130 lb / 350 gsm paper stock) Postcards are not compatible with Postcard Mailing Services. 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True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26.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If a customer wants Door Hangers, which product can be recommended?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Rack Card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27.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Only Small, Medium and Large Vertical Banners can be used with our Banner Stands.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28.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Canadian customers are able to order checks on the Vistaprint website</w:t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29.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At trim size I am 6.00" x 2.75", my paper stock is 23lb matte paper. What am I?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Check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30.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Where is the Snap-2-3 team located?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India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31.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What are the reasons why a PAT may not be able to re-create a customer’s business card?</w:t>
        <w:tab/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The photo was taken in poor light, or is out of focus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The content was obstructed (e.g. by fingers)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The card contains a photograph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The logo was too complex to re-create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The customer is an employee of one of our Business Solutions partners (Amway, Pure Romance, Initials, Inc, Zumba, Norwex, Miche, Tupperware, Jamberry Nails, etc.)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32.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What is the approximate size in inches for an unfolded calendar?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11” X 17”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33.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Customers are not able to add social media links to their online business cards.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34.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  <w:r>
        <w:rPr>
          <w:rFonts w:ascii="Arial" w:hAnsi="Arial" w:cs="Arial" w:eastAsia="Arial"/>
          <w:color w:val="0000FF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Local Search Profile is available to US customers only.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True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35.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I am 3.43"x3.88” before folded. What am I?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(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          Folded business cards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36.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Our rubber stamps can be used on ceramic, glossy paper, metal and linoleum.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(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37.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What type of ink is used in our stamps?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Water Based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38.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When did we release rulers for NA customers? 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 31st of July, 2012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39.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I am 15g in weight. What am I?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Ruler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40.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In Size, I am 70 x 18 x 30mm, my weight is 18g and my printable area is 1.89" x 0.35". What am I?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Calculator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41.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What is the thickness of our Premium Mouse pads?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1/4"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42.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Legal paper size (8.5" x 14") fits perfectly in our Folder.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43.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What is the Maximum print area for Letter Openers?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45 x 25 mm or 1.77” x 0.98”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44.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On what date did we change the delivery days to business days to match e-commerce standards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(SALES)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January 8th, 2014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45.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I come in two sizes and my lifetime is 18 months. What am I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Lawn sign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46.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What is the keychain made of? 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Durable vinyl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47.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What is the recommended resolution for the Extra-large Banners?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50 DPI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48.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All banners are shipped pre- punched.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49.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What is the Vertical trim size for Data Sheets?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FF" w:val="clear"/>
        </w:rPr>
        <w:t xml:space="preserve"> 8.50" x 10.98" 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50.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At full bleed I am 6.97" x 4.45" and I am printed on 70lb weight paper stock, what am I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A-2 Envelopes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51.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All T-shirts offer left chest printing.  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52.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Who is the main supplier for Vistaprint T shirts?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     Anvil is our (Vistaprint) supplier for t-shirts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53.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Our hats are manufactured in Windsor?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54.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What is the full bleed size for pocket stamps? 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        1.42" x 0.47"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55.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In which release did a full roll out of embroidered products occur?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 22.6 release.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56.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What does the acronym DIFY stands for?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Do It For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57.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What is the major difference between DesignCrowd and Design services?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1849B"/>
          <w:spacing w:val="0"/>
          <w:position w:val="0"/>
          <w:sz w:val="28"/>
          <w:shd w:fill="auto" w:val="clear"/>
        </w:rPr>
        <w:t xml:space="preserve">Design Crowd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Multiple Designers create designs that are presented to the customer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Design Services -  Customers will be asked to complete a  Design Brief, options are not presented to the customer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58.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Where is DesignCrowd located?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 Australia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59.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PDF proof is available for engraved products.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(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PRODUCTS)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1849B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False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60.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What date did Vistaprint stop offering maps on printed products?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January 8, 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61.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How often are reminder emails sent for Merchandise Credit’s expiration in the order that they would be sent?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3 times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reminder emails are sent 330 days , 90 days and 7 days after the Merchandise Credit has been issued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Which state is exempted from the 1 year expiration date for Merchandise Credit?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Massachusetts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63.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How long can Merchandise credit stay on a Massachusetts’ customer’s account?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7 years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64.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All email marketing packages have a free trial period.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65.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There are no obligations with signing up for website. You can cancel at any time.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True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66.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There is a 90 day free trial period for websites.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67. 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Local search profile has to be linked to a website.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68.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Customers outside of the US cannot sign up for the Local search profile?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True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69.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Local Search Profiles require a physical address.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True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70.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Mac computers support email marketing subscriptions.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True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71.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Customers with Vistaprint Websites cannot integrate it with email marketing.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72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. 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Customers can purchase a list for email marketing.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73.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Once the contacts are uploaded to the email marketing account then the information can be rented, shared, or sold by Vistaprint.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B05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74.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What’s the price of the standard package for Email Marketing?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FFFF00" w:val="clear"/>
        </w:rPr>
        <w:t xml:space="preserve">(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$9.99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75.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  <w:r>
        <w:rPr>
          <w:rFonts w:ascii="Arial" w:hAnsi="Arial" w:cs="Arial" w:eastAsia="Arial"/>
          <w:color w:val="0000FF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A customer is able to upload YouTube videos to email campaigns.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True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76.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  <w:r>
        <w:rPr>
          <w:rFonts w:ascii="Arial" w:hAnsi="Arial" w:cs="Arial" w:eastAsia="Arial"/>
          <w:color w:val="0000FF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Online Search profile is a US product only.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True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77.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  <w:r>
        <w:rPr>
          <w:rFonts w:ascii="Arial" w:hAnsi="Arial" w:cs="Arial" w:eastAsia="Arial"/>
          <w:color w:val="0000FF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The cost for online Business card is $10.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(SALES)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78.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are the names of the three new website packages?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Basic , Standard and Premium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79.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website package comes with the Search Engine Optimizer (SEO) feature?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Premium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80.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Which of the new website packages have unlimited pages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All (Basic, Standard, Premium)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81.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The Professional website package on the Old tier has been replaced with what package on the new tier?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Premium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82.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is the cost for the Basic package on the new tier on the US locale?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(SALES)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$4.99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83.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After a domain name is pointed to a Vistaprint hosted site, how long should the customer wait before attempting to access the site with pointed domain name?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24 – 48 hours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84.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As of Release 27.1, what browsers are supported by SB3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.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(TOOLS)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Mozilla Firefox, Google Chrome, Safari, IE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85.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Fill in the blanks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The two formats used to encode information which are recommended by search engines to ensure that your business is found in search listings are_____________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and ________________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HD Cards and GEO site maps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86.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Fill in the blank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It can take ________________ for changes you make on your Local search Profile to be fully distributed and show up in results.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6 – 10 weeks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87.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Fill in the blank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Altogether, your listing with Local search profiles will be distributed to more than _________________ search sites.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100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88.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What’s the cost to sign up for Local search profile?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(SALES)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FREE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89.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  <w:r>
        <w:rPr>
          <w:rFonts w:ascii="Arial" w:hAnsi="Arial" w:cs="Arial" w:eastAsia="Arial"/>
          <w:color w:val="0000FF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Email marketing Campaign can match business cards but not websites?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90.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Fill in the blank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Vistaprint has a _______________ Spam Policy for email marketing.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NO</w:t>
      </w:r>
      <w:r>
        <w:rPr>
          <w:rFonts w:ascii="Arial" w:hAnsi="Arial" w:cs="Arial" w:eastAsia="Arial"/>
          <w:b/>
          <w:color w:val="31849B"/>
          <w:spacing w:val="0"/>
          <w:position w:val="0"/>
          <w:sz w:val="24"/>
          <w:shd w:fill="FFFFFF" w:val="clear"/>
        </w:rPr>
        <w:t xml:space="preserve"> Tolerance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91.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How often can a customer send to their contact list for Email Marketing?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up to six times per month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92.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How long does it take to create an Email Marketing campaign?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Under an hour.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93.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If I sign up for the standard package for email marketing, how many emails can I send each month?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3000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94.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are the 3 packages offered for email marketing?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Starter, Standard and Unlimited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95.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is cost to sign up for a standard package for email marketing on the US locale?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(SALES)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Free, $9.99 after trial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96.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How many email addresses can a customer create on the standard package for a Website Subscription on the new tier?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12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97.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How many email addresses can a customer create on the basic package for a Website Subscription on the new tier?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98.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How many email addresses can a customer create on the Premium package for a Website Subscription on the new tier?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unlimited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99.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How many domain names can I point to a basic website subscription on the new tier?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100.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is Online Search Profile?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Is a subscription provided via electronic services program that allows the subscriber to create a profile and we distribute it to online directories via the localeze small business listings database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101.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is Business Email Address?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Is a stand alone subscription provided via the electronic services program. Customers are provided with a custom domain name and a variable amount of mailboxes depending on package level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102.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does the Acronym; ADT stand for?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Advanced Design Tools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103.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does the Acronym; LSP stand for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Local Search Profile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104.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is Search Engine Optimizer?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This is the detailed process of bringing organic search results to top ranking  spots within search engines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105.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does the Acronym; SEO stand for?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Search engine Optimizer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106.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Fill in the blank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A standalone product that allows customers to send targeted email campaigns to their contact lists _______________________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Email Marketing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107.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does the acronym; FTP stand for?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FileTransfer Protocol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108.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does the acronym; ISP stands for?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Internet Service Provider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109.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is a Browser?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FF" w:val="clear"/>
        </w:rPr>
        <w:t xml:space="preserve">A browser is an application software that is used to visit websites and  access the internet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110.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does the acronym; HTTP stand for?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Hyper Text Transfer Protocol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111.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When was Website Bundle launched in EU?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FF" w:val="clear"/>
        </w:rPr>
        <w:t xml:space="preserve">18th of January 2012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112.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When did Vistaprint acquire WEBS?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December 19, 2011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113.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Where is WEBS headquarter?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Silver Spring, Maryland, USA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114.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are the name servers customers should enter when pointing a domain name to Vistaprint?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ns2.vpweb.com, ns3.vpweb.com, ns4.vpweb.com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115.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When did Vistaprint introduce websites?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</w:p>
    <w:p>
      <w:pPr>
        <w:spacing w:before="0" w:after="0" w:line="240"/>
        <w:ind w:right="0" w:left="0" w:firstLine="72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April 1, 2008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116.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Brilliant finishes are only available to NA customers.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B05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117. Of the three brilliant finishes that vistaprint offers, which is not available for ANZ customers?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Mettalic Finish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118.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Metallic finish is produced in Windsor for NA customers and Deer Park for ANZ customers.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119.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DIFY design services is available for all products.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120.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List the in-voluntary deductions?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</w:p>
    <w:p>
      <w:pPr>
        <w:spacing w:before="0" w:after="0" w:line="240"/>
        <w:ind w:right="0" w:left="81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PAYE, NHT, NIS and ETAX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121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Vacation entitlement for eligible employees for each vacation year is based upon the length of service. What are they?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 (MARKETING)</w:t>
      </w:r>
    </w:p>
    <w:p>
      <w:pPr>
        <w:spacing w:before="0" w:after="0" w:line="240"/>
        <w:ind w:right="0" w:left="0" w:firstLine="72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1-5 years </w:t>
        <w:tab/>
        <w:tab/>
        <w:t xml:space="preserve">two weeks</w:t>
        <w:tab/>
        <w:tab/>
        <w:t xml:space="preserve">( 10 working days)</w:t>
      </w:r>
    </w:p>
    <w:p>
      <w:pPr>
        <w:spacing w:before="0" w:after="0" w:line="240"/>
        <w:ind w:right="0" w:left="0" w:firstLine="72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6-15 years </w:t>
        <w:tab/>
        <w:t xml:space="preserve">three weeks</w:t>
        <w:tab/>
        <w:t xml:space="preserve">( 15 working days)</w:t>
      </w:r>
    </w:p>
    <w:p>
      <w:pPr>
        <w:spacing w:before="0" w:after="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16 years &amp; over  4 weeks</w:t>
        <w:tab/>
        <w:tab/>
        <w:t xml:space="preserve"> (20 working days)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122.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Fill in the blank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___________Must be provided if you are absent 3 consecutive working Days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Doctor’s Certificate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123.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Sleeping on the job for the first occurrence warrants a suspension or termination.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Suspension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124.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Fill in the blank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____________ includes HRBP, agent, Supervisor or and manager and a representative of the agents choice.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Disciplinary Hearing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125.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Fill in the blank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Paid time off must be taken within_______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the calendar year in which it is earned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126.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Fill in the blank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Employees earn ________leave with pay for every ________days worked.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31849B"/>
          <w:spacing w:val="0"/>
          <w:position w:val="0"/>
          <w:sz w:val="24"/>
          <w:shd w:fill="auto" w:val="clear"/>
        </w:rPr>
        <w:t xml:space="preserve">one day's leave with pay for every 22 days worked.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127.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Fill in the blank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Employees become eligible for five additional vacation days having completed_______ of employment.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 5 years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128.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In detail, when does your 5 additional vacation days become available?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It becomes available on  January 1 following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The five year anniversary date.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129.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Who is responsible to investigate complaints of illegal harassment?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Kristin Caplice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130.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List two prohibited activities under the Computer Use policy.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Improper use and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FF" w:val="clear"/>
        </w:rPr>
        <w:t xml:space="preserve">Misuse of software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131.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Fill in the blank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Employees are responsible for safeguarding their ___</w:t>
      </w:r>
      <w:r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  <w:t xml:space="preserve"> _______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for access to the Computer Resources.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passwords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132.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This process allows the customer to upload a non-Vistaprint business card and we recreate it.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SNAP-2-3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133.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Webs customers can be assisted by any digital agent.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(SOFT SKILLS)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134.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On the US version of the website, polo shirts are being offered in 10 different colors including black, white and navy blue.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135.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We are offering 3 new Brilliant Finishes for Premium Business Cards. Name all 3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Raised Print, Spot Glass, Mettalic Finish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136.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What 2 file formats are most recommended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for uploads?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</w:p>
    <w:p>
      <w:pPr>
        <w:spacing w:before="0" w:after="0" w:line="240"/>
        <w:ind w:right="0" w:left="0" w:firstLine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Pdf, psd, ai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137.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What two countries are our T-shirts made in?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</w:p>
    <w:p>
      <w:pPr>
        <w:spacing w:before="0" w:after="200" w:line="276"/>
        <w:ind w:right="0" w:left="0" w:firstLine="72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FF" w:val="clear"/>
        </w:rPr>
        <w:t xml:space="preserve">Nicaragua and Honduras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138.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Fill in the blank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___________________ is the ability to do something or produce something without wasting materials, time or energy.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(SOFT SKILLS)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Efficiency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139.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What is the dimension of the Desk Business Cardholder?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3.70" x 2.30" or 94 x 58mm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140.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 what time frame are c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ustomers advised that their website will be available in Search Engines?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2-4 weeks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141.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What does the acronym; HTML stands for?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  <w:tab/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HyperText Markup Language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142.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Name 4 Social Media Tools that can be used across different Electronic Services products.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(TOOLS)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Follow widget,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FF" w:val="clear"/>
        </w:rPr>
        <w:t xml:space="preserve">Feed widget, Facebook Like widget, Facebook Fan widget.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143.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List 3 domain extensions that require a sign up process upon ordering a Website.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.ca |  co.uk | .com.au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144.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Vistaprint allows registration of all levels of domain names.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145.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A customer can point all domain extensions to their Vistaprint Website.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146.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What does the acronym ccTLD means?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         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FF" w:val="clear"/>
        </w:rPr>
        <w:t xml:space="preserve">country-code top-level domains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147.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 What are country-code top-level domains?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FF" w:val="clear"/>
        </w:rPr>
        <w:t xml:space="preserve">Two letter domains established for countries or territories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148.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What is the Format Wizard?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This is a  wizard which will present format options for a custom email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149.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Pending Verification means, the domain name is verifying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150.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A domain name can be transferred when the status says, Client Hold.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24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151.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 Name the acceptable file types for image uploads in the Sitebuilder.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4"/>
          <w:shd w:fill="FFFFFF" w:val="clear"/>
        </w:rPr>
        <w:t xml:space="preserve">GIF, JPG, PNG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152.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Customers should use images that are 1720 x 900 pixels for background images in sitebuilder.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153.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is a lightbox?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FF" w:val="clear"/>
        </w:rPr>
        <w:t xml:space="preserve">A "lightbox" is an enhanced link to a fullscreen version of an image.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154.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I can sign up for Pro Advantage as many times as I want.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155.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 What is the acronym for Canonical Name Record.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</w:p>
    <w:p>
      <w:pPr>
        <w:spacing w:before="0" w:after="0" w:line="240"/>
        <w:ind w:right="0" w:left="0" w:firstLine="72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FF" w:val="clear"/>
        </w:rPr>
        <w:t xml:space="preserve">CNAME Record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156.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Explain the term SIM?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FF" w:val="clear"/>
        </w:rPr>
        <w:t xml:space="preserve">This method allows a connection to an e-commerce Web site in order to submit credit card transactions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157.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is a Zone file? 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ab/>
        <w:t xml:space="preserve">An entry in your DNS table that maps a domain name to an IP Address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158.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Electronic Service Product do we get from Pagemodo?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Facebook business page builder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159.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Customers can use their personal profile with the Facebook Business Page Builder.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160.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Internet Marketing Packages are available on all locales.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</w:p>
    <w:p>
      <w:pPr>
        <w:spacing w:before="0" w:after="0" w:line="240"/>
        <w:ind w:right="0" w:left="0" w:firstLine="72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162.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Google feature is used with the Google Directory Listing in the Online Guide?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Google Places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163.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 customer can’t upload photos to notebook?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164.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What is the available mail storage per mailbox for a Business Email Professional Package: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5120mb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165.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Vistaprint provides Website sample text for 30 business industries.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True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166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How many set up wizards are available for electronic services.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167.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How many common mistakes do customers make when creating their Website?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10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168.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What is the mailbox to be provided to customers that have uploading issues?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imageupload@vistaprint.com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169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List the four products being offered as part of our DIFY Services?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Business Cards, Postcards,  Logo and Websites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170.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We offer maps on digital products?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True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171.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Name 3 key accounts for Business Solutions?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</w:p>
    <w:p>
      <w:pPr>
        <w:spacing w:before="0" w:after="0" w:line="240"/>
        <w:ind w:right="0" w:left="0" w:firstLine="72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Pure Romance, Stella &amp; Dot, Zumba, Norwex, Miche</w:t>
      </w:r>
    </w:p>
    <w:p>
      <w:pPr>
        <w:spacing w:before="0" w:after="0" w:line="240"/>
        <w:ind w:right="0" w:left="0" w:firstLine="72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Jamberry Nails, Tupperware and Amway</w:t>
      </w:r>
    </w:p>
    <w:p>
      <w:pPr>
        <w:spacing w:before="0" w:after="0" w:line="240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172.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 What is the name of the designated representative for content violation?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Victoria Clifford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173.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What is the maximum upload size for Rack Cards?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8mb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174.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In what release did Vistaprint launch the Website Bundle? 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Release 22.6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175.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On what date did Vistaprint launch the Website Bundle in the top 4 EU countries?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18th of January 2012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176.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The webmail storage limit is 5120 GB.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177.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If you update your Mailbox from a Basic Domain name to a Premium Domain name, the contents of your mail box will automatically get transferred.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178.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A customer’s webmail may be suspended up to 10 times for policy violation.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179.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A customer can send unlimited amount of emails from his/her webmail per day.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180.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Name the 3 reasons why a customer’s electronic service can be suspended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Billing issue, copyright violation and resource usage violation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181.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Vistaprint customers can select Google AdSense through us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182.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Starter Package holders are not eligible for search engine submissions.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True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183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What company did Vistaprint use for Website services up to April 2011?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Homestead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184.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A customer can access their Website and Webmail while their account is frozen.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185.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In what month and year did Vistaprint offer a forever free Website?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July 2011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186.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is Bandwidth?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Bandwidth is a website feature that describes how  much information can be transferred from a website.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187.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is the name of OUR Local Search Profile partner?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Localeze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188.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What are the names of the DIFY Website Packages?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 (PRODUCT)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Business Pro &amp; Business Pro Plus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191.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Affinity Express will provide customers with the option to do FTP. 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192.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If a customer orders The Business Pro Package they can downgrade when they feel like?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31849B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193.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When did Robert Keane unveil BHAG?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(MARKETING)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September 2010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194.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Give the name of the new recording tool currently used by the QA department.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FFFF00" w:val="clear"/>
        </w:rPr>
        <w:t xml:space="preserve">(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TOOLS)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 NICE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195.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Where can you find Monthly Promotion Codes for NA customers: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(TOOLS)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North America Promo Calendar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196.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What is the expectation set by DIFY from the time the customer uploads images of their business card to the time they are recreated?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(DESIGN)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  1-3 Business Days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198.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In what release did we launch Right Sized Business Cards for NA customers? 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(PRODUCT)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FF" w:val="clear"/>
        </w:rPr>
        <w:t xml:space="preserve">27.1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200.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True or False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Vistaprint does not have the authority to enforce restrictions on subscriptions that may result in inability to pay for a due payment.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 (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FFFF00" w:val="clear"/>
        </w:rPr>
        <w:t xml:space="preserve">PRODUCT)</w:t>
      </w:r>
      <w:r>
        <w:rPr>
          <w:rFonts w:ascii="Arial" w:hAnsi="Arial" w:cs="Arial" w:eastAsia="Arial"/>
          <w:b/>
          <w:color w:val="31849B"/>
          <w:spacing w:val="0"/>
          <w:position w:val="0"/>
          <w:sz w:val="28"/>
          <w:shd w:fill="auto" w:val="clear"/>
        </w:rPr>
        <w:t xml:space="preserve"> False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