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5CE3BD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5DA63E4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B2951FB" w:rsidR="001A3EB2" w:rsidRDefault="001A3EB2"/>
    <w:p w14:paraId="2139164F" w14:textId="4C99C5F7" w:rsidR="001A3EB2" w:rsidRDefault="000E4917">
      <w:r>
        <w:rPr>
          <w:noProof/>
        </w:rPr>
        <w:drawing>
          <wp:anchor distT="0" distB="0" distL="114300" distR="114300" simplePos="0" relativeHeight="251678208" behindDoc="0" locked="0" layoutInCell="1" allowOverlap="1" wp14:anchorId="611D6FFC" wp14:editId="5EDB89B3">
            <wp:simplePos x="0" y="0"/>
            <wp:positionH relativeFrom="column">
              <wp:posOffset>5353050</wp:posOffset>
            </wp:positionH>
            <wp:positionV relativeFrom="paragraph">
              <wp:posOffset>184785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04587984" w:rsidR="001A3EB2" w:rsidRDefault="001A3EB2"/>
    <w:p w14:paraId="4AE6B561" w14:textId="77777777" w:rsidR="00AB1032" w:rsidRDefault="00AB103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7A1488" w14:textId="77777777" w:rsidR="00B80FEE" w:rsidRDefault="00B80FEE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EFB09E" w14:textId="009B0777" w:rsidR="00DE26A0" w:rsidRDefault="00C25D9F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“My </w:t>
      </w:r>
      <w:r w:rsidR="00184086">
        <w:rPr>
          <w:rFonts w:ascii="Times New Roman" w:hAnsi="Times New Roman" w:cs="Times New Roman"/>
          <w:b/>
          <w:bCs/>
          <w:sz w:val="32"/>
          <w:szCs w:val="32"/>
        </w:rPr>
        <w:t>client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is on </w:t>
      </w:r>
      <w:r w:rsidR="009B34DD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temporary leave from their job.  </w:t>
      </w:r>
      <w:r w:rsidR="009B34DD">
        <w:rPr>
          <w:rFonts w:ascii="Times New Roman" w:hAnsi="Times New Roman" w:cs="Times New Roman"/>
          <w:b/>
          <w:bCs/>
          <w:sz w:val="32"/>
          <w:szCs w:val="32"/>
        </w:rPr>
        <w:t>Can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they </w:t>
      </w:r>
      <w:r w:rsidR="009B34DD">
        <w:rPr>
          <w:rFonts w:ascii="Times New Roman" w:hAnsi="Times New Roman" w:cs="Times New Roman"/>
          <w:b/>
          <w:bCs/>
          <w:sz w:val="32"/>
          <w:szCs w:val="32"/>
        </w:rPr>
        <w:t xml:space="preserve">still </w:t>
      </w:r>
      <w:r>
        <w:rPr>
          <w:rFonts w:ascii="Times New Roman" w:hAnsi="Times New Roman" w:cs="Times New Roman"/>
          <w:b/>
          <w:bCs/>
          <w:sz w:val="32"/>
          <w:szCs w:val="32"/>
        </w:rPr>
        <w:t>qualify for a mortgage?”</w:t>
      </w:r>
    </w:p>
    <w:p w14:paraId="15D292CA" w14:textId="382BF890" w:rsidR="00C25D9F" w:rsidRPr="004F0712" w:rsidRDefault="00C25D9F" w:rsidP="006A202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9EB8E06" w14:textId="3B150B65" w:rsidR="004F0712" w:rsidRPr="004F0712" w:rsidRDefault="004F0712" w:rsidP="004F0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712">
        <w:rPr>
          <w:rFonts w:ascii="Times New Roman" w:hAnsi="Times New Roman" w:cs="Times New Roman"/>
          <w:sz w:val="28"/>
          <w:szCs w:val="28"/>
        </w:rPr>
        <w:t>Temporary leave examples include but are not limited to:</w:t>
      </w:r>
    </w:p>
    <w:p w14:paraId="4AB64E57" w14:textId="4DCAABEF" w:rsidR="004F0712" w:rsidRPr="004F0712" w:rsidRDefault="004F0712" w:rsidP="004F07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0712">
        <w:rPr>
          <w:rFonts w:ascii="Times New Roman" w:hAnsi="Times New Roman" w:cs="Times New Roman"/>
          <w:sz w:val="24"/>
          <w:szCs w:val="24"/>
        </w:rPr>
        <w:t>Maternity leave</w:t>
      </w:r>
    </w:p>
    <w:p w14:paraId="7332CE75" w14:textId="6AF39178" w:rsidR="004F0712" w:rsidRPr="004F0712" w:rsidRDefault="004F0712" w:rsidP="004F07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0712">
        <w:rPr>
          <w:rFonts w:ascii="Times New Roman" w:hAnsi="Times New Roman" w:cs="Times New Roman"/>
          <w:sz w:val="24"/>
          <w:szCs w:val="24"/>
        </w:rPr>
        <w:t>Parental leave</w:t>
      </w:r>
    </w:p>
    <w:p w14:paraId="2A635C5E" w14:textId="0D2FEA0F" w:rsidR="004F0712" w:rsidRPr="004F0712" w:rsidRDefault="004F0712" w:rsidP="004F071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0712">
        <w:rPr>
          <w:rFonts w:ascii="Times New Roman" w:hAnsi="Times New Roman" w:cs="Times New Roman"/>
          <w:sz w:val="24"/>
          <w:szCs w:val="24"/>
        </w:rPr>
        <w:t>Short-term disability</w:t>
      </w:r>
      <w:r w:rsidR="00094A50">
        <w:rPr>
          <w:rFonts w:ascii="Times New Roman" w:hAnsi="Times New Roman" w:cs="Times New Roman"/>
          <w:sz w:val="24"/>
          <w:szCs w:val="24"/>
        </w:rPr>
        <w:t xml:space="preserve"> </w:t>
      </w:r>
      <w:r w:rsidRPr="004F0712">
        <w:rPr>
          <w:rFonts w:ascii="Times New Roman" w:hAnsi="Times New Roman" w:cs="Times New Roman"/>
          <w:sz w:val="24"/>
          <w:szCs w:val="24"/>
        </w:rPr>
        <w:t>(medical)</w:t>
      </w:r>
    </w:p>
    <w:p w14:paraId="2863552E" w14:textId="77777777" w:rsidR="004F0712" w:rsidRPr="004F0712" w:rsidRDefault="004F0712" w:rsidP="004F0712">
      <w:pPr>
        <w:spacing w:after="0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646A390B" w14:textId="577391C0" w:rsidR="00C25D9F" w:rsidRPr="004F0712" w:rsidRDefault="00C25D9F" w:rsidP="00591C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0712">
        <w:rPr>
          <w:rFonts w:ascii="Times New Roman" w:hAnsi="Times New Roman" w:cs="Times New Roman"/>
          <w:b/>
          <w:bCs/>
          <w:sz w:val="28"/>
          <w:szCs w:val="28"/>
        </w:rPr>
        <w:t xml:space="preserve">Returning to work prior to </w:t>
      </w:r>
      <w:r w:rsidR="00855EA1">
        <w:rPr>
          <w:rFonts w:ascii="Times New Roman" w:hAnsi="Times New Roman" w:cs="Times New Roman"/>
          <w:b/>
          <w:bCs/>
          <w:sz w:val="28"/>
          <w:szCs w:val="28"/>
        </w:rPr>
        <w:t>closing</w:t>
      </w:r>
      <w:r w:rsidR="00005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34DD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005A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normal income </w:t>
      </w:r>
      <w:r w:rsidR="009B34DD" w:rsidRPr="004F0712">
        <w:rPr>
          <w:rFonts w:ascii="Times New Roman" w:hAnsi="Times New Roman" w:cs="Times New Roman"/>
          <w:sz w:val="24"/>
          <w:szCs w:val="24"/>
        </w:rPr>
        <w:t xml:space="preserve">can be 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used to qualify IF </w:t>
      </w:r>
      <w:r w:rsidR="009B34DD" w:rsidRPr="004F0712">
        <w:rPr>
          <w:rFonts w:ascii="Times New Roman" w:hAnsi="Times New Roman" w:cs="Times New Roman"/>
          <w:sz w:val="24"/>
          <w:szCs w:val="24"/>
        </w:rPr>
        <w:t xml:space="preserve">the </w:t>
      </w:r>
      <w:r w:rsidR="00591CD4" w:rsidRPr="004F0712">
        <w:rPr>
          <w:rFonts w:ascii="Times New Roman" w:hAnsi="Times New Roman" w:cs="Times New Roman"/>
          <w:sz w:val="24"/>
          <w:szCs w:val="24"/>
        </w:rPr>
        <w:t>date of return and</w:t>
      </w:r>
      <w:r w:rsidR="003167A5">
        <w:rPr>
          <w:rFonts w:ascii="Times New Roman" w:hAnsi="Times New Roman" w:cs="Times New Roman"/>
          <w:sz w:val="24"/>
          <w:szCs w:val="24"/>
        </w:rPr>
        <w:t xml:space="preserve"> the amount of </w:t>
      </w:r>
      <w:r w:rsidR="00591CD4" w:rsidRPr="004F0712">
        <w:rPr>
          <w:rFonts w:ascii="Times New Roman" w:hAnsi="Times New Roman" w:cs="Times New Roman"/>
          <w:sz w:val="24"/>
          <w:szCs w:val="24"/>
        </w:rPr>
        <w:t>income</w:t>
      </w:r>
      <w:r w:rsidR="003167A5">
        <w:rPr>
          <w:rFonts w:ascii="Times New Roman" w:hAnsi="Times New Roman" w:cs="Times New Roman"/>
          <w:sz w:val="24"/>
          <w:szCs w:val="24"/>
        </w:rPr>
        <w:t xml:space="preserve"> upon return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 </w:t>
      </w:r>
      <w:r w:rsidR="009B34DD" w:rsidRPr="004F0712">
        <w:rPr>
          <w:rFonts w:ascii="Times New Roman" w:hAnsi="Times New Roman" w:cs="Times New Roman"/>
          <w:sz w:val="24"/>
          <w:szCs w:val="24"/>
        </w:rPr>
        <w:t xml:space="preserve">is 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documented and verified </w:t>
      </w:r>
      <w:r w:rsidR="003167A5">
        <w:rPr>
          <w:rFonts w:ascii="Times New Roman" w:hAnsi="Times New Roman" w:cs="Times New Roman"/>
          <w:sz w:val="24"/>
          <w:szCs w:val="24"/>
        </w:rPr>
        <w:t>by the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 employer</w:t>
      </w:r>
      <w:r w:rsidR="003167A5">
        <w:rPr>
          <w:rFonts w:ascii="Times New Roman" w:hAnsi="Times New Roman" w:cs="Times New Roman"/>
          <w:sz w:val="24"/>
          <w:szCs w:val="24"/>
        </w:rPr>
        <w:t>.</w:t>
      </w:r>
    </w:p>
    <w:p w14:paraId="3D680DAB" w14:textId="515668F9" w:rsidR="00C25D9F" w:rsidRPr="009B34DD" w:rsidRDefault="00C25D9F" w:rsidP="00591CD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F0712">
        <w:rPr>
          <w:rFonts w:ascii="Times New Roman" w:hAnsi="Times New Roman" w:cs="Times New Roman"/>
          <w:b/>
          <w:bCs/>
          <w:sz w:val="28"/>
          <w:szCs w:val="28"/>
        </w:rPr>
        <w:t xml:space="preserve">Returning to work after </w:t>
      </w:r>
      <w:r w:rsidR="00005AD9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r w:rsidRPr="009B34DD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005A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temporary income </w:t>
      </w:r>
      <w:r w:rsidR="00DB17E0" w:rsidRPr="004F0712">
        <w:rPr>
          <w:rFonts w:ascii="Times New Roman" w:hAnsi="Times New Roman" w:cs="Times New Roman"/>
          <w:sz w:val="24"/>
          <w:szCs w:val="24"/>
        </w:rPr>
        <w:t>may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 be used to qualify IF documentation supports continuation </w:t>
      </w:r>
      <w:r w:rsidR="00DB17E0" w:rsidRPr="004F0712">
        <w:rPr>
          <w:rFonts w:ascii="Times New Roman" w:hAnsi="Times New Roman" w:cs="Times New Roman"/>
          <w:sz w:val="24"/>
          <w:szCs w:val="24"/>
        </w:rPr>
        <w:t xml:space="preserve">of this income 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until </w:t>
      </w:r>
      <w:r w:rsidR="00DB17E0" w:rsidRPr="004F0712">
        <w:rPr>
          <w:rFonts w:ascii="Times New Roman" w:hAnsi="Times New Roman" w:cs="Times New Roman"/>
          <w:sz w:val="24"/>
          <w:szCs w:val="24"/>
        </w:rPr>
        <w:t xml:space="preserve">the borrower </w:t>
      </w:r>
      <w:r w:rsidR="00591CD4" w:rsidRPr="004F0712">
        <w:rPr>
          <w:rFonts w:ascii="Times New Roman" w:hAnsi="Times New Roman" w:cs="Times New Roman"/>
          <w:sz w:val="24"/>
          <w:szCs w:val="24"/>
        </w:rPr>
        <w:t>return</w:t>
      </w:r>
      <w:r w:rsidR="00DB17E0" w:rsidRPr="004F0712">
        <w:rPr>
          <w:rFonts w:ascii="Times New Roman" w:hAnsi="Times New Roman" w:cs="Times New Roman"/>
          <w:sz w:val="24"/>
          <w:szCs w:val="24"/>
        </w:rPr>
        <w:t>s</w:t>
      </w:r>
      <w:r w:rsidR="00591CD4" w:rsidRPr="004F0712">
        <w:rPr>
          <w:rFonts w:ascii="Times New Roman" w:hAnsi="Times New Roman" w:cs="Times New Roman"/>
          <w:sz w:val="24"/>
          <w:szCs w:val="24"/>
        </w:rPr>
        <w:t xml:space="preserve"> to work and resumes normal income. </w:t>
      </w:r>
      <w:r w:rsidR="00AB2532">
        <w:rPr>
          <w:rFonts w:ascii="Times New Roman" w:hAnsi="Times New Roman" w:cs="Times New Roman"/>
          <w:sz w:val="24"/>
          <w:szCs w:val="24"/>
        </w:rPr>
        <w:t xml:space="preserve">The borrower </w:t>
      </w:r>
      <w:r w:rsidR="00E315E9">
        <w:rPr>
          <w:rFonts w:ascii="Times New Roman" w:hAnsi="Times New Roman" w:cs="Times New Roman"/>
          <w:sz w:val="24"/>
          <w:szCs w:val="24"/>
        </w:rPr>
        <w:t>must have a date confirmed by the employer they will return to work.</w:t>
      </w:r>
    </w:p>
    <w:p w14:paraId="369FF717" w14:textId="31D6F80F" w:rsidR="00833C5A" w:rsidRPr="009B34DD" w:rsidRDefault="00833C5A" w:rsidP="009B34D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EF734F6" w14:textId="7F492931" w:rsidR="00833C5A" w:rsidRPr="004F0712" w:rsidRDefault="007A3A23" w:rsidP="009B34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What else will help </w:t>
      </w:r>
      <w:r w:rsidR="00DA66EE">
        <w:rPr>
          <w:rFonts w:ascii="Times New Roman" w:hAnsi="Times New Roman" w:cs="Times New Roman"/>
          <w:b/>
          <w:bCs/>
          <w:sz w:val="28"/>
          <w:szCs w:val="28"/>
        </w:rPr>
        <w:t>with ensuring financing?</w:t>
      </w:r>
    </w:p>
    <w:p w14:paraId="037E0DF1" w14:textId="5BFE711A" w:rsidR="00833C5A" w:rsidRDefault="009B34DD" w:rsidP="004F07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712">
        <w:rPr>
          <w:rFonts w:ascii="Times New Roman" w:hAnsi="Times New Roman" w:cs="Times New Roman"/>
          <w:sz w:val="24"/>
          <w:szCs w:val="24"/>
        </w:rPr>
        <w:t>Cash reserves</w:t>
      </w:r>
      <w:r w:rsidR="00DA66EE">
        <w:rPr>
          <w:rFonts w:ascii="Times New Roman" w:hAnsi="Times New Roman" w:cs="Times New Roman"/>
          <w:sz w:val="24"/>
          <w:szCs w:val="24"/>
        </w:rPr>
        <w:t xml:space="preserve"> are a key factor when working with these circumstances.  Cash reserve</w:t>
      </w:r>
      <w:r w:rsidRPr="004F0712">
        <w:rPr>
          <w:rFonts w:ascii="Times New Roman" w:hAnsi="Times New Roman" w:cs="Times New Roman"/>
          <w:sz w:val="24"/>
          <w:szCs w:val="24"/>
        </w:rPr>
        <w:t xml:space="preserve"> </w:t>
      </w:r>
      <w:r w:rsidR="00DB17E0" w:rsidRPr="004F0712">
        <w:rPr>
          <w:rFonts w:ascii="Times New Roman" w:hAnsi="Times New Roman" w:cs="Times New Roman"/>
          <w:sz w:val="24"/>
          <w:szCs w:val="24"/>
        </w:rPr>
        <w:t>is the amount of cash</w:t>
      </w:r>
      <w:r w:rsidRPr="004F0712">
        <w:rPr>
          <w:rFonts w:ascii="Times New Roman" w:hAnsi="Times New Roman" w:cs="Times New Roman"/>
          <w:sz w:val="24"/>
          <w:szCs w:val="24"/>
        </w:rPr>
        <w:t xml:space="preserve"> the borrower will have left over after completing the transaction.  </w:t>
      </w:r>
      <w:r w:rsidR="00E8593E">
        <w:rPr>
          <w:rFonts w:ascii="Times New Roman" w:hAnsi="Times New Roman" w:cs="Times New Roman"/>
          <w:sz w:val="24"/>
          <w:szCs w:val="24"/>
        </w:rPr>
        <w:t xml:space="preserve">When a borrower has reserves that can be used to help make the mortgage payment after the loan closes, this is considered favorable to help </w:t>
      </w:r>
      <w:r w:rsidR="00292439">
        <w:rPr>
          <w:rFonts w:ascii="Times New Roman" w:hAnsi="Times New Roman" w:cs="Times New Roman"/>
          <w:sz w:val="24"/>
          <w:szCs w:val="24"/>
        </w:rPr>
        <w:t xml:space="preserve">the underwriter approve the loan.  There are more factors than just having reserves, but 2 – 4 months of reserves will go a long way to </w:t>
      </w:r>
      <w:r w:rsidR="00AA4F78">
        <w:rPr>
          <w:rFonts w:ascii="Times New Roman" w:hAnsi="Times New Roman" w:cs="Times New Roman"/>
          <w:sz w:val="24"/>
          <w:szCs w:val="24"/>
        </w:rPr>
        <w:t>lowering the risk involved with temporary leaves of absences.</w:t>
      </w:r>
    </w:p>
    <w:p w14:paraId="585CFA03" w14:textId="77777777" w:rsidR="00AA3C57" w:rsidRPr="004F0712" w:rsidRDefault="00AA3C57" w:rsidP="004F07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4D9CD" w14:textId="0FDBDC31" w:rsidR="00504F4A" w:rsidRDefault="0087258B" w:rsidP="00B220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 client with a situation </w:t>
      </w:r>
      <w:r w:rsidR="00B80FEE">
        <w:rPr>
          <w:rFonts w:ascii="Times New Roman" w:hAnsi="Times New Roman" w:cs="Times New Roman"/>
        </w:rPr>
        <w:t>like</w:t>
      </w:r>
      <w:r>
        <w:rPr>
          <w:rFonts w:ascii="Times New Roman" w:hAnsi="Times New Roman" w:cs="Times New Roman"/>
        </w:rPr>
        <w:t xml:space="preserve"> this, </w:t>
      </w:r>
      <w:r w:rsidR="00B80FEE">
        <w:rPr>
          <w:rFonts w:ascii="Times New Roman" w:hAnsi="Times New Roman" w:cs="Times New Roman"/>
        </w:rPr>
        <w:t xml:space="preserve">I would love to work with them on solutions to the dilemma.  </w:t>
      </w:r>
    </w:p>
    <w:p w14:paraId="1675B6C9" w14:textId="77777777" w:rsidR="00FF4B42" w:rsidRPr="00B220D8" w:rsidRDefault="00FF4B42" w:rsidP="00B220D8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3976" w14:textId="77777777" w:rsidR="000B7046" w:rsidRDefault="000B7046" w:rsidP="00AC6DD2">
      <w:pPr>
        <w:spacing w:after="0" w:line="240" w:lineRule="auto"/>
      </w:pPr>
      <w:r>
        <w:separator/>
      </w:r>
    </w:p>
  </w:endnote>
  <w:endnote w:type="continuationSeparator" w:id="0">
    <w:p w14:paraId="0AAA3C92" w14:textId="77777777" w:rsidR="000B7046" w:rsidRDefault="000B7046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 xml:space="preserve">Fannie, Freddie, USDA, FHA/HUD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>information and how it affects FSB’s underwriting.  Guidelines, rules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408461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20E6" w14:textId="77777777" w:rsidR="000B7046" w:rsidRDefault="000B7046" w:rsidP="00AC6DD2">
      <w:pPr>
        <w:spacing w:after="0" w:line="240" w:lineRule="auto"/>
      </w:pPr>
      <w:r>
        <w:separator/>
      </w:r>
    </w:p>
  </w:footnote>
  <w:footnote w:type="continuationSeparator" w:id="0">
    <w:p w14:paraId="0C879F8F" w14:textId="77777777" w:rsidR="000B7046" w:rsidRDefault="000B7046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51ECD"/>
    <w:multiLevelType w:val="hybridMultilevel"/>
    <w:tmpl w:val="C948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5AD9"/>
    <w:rsid w:val="00006223"/>
    <w:rsid w:val="000119E3"/>
    <w:rsid w:val="0002330F"/>
    <w:rsid w:val="00023B9A"/>
    <w:rsid w:val="00046EDB"/>
    <w:rsid w:val="00071D39"/>
    <w:rsid w:val="000845D3"/>
    <w:rsid w:val="00094A50"/>
    <w:rsid w:val="00095731"/>
    <w:rsid w:val="000B5CDD"/>
    <w:rsid w:val="000B5FDA"/>
    <w:rsid w:val="000B7046"/>
    <w:rsid w:val="000D21BA"/>
    <w:rsid w:val="000E4917"/>
    <w:rsid w:val="000F20C7"/>
    <w:rsid w:val="000F78C3"/>
    <w:rsid w:val="00116D87"/>
    <w:rsid w:val="0012135F"/>
    <w:rsid w:val="00130612"/>
    <w:rsid w:val="0014195F"/>
    <w:rsid w:val="00144E95"/>
    <w:rsid w:val="0015046D"/>
    <w:rsid w:val="001670D4"/>
    <w:rsid w:val="001738FE"/>
    <w:rsid w:val="001835B9"/>
    <w:rsid w:val="00183A67"/>
    <w:rsid w:val="00184086"/>
    <w:rsid w:val="001A3EB2"/>
    <w:rsid w:val="001B0129"/>
    <w:rsid w:val="001C4A5F"/>
    <w:rsid w:val="001D0C75"/>
    <w:rsid w:val="001D637D"/>
    <w:rsid w:val="001E00CE"/>
    <w:rsid w:val="001E13CE"/>
    <w:rsid w:val="0020292F"/>
    <w:rsid w:val="00216030"/>
    <w:rsid w:val="00223F0B"/>
    <w:rsid w:val="00232E55"/>
    <w:rsid w:val="00234E64"/>
    <w:rsid w:val="00235102"/>
    <w:rsid w:val="00253055"/>
    <w:rsid w:val="00275C92"/>
    <w:rsid w:val="00275F5F"/>
    <w:rsid w:val="00277CCC"/>
    <w:rsid w:val="00292439"/>
    <w:rsid w:val="002B73B2"/>
    <w:rsid w:val="002E6001"/>
    <w:rsid w:val="003135E2"/>
    <w:rsid w:val="00313CCE"/>
    <w:rsid w:val="00315F31"/>
    <w:rsid w:val="003167A5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4F0712"/>
    <w:rsid w:val="00504A64"/>
    <w:rsid w:val="00504F4A"/>
    <w:rsid w:val="005076BE"/>
    <w:rsid w:val="00524336"/>
    <w:rsid w:val="00527A11"/>
    <w:rsid w:val="005333F5"/>
    <w:rsid w:val="005412E7"/>
    <w:rsid w:val="005446D3"/>
    <w:rsid w:val="0054567D"/>
    <w:rsid w:val="005735E6"/>
    <w:rsid w:val="00591CD4"/>
    <w:rsid w:val="00595437"/>
    <w:rsid w:val="005B31C1"/>
    <w:rsid w:val="005B4EEF"/>
    <w:rsid w:val="005C48B5"/>
    <w:rsid w:val="005E7C3E"/>
    <w:rsid w:val="006241FD"/>
    <w:rsid w:val="00626604"/>
    <w:rsid w:val="00657909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A3A23"/>
    <w:rsid w:val="007B04AD"/>
    <w:rsid w:val="007B26EB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55EA1"/>
    <w:rsid w:val="00862CBD"/>
    <w:rsid w:val="0087258B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6BF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34DD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A3C57"/>
    <w:rsid w:val="00AA4F78"/>
    <w:rsid w:val="00AB1032"/>
    <w:rsid w:val="00AB25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5B34"/>
    <w:rsid w:val="00B806BE"/>
    <w:rsid w:val="00B80FE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25D9F"/>
    <w:rsid w:val="00C3140D"/>
    <w:rsid w:val="00C47BF1"/>
    <w:rsid w:val="00C77A47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D03E1A"/>
    <w:rsid w:val="00D07892"/>
    <w:rsid w:val="00D11E1F"/>
    <w:rsid w:val="00D353AC"/>
    <w:rsid w:val="00D400E7"/>
    <w:rsid w:val="00D54A15"/>
    <w:rsid w:val="00D94B6C"/>
    <w:rsid w:val="00DA0F8F"/>
    <w:rsid w:val="00DA51A3"/>
    <w:rsid w:val="00DA5D8B"/>
    <w:rsid w:val="00DA66EE"/>
    <w:rsid w:val="00DB17E0"/>
    <w:rsid w:val="00DB1C7A"/>
    <w:rsid w:val="00DC190C"/>
    <w:rsid w:val="00DC1B3B"/>
    <w:rsid w:val="00DE0B20"/>
    <w:rsid w:val="00DE10C3"/>
    <w:rsid w:val="00DE202E"/>
    <w:rsid w:val="00DE26A0"/>
    <w:rsid w:val="00DE56D4"/>
    <w:rsid w:val="00E11BEE"/>
    <w:rsid w:val="00E315E9"/>
    <w:rsid w:val="00E360DB"/>
    <w:rsid w:val="00E635D3"/>
    <w:rsid w:val="00E638D2"/>
    <w:rsid w:val="00E8593E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25</cp:revision>
  <dcterms:created xsi:type="dcterms:W3CDTF">2021-03-09T20:44:00Z</dcterms:created>
  <dcterms:modified xsi:type="dcterms:W3CDTF">2022-02-03T19:22:00Z</dcterms:modified>
</cp:coreProperties>
</file>