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B2A8" w14:textId="0DB7E99F" w:rsidR="00DF0791" w:rsidRPr="006C73D2" w:rsidRDefault="00E822CC" w:rsidP="006C73D2">
      <w:pPr>
        <w:pBdr>
          <w:top w:val="double" w:sz="4" w:space="1" w:color="auto"/>
          <w:left w:val="double" w:sz="4" w:space="4" w:color="auto"/>
          <w:bottom w:val="double" w:sz="4" w:space="1" w:color="auto"/>
          <w:right w:val="double" w:sz="4" w:space="4" w:color="auto"/>
        </w:pBdr>
        <w:suppressAutoHyphens/>
        <w:jc w:val="center"/>
        <w:rPr>
          <w:sz w:val="24"/>
        </w:rPr>
      </w:pPr>
      <w:r>
        <w:rPr>
          <w:b/>
          <w:sz w:val="28"/>
        </w:rPr>
        <w:t>Holiday Rotation Policy</w:t>
      </w:r>
    </w:p>
    <w:p w14:paraId="4D6AC566" w14:textId="77777777" w:rsidR="00DF0791" w:rsidRPr="003A1430" w:rsidRDefault="00DF0791" w:rsidP="00DF0791">
      <w:pPr>
        <w:shd w:val="clear" w:color="auto" w:fill="FFFFFF"/>
        <w:spacing w:after="0" w:line="240" w:lineRule="auto"/>
        <w:ind w:left="720"/>
        <w:rPr>
          <w:rFonts w:ascii="Courier New" w:eastAsia="Times New Roman" w:hAnsi="Courier New" w:cs="Courier New"/>
          <w:color w:val="000000" w:themeColor="text1"/>
          <w:sz w:val="23"/>
          <w:szCs w:val="23"/>
        </w:rPr>
      </w:pPr>
    </w:p>
    <w:p w14:paraId="1423C940" w14:textId="246F6046" w:rsidR="00DF0791" w:rsidRPr="003A1430" w:rsidRDefault="00DF0791" w:rsidP="00DF0791">
      <w:pPr>
        <w:shd w:val="clear" w:color="auto" w:fill="FFFFFF"/>
        <w:spacing w:after="0" w:line="240" w:lineRule="auto"/>
        <w:ind w:left="720"/>
        <w:rPr>
          <w:rFonts w:ascii="Calibri" w:eastAsia="Times New Roman" w:hAnsi="Calibri" w:cs="Times New Roman"/>
          <w:color w:val="000000" w:themeColor="text1"/>
          <w:sz w:val="23"/>
          <w:szCs w:val="23"/>
        </w:rPr>
      </w:pPr>
      <w:r w:rsidRPr="003A1430">
        <w:rPr>
          <w:rFonts w:ascii="Courier New" w:eastAsia="Times New Roman" w:hAnsi="Courier New" w:cs="Courier New"/>
          <w:color w:val="000000" w:themeColor="text1"/>
          <w:sz w:val="23"/>
          <w:szCs w:val="23"/>
        </w:rPr>
        <w:t>All</w:t>
      </w:r>
      <w:r w:rsidR="007E6F1E">
        <w:rPr>
          <w:rFonts w:ascii="Courier New" w:eastAsia="Times New Roman" w:hAnsi="Courier New" w:cs="Courier New"/>
          <w:color w:val="000000" w:themeColor="text1"/>
          <w:sz w:val="23"/>
          <w:szCs w:val="23"/>
        </w:rPr>
        <w:t xml:space="preserve"> </w:t>
      </w:r>
      <w:r w:rsidRPr="003A1430">
        <w:rPr>
          <w:rFonts w:ascii="Courier New" w:eastAsia="Times New Roman" w:hAnsi="Courier New" w:cs="Courier New"/>
          <w:color w:val="000000" w:themeColor="text1"/>
          <w:sz w:val="23"/>
          <w:szCs w:val="23"/>
        </w:rPr>
        <w:t xml:space="preserve">MCGH </w:t>
      </w:r>
      <w:r w:rsidR="007E6F1E">
        <w:rPr>
          <w:rFonts w:ascii="Courier New" w:eastAsia="Times New Roman" w:hAnsi="Courier New" w:cs="Courier New"/>
          <w:color w:val="000000" w:themeColor="text1"/>
          <w:sz w:val="23"/>
          <w:szCs w:val="23"/>
        </w:rPr>
        <w:t>employees will work a holiday rotatio</w:t>
      </w:r>
      <w:r w:rsidR="00A167CA">
        <w:rPr>
          <w:rFonts w:ascii="Courier New" w:eastAsia="Times New Roman" w:hAnsi="Courier New" w:cs="Courier New"/>
          <w:color w:val="000000" w:themeColor="text1"/>
          <w:sz w:val="23"/>
          <w:szCs w:val="23"/>
        </w:rPr>
        <w:t>n, effective 1-1-2022 and starting with New Year’s Day.</w:t>
      </w:r>
      <w:r w:rsidR="007E6F1E">
        <w:rPr>
          <w:rFonts w:ascii="Courier New" w:eastAsia="Times New Roman" w:hAnsi="Courier New" w:cs="Courier New"/>
          <w:color w:val="000000" w:themeColor="text1"/>
          <w:sz w:val="23"/>
          <w:szCs w:val="23"/>
        </w:rPr>
        <w:t xml:space="preserve"> </w:t>
      </w:r>
    </w:p>
    <w:p w14:paraId="3BEC6502" w14:textId="77777777" w:rsidR="00DF0791" w:rsidRPr="003A1430" w:rsidRDefault="00DF0791" w:rsidP="00DF0791">
      <w:pPr>
        <w:shd w:val="clear" w:color="auto" w:fill="FFFFFF"/>
        <w:spacing w:after="0" w:line="240" w:lineRule="auto"/>
        <w:ind w:left="720"/>
        <w:rPr>
          <w:rFonts w:ascii="Calibri" w:eastAsia="Times New Roman" w:hAnsi="Calibri" w:cs="Times New Roman"/>
          <w:color w:val="000000" w:themeColor="text1"/>
          <w:sz w:val="23"/>
          <w:szCs w:val="23"/>
        </w:rPr>
      </w:pPr>
      <w:r w:rsidRPr="003A1430">
        <w:rPr>
          <w:rFonts w:ascii="Courier New" w:eastAsia="Times New Roman" w:hAnsi="Courier New" w:cs="Courier New"/>
          <w:color w:val="000000" w:themeColor="text1"/>
          <w:sz w:val="23"/>
          <w:szCs w:val="23"/>
        </w:rPr>
        <w:t> </w:t>
      </w:r>
    </w:p>
    <w:p w14:paraId="76EBBF83" w14:textId="226530C4" w:rsidR="00DF0791" w:rsidRPr="003A1430" w:rsidRDefault="00CF0664" w:rsidP="00CF0664">
      <w:pPr>
        <w:shd w:val="clear" w:color="auto" w:fill="FFFFFF"/>
        <w:spacing w:after="0" w:line="240" w:lineRule="auto"/>
        <w:ind w:left="720"/>
        <w:rPr>
          <w:rFonts w:ascii="Courier New" w:eastAsia="Times New Roman" w:hAnsi="Courier New" w:cs="Courier New"/>
          <w:color w:val="000000" w:themeColor="text1"/>
          <w:sz w:val="23"/>
          <w:szCs w:val="23"/>
        </w:rPr>
      </w:pPr>
      <w:r w:rsidRPr="003A1430">
        <w:rPr>
          <w:rFonts w:ascii="Courier New" w:eastAsia="Times New Roman" w:hAnsi="Courier New" w:cs="Courier New"/>
          <w:color w:val="000000" w:themeColor="text1"/>
          <w:sz w:val="23"/>
          <w:szCs w:val="23"/>
        </w:rPr>
        <w:t xml:space="preserve">MCGH </w:t>
      </w:r>
      <w:r w:rsidR="00A167CA">
        <w:rPr>
          <w:rFonts w:ascii="Courier New" w:eastAsia="Times New Roman" w:hAnsi="Courier New" w:cs="Courier New"/>
          <w:color w:val="000000" w:themeColor="text1"/>
          <w:sz w:val="23"/>
          <w:szCs w:val="23"/>
        </w:rPr>
        <w:t xml:space="preserve">has created a holiday rotation policy for each home.  Holidays will be done a year at a time.  The office manager will hand out the following year’s rotation in October at the staff meeting.  All names are picked at random using an app.  The office will track what holidays each employee has worked.  </w:t>
      </w:r>
    </w:p>
    <w:p w14:paraId="4D1EF0DC" w14:textId="77777777" w:rsidR="003A1430" w:rsidRPr="003A1430" w:rsidRDefault="003A1430" w:rsidP="00CF0664">
      <w:pPr>
        <w:shd w:val="clear" w:color="auto" w:fill="FFFFFF"/>
        <w:spacing w:after="0" w:line="240" w:lineRule="auto"/>
        <w:ind w:left="720"/>
        <w:rPr>
          <w:rFonts w:ascii="Courier New" w:eastAsia="Times New Roman" w:hAnsi="Courier New" w:cs="Courier New"/>
          <w:color w:val="000000" w:themeColor="text1"/>
          <w:sz w:val="23"/>
          <w:szCs w:val="23"/>
        </w:rPr>
      </w:pPr>
    </w:p>
    <w:p w14:paraId="3F070837" w14:textId="6BFDA7E8" w:rsidR="00DF0791" w:rsidRPr="003A1430" w:rsidRDefault="00DF0791" w:rsidP="00DF0791">
      <w:pPr>
        <w:shd w:val="clear" w:color="auto" w:fill="FFFFFF"/>
        <w:spacing w:after="0" w:line="240" w:lineRule="auto"/>
        <w:ind w:left="720"/>
        <w:rPr>
          <w:rFonts w:ascii="Calibri" w:eastAsia="Times New Roman" w:hAnsi="Calibri" w:cs="Times New Roman"/>
          <w:color w:val="000000" w:themeColor="text1"/>
          <w:sz w:val="23"/>
          <w:szCs w:val="23"/>
        </w:rPr>
      </w:pPr>
      <w:r w:rsidRPr="003A1430">
        <w:rPr>
          <w:rFonts w:ascii="Courier New" w:eastAsia="Times New Roman" w:hAnsi="Courier New" w:cs="Courier New"/>
          <w:color w:val="000000" w:themeColor="text1"/>
          <w:sz w:val="23"/>
          <w:szCs w:val="23"/>
        </w:rPr>
        <w:t> </w:t>
      </w:r>
    </w:p>
    <w:p w14:paraId="0BD2FF86" w14:textId="3022567F" w:rsidR="00DF0791" w:rsidRDefault="00A167CA" w:rsidP="00DF0791">
      <w:pPr>
        <w:shd w:val="clear" w:color="auto" w:fill="FFFFFF"/>
        <w:spacing w:after="0" w:line="240" w:lineRule="auto"/>
        <w:ind w:left="720"/>
        <w:rPr>
          <w:rFonts w:ascii="Courier New" w:eastAsia="Times New Roman" w:hAnsi="Courier New" w:cs="Courier New"/>
          <w:color w:val="000000" w:themeColor="text1"/>
          <w:sz w:val="23"/>
          <w:szCs w:val="23"/>
        </w:rPr>
      </w:pPr>
      <w:r>
        <w:rPr>
          <w:rFonts w:ascii="Courier New" w:eastAsia="Times New Roman" w:hAnsi="Courier New" w:cs="Courier New"/>
          <w:color w:val="000000" w:themeColor="text1"/>
          <w:sz w:val="23"/>
          <w:szCs w:val="23"/>
        </w:rPr>
        <w:t>MCGH requires all employees</w:t>
      </w:r>
      <w:r w:rsidR="00C65F4C">
        <w:rPr>
          <w:rFonts w:ascii="Courier New" w:eastAsia="Times New Roman" w:hAnsi="Courier New" w:cs="Courier New"/>
          <w:color w:val="000000" w:themeColor="text1"/>
          <w:sz w:val="23"/>
          <w:szCs w:val="23"/>
        </w:rPr>
        <w:t>, full-time or part-time to do their part and work on holidays.  Therefore, the following must be followed:</w:t>
      </w:r>
    </w:p>
    <w:p w14:paraId="67A42244" w14:textId="52829EFE" w:rsidR="00C65F4C" w:rsidRDefault="00C65F4C" w:rsidP="00C65F4C">
      <w:pPr>
        <w:pStyle w:val="ListParagraph"/>
        <w:numPr>
          <w:ilvl w:val="0"/>
          <w:numId w:val="1"/>
        </w:numPr>
        <w:shd w:val="clear" w:color="auto" w:fill="FFFFFF"/>
        <w:spacing w:after="0" w:line="240" w:lineRule="auto"/>
        <w:rPr>
          <w:rFonts w:ascii="Courier New" w:eastAsia="Times New Roman" w:hAnsi="Courier New" w:cs="Courier New"/>
          <w:color w:val="000000" w:themeColor="text1"/>
          <w:sz w:val="23"/>
          <w:szCs w:val="23"/>
        </w:rPr>
      </w:pPr>
      <w:r>
        <w:rPr>
          <w:rFonts w:ascii="Courier New" w:eastAsia="Times New Roman" w:hAnsi="Courier New" w:cs="Courier New"/>
          <w:color w:val="000000" w:themeColor="text1"/>
          <w:sz w:val="23"/>
          <w:szCs w:val="23"/>
        </w:rPr>
        <w:t>Employees must find their own replacement if they wish to not work their holiday.  The replacement must not cause OT and be approved by the homes Resident Program Supervisor.</w:t>
      </w:r>
      <w:r w:rsidR="00036F9D">
        <w:rPr>
          <w:rFonts w:ascii="Courier New" w:eastAsia="Times New Roman" w:hAnsi="Courier New" w:cs="Courier New"/>
          <w:color w:val="000000" w:themeColor="text1"/>
          <w:sz w:val="23"/>
          <w:szCs w:val="23"/>
        </w:rPr>
        <w:t xml:space="preserve"> The RPS will not assist in finding coverage unless it is an emergency.</w:t>
      </w:r>
    </w:p>
    <w:p w14:paraId="237E283F" w14:textId="4B335CF0" w:rsidR="00C65F4C" w:rsidRDefault="00C65F4C" w:rsidP="00C65F4C">
      <w:pPr>
        <w:pStyle w:val="ListParagraph"/>
        <w:numPr>
          <w:ilvl w:val="0"/>
          <w:numId w:val="1"/>
        </w:numPr>
        <w:shd w:val="clear" w:color="auto" w:fill="FFFFFF"/>
        <w:spacing w:after="0" w:line="240" w:lineRule="auto"/>
        <w:rPr>
          <w:rFonts w:ascii="Courier New" w:eastAsia="Times New Roman" w:hAnsi="Courier New" w:cs="Courier New"/>
          <w:color w:val="000000" w:themeColor="text1"/>
          <w:sz w:val="23"/>
          <w:szCs w:val="23"/>
        </w:rPr>
      </w:pPr>
      <w:r>
        <w:rPr>
          <w:rFonts w:ascii="Courier New" w:eastAsia="Times New Roman" w:hAnsi="Courier New" w:cs="Courier New"/>
          <w:color w:val="000000" w:themeColor="text1"/>
          <w:sz w:val="23"/>
          <w:szCs w:val="23"/>
        </w:rPr>
        <w:t>The office will monitor the number of times an employee finds a replacement for their holiday and if a pattern is developed, discipline action will be taken.</w:t>
      </w:r>
    </w:p>
    <w:p w14:paraId="0C814AD1" w14:textId="778C945A" w:rsidR="00C65F4C" w:rsidRDefault="00C65F4C" w:rsidP="00C65F4C">
      <w:pPr>
        <w:pStyle w:val="ListParagraph"/>
        <w:numPr>
          <w:ilvl w:val="0"/>
          <w:numId w:val="1"/>
        </w:numPr>
        <w:shd w:val="clear" w:color="auto" w:fill="FFFFFF"/>
        <w:spacing w:after="0" w:line="240" w:lineRule="auto"/>
        <w:rPr>
          <w:rFonts w:ascii="Courier New" w:eastAsia="Times New Roman" w:hAnsi="Courier New" w:cs="Courier New"/>
          <w:color w:val="000000" w:themeColor="text1"/>
          <w:sz w:val="23"/>
          <w:szCs w:val="23"/>
        </w:rPr>
      </w:pPr>
      <w:r>
        <w:rPr>
          <w:rFonts w:ascii="Courier New" w:eastAsia="Times New Roman" w:hAnsi="Courier New" w:cs="Courier New"/>
          <w:color w:val="000000" w:themeColor="text1"/>
          <w:sz w:val="23"/>
          <w:szCs w:val="23"/>
        </w:rPr>
        <w:t>Regardless of the day of the week the holiday falls on if it is your holiday you are required to work it.</w:t>
      </w:r>
    </w:p>
    <w:p w14:paraId="672443AB" w14:textId="15961527" w:rsidR="00C65F4C" w:rsidRPr="00C65F4C" w:rsidRDefault="00C65F4C" w:rsidP="00C65F4C">
      <w:pPr>
        <w:pStyle w:val="ListParagraph"/>
        <w:numPr>
          <w:ilvl w:val="0"/>
          <w:numId w:val="1"/>
        </w:numPr>
        <w:shd w:val="clear" w:color="auto" w:fill="FFFFFF"/>
        <w:spacing w:after="0" w:line="240" w:lineRule="auto"/>
        <w:rPr>
          <w:rFonts w:ascii="Courier New" w:eastAsia="Times New Roman" w:hAnsi="Courier New" w:cs="Courier New"/>
          <w:color w:val="000000" w:themeColor="text1"/>
          <w:sz w:val="23"/>
          <w:szCs w:val="23"/>
        </w:rPr>
      </w:pPr>
      <w:r>
        <w:rPr>
          <w:rFonts w:ascii="Courier New" w:eastAsia="Times New Roman" w:hAnsi="Courier New" w:cs="Courier New"/>
          <w:color w:val="000000" w:themeColor="text1"/>
          <w:sz w:val="23"/>
          <w:szCs w:val="23"/>
        </w:rPr>
        <w:t>The only exceptions will be those that have been discussed with the RPS and ADM in advance an</w:t>
      </w:r>
      <w:r w:rsidR="00036F9D">
        <w:rPr>
          <w:rFonts w:ascii="Courier New" w:eastAsia="Times New Roman" w:hAnsi="Courier New" w:cs="Courier New"/>
          <w:color w:val="000000" w:themeColor="text1"/>
          <w:sz w:val="23"/>
          <w:szCs w:val="23"/>
        </w:rPr>
        <w:t>d approved by both.</w:t>
      </w:r>
    </w:p>
    <w:p w14:paraId="63F04B81" w14:textId="77777777" w:rsidR="00C65F4C" w:rsidRPr="003A1430" w:rsidRDefault="00C65F4C" w:rsidP="00DF0791">
      <w:pPr>
        <w:shd w:val="clear" w:color="auto" w:fill="FFFFFF"/>
        <w:spacing w:after="0" w:line="240" w:lineRule="auto"/>
        <w:ind w:left="720"/>
        <w:rPr>
          <w:rFonts w:ascii="Courier New" w:eastAsia="Times New Roman" w:hAnsi="Courier New" w:cs="Courier New"/>
          <w:color w:val="000000" w:themeColor="text1"/>
          <w:sz w:val="23"/>
          <w:szCs w:val="23"/>
        </w:rPr>
      </w:pPr>
    </w:p>
    <w:p w14:paraId="38A16D7B" w14:textId="58C66B96" w:rsidR="003A1430" w:rsidRDefault="003A1430" w:rsidP="003A1430">
      <w:pPr>
        <w:shd w:val="clear" w:color="auto" w:fill="FFFFFF"/>
        <w:spacing w:after="0" w:line="240" w:lineRule="auto"/>
        <w:rPr>
          <w:rFonts w:ascii="Calibri" w:eastAsia="Times New Roman" w:hAnsi="Calibri" w:cs="Times New Roman"/>
          <w:color w:val="000000" w:themeColor="text1"/>
          <w:sz w:val="23"/>
          <w:szCs w:val="23"/>
        </w:rPr>
      </w:pPr>
    </w:p>
    <w:p w14:paraId="4F1A42B1" w14:textId="77777777" w:rsidR="006C73D2" w:rsidRPr="003A1430" w:rsidRDefault="006C73D2" w:rsidP="003A1430">
      <w:pPr>
        <w:shd w:val="clear" w:color="auto" w:fill="FFFFFF"/>
        <w:spacing w:after="0" w:line="240" w:lineRule="auto"/>
        <w:rPr>
          <w:rFonts w:ascii="Calibri" w:eastAsia="Times New Roman" w:hAnsi="Calibri" w:cs="Times New Roman"/>
          <w:color w:val="000000" w:themeColor="text1"/>
          <w:sz w:val="23"/>
          <w:szCs w:val="23"/>
        </w:rPr>
      </w:pPr>
    </w:p>
    <w:p w14:paraId="23F1CB32" w14:textId="77777777" w:rsidR="003A1430" w:rsidRDefault="00DF0791" w:rsidP="00DF0791">
      <w:pPr>
        <w:shd w:val="clear" w:color="auto" w:fill="FFFFFF"/>
        <w:spacing w:after="0" w:line="240" w:lineRule="auto"/>
        <w:rPr>
          <w:rFonts w:ascii="Calibri" w:eastAsia="Times New Roman" w:hAnsi="Calibri" w:cs="Times New Roman"/>
          <w:color w:val="222222"/>
          <w:sz w:val="23"/>
          <w:szCs w:val="23"/>
        </w:rPr>
      </w:pPr>
      <w:r w:rsidRPr="003A1430">
        <w:rPr>
          <w:rFonts w:ascii="Calibri" w:eastAsia="Times New Roman" w:hAnsi="Calibri" w:cs="Times New Roman"/>
          <w:color w:val="222222"/>
          <w:sz w:val="23"/>
          <w:szCs w:val="23"/>
        </w:rPr>
        <w:t> </w:t>
      </w:r>
      <w:r w:rsidR="006345A5">
        <w:rPr>
          <w:rFonts w:ascii="Calibri" w:eastAsia="Times New Roman" w:hAnsi="Calibri" w:cs="Times New Roman"/>
          <w:color w:val="222222"/>
          <w:sz w:val="23"/>
          <w:szCs w:val="23"/>
        </w:rPr>
        <w:t xml:space="preserve">       </w:t>
      </w:r>
    </w:p>
    <w:p w14:paraId="0E0D09E5" w14:textId="77777777" w:rsidR="00DF0791" w:rsidRPr="003A1430" w:rsidRDefault="003A1430" w:rsidP="00DF0791">
      <w:pPr>
        <w:shd w:val="clear" w:color="auto" w:fill="FFFFFF"/>
        <w:spacing w:after="0" w:line="240" w:lineRule="auto"/>
        <w:rPr>
          <w:rFonts w:ascii="Calibri" w:eastAsia="Times New Roman" w:hAnsi="Calibri" w:cs="Times New Roman"/>
          <w:color w:val="222222"/>
          <w:sz w:val="23"/>
          <w:szCs w:val="23"/>
        </w:rPr>
      </w:pPr>
      <w:r w:rsidRPr="003A1430">
        <w:rPr>
          <w:rFonts w:ascii="Calibri" w:eastAsia="Times New Roman" w:hAnsi="Calibri" w:cs="Times New Roman"/>
          <w:color w:val="222222"/>
          <w:sz w:val="23"/>
          <w:szCs w:val="23"/>
        </w:rPr>
        <w:t>_________________________</w:t>
      </w:r>
      <w:r>
        <w:rPr>
          <w:rFonts w:ascii="Calibri" w:eastAsia="Times New Roman" w:hAnsi="Calibri" w:cs="Times New Roman"/>
          <w:color w:val="222222"/>
          <w:sz w:val="23"/>
          <w:szCs w:val="23"/>
        </w:rPr>
        <w:t>_______________________</w:t>
      </w:r>
      <w:r w:rsidRPr="003A1430">
        <w:rPr>
          <w:rFonts w:ascii="Calibri" w:eastAsia="Times New Roman" w:hAnsi="Calibri" w:cs="Times New Roman"/>
          <w:color w:val="222222"/>
          <w:sz w:val="23"/>
          <w:szCs w:val="23"/>
        </w:rPr>
        <w:tab/>
      </w:r>
      <w:r w:rsidRPr="003A1430">
        <w:rPr>
          <w:rFonts w:ascii="Calibri" w:eastAsia="Times New Roman" w:hAnsi="Calibri" w:cs="Times New Roman"/>
          <w:color w:val="222222"/>
          <w:sz w:val="23"/>
          <w:szCs w:val="23"/>
        </w:rPr>
        <w:tab/>
        <w:t>___________________</w:t>
      </w:r>
    </w:p>
    <w:p w14:paraId="254149AB" w14:textId="77777777" w:rsidR="00684C5C" w:rsidRPr="003A1430" w:rsidRDefault="003A1430">
      <w:pPr>
        <w:rPr>
          <w:sz w:val="23"/>
          <w:szCs w:val="23"/>
        </w:rPr>
      </w:pPr>
      <w:r w:rsidRPr="003A1430">
        <w:rPr>
          <w:sz w:val="23"/>
          <w:szCs w:val="23"/>
        </w:rPr>
        <w:t>Signature</w:t>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t>Date</w:t>
      </w:r>
    </w:p>
    <w:p w14:paraId="54B3F6CB" w14:textId="77777777" w:rsidR="003A1430" w:rsidRDefault="003A1430" w:rsidP="003A1430">
      <w:pPr>
        <w:shd w:val="clear" w:color="auto" w:fill="FFFFFF"/>
        <w:spacing w:after="0" w:line="240" w:lineRule="auto"/>
        <w:rPr>
          <w:rFonts w:ascii="Calibri" w:eastAsia="Times New Roman" w:hAnsi="Calibri" w:cs="Times New Roman"/>
          <w:color w:val="222222"/>
          <w:sz w:val="23"/>
          <w:szCs w:val="23"/>
        </w:rPr>
      </w:pPr>
      <w:r w:rsidRPr="003A1430">
        <w:rPr>
          <w:rFonts w:ascii="Calibri" w:eastAsia="Times New Roman" w:hAnsi="Calibri" w:cs="Times New Roman"/>
          <w:color w:val="222222"/>
          <w:sz w:val="23"/>
          <w:szCs w:val="23"/>
        </w:rPr>
        <w:t> </w:t>
      </w:r>
    </w:p>
    <w:sectPr w:rsidR="003A1430" w:rsidSect="003A143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D030" w14:textId="77777777" w:rsidR="008D5CC9" w:rsidRDefault="008D5CC9" w:rsidP="00B055F3">
      <w:pPr>
        <w:spacing w:after="0" w:line="240" w:lineRule="auto"/>
      </w:pPr>
      <w:r>
        <w:separator/>
      </w:r>
    </w:p>
  </w:endnote>
  <w:endnote w:type="continuationSeparator" w:id="0">
    <w:p w14:paraId="191BBB19" w14:textId="77777777" w:rsidR="008D5CC9" w:rsidRDefault="008D5CC9" w:rsidP="00B0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D220" w14:textId="67116CF1" w:rsidR="00450F24" w:rsidRDefault="00A00B62">
    <w:pPr>
      <w:pStyle w:val="Footer"/>
    </w:pPr>
    <w:r>
      <w:t>01-01-2022</w:t>
    </w:r>
  </w:p>
  <w:p w14:paraId="45040C33" w14:textId="77777777" w:rsidR="00450F24" w:rsidRDefault="00450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6682" w14:textId="77777777" w:rsidR="008D5CC9" w:rsidRDefault="008D5CC9" w:rsidP="00B055F3">
      <w:pPr>
        <w:spacing w:after="0" w:line="240" w:lineRule="auto"/>
      </w:pPr>
      <w:r>
        <w:separator/>
      </w:r>
    </w:p>
  </w:footnote>
  <w:footnote w:type="continuationSeparator" w:id="0">
    <w:p w14:paraId="18D08394" w14:textId="77777777" w:rsidR="008D5CC9" w:rsidRDefault="008D5CC9" w:rsidP="00B05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4E8" w14:textId="564CB3B5" w:rsidR="006C73D2" w:rsidRPr="006C73D2" w:rsidRDefault="006C73D2">
    <w:pPr>
      <w:pStyle w:val="Header"/>
      <w:rPr>
        <w:sz w:val="32"/>
        <w:szCs w:val="32"/>
      </w:rPr>
    </w:pPr>
    <w:r w:rsidRPr="006C73D2">
      <w:rPr>
        <w:sz w:val="32"/>
        <w:szCs w:val="32"/>
      </w:rPr>
      <w:t xml:space="preserve">Marshall County Group Homes, Inc. </w:t>
    </w:r>
  </w:p>
  <w:p w14:paraId="743446BA" w14:textId="77777777" w:rsidR="006C73D2" w:rsidRDefault="006C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D56C0"/>
    <w:multiLevelType w:val="hybridMultilevel"/>
    <w:tmpl w:val="FEC45776"/>
    <w:lvl w:ilvl="0" w:tplc="9AB45D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91"/>
    <w:rsid w:val="00036F9D"/>
    <w:rsid w:val="00116000"/>
    <w:rsid w:val="0026468B"/>
    <w:rsid w:val="003A1430"/>
    <w:rsid w:val="00450F24"/>
    <w:rsid w:val="00493CFD"/>
    <w:rsid w:val="005039A8"/>
    <w:rsid w:val="006345A5"/>
    <w:rsid w:val="00684C5C"/>
    <w:rsid w:val="006C73D2"/>
    <w:rsid w:val="007305FA"/>
    <w:rsid w:val="007E6F1E"/>
    <w:rsid w:val="008D5CC9"/>
    <w:rsid w:val="00A00B62"/>
    <w:rsid w:val="00A167CA"/>
    <w:rsid w:val="00B055F3"/>
    <w:rsid w:val="00C65F4C"/>
    <w:rsid w:val="00CF0664"/>
    <w:rsid w:val="00D82D3E"/>
    <w:rsid w:val="00DF0791"/>
    <w:rsid w:val="00E640B0"/>
    <w:rsid w:val="00E822CC"/>
    <w:rsid w:val="00F1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79F7"/>
  <w15:chartTrackingRefBased/>
  <w15:docId w15:val="{0D42FC02-0D5D-46EC-A37D-738D1B2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0791"/>
  </w:style>
  <w:style w:type="paragraph" w:styleId="BalloonText">
    <w:name w:val="Balloon Text"/>
    <w:basedOn w:val="Normal"/>
    <w:link w:val="BalloonTextChar"/>
    <w:uiPriority w:val="99"/>
    <w:semiHidden/>
    <w:unhideWhenUsed/>
    <w:rsid w:val="00CF0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64"/>
    <w:rPr>
      <w:rFonts w:ascii="Segoe UI" w:hAnsi="Segoe UI" w:cs="Segoe UI"/>
      <w:sz w:val="18"/>
      <w:szCs w:val="18"/>
    </w:rPr>
  </w:style>
  <w:style w:type="paragraph" w:styleId="Header">
    <w:name w:val="header"/>
    <w:basedOn w:val="Normal"/>
    <w:link w:val="HeaderChar"/>
    <w:uiPriority w:val="99"/>
    <w:unhideWhenUsed/>
    <w:rsid w:val="00B05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5F3"/>
  </w:style>
  <w:style w:type="paragraph" w:styleId="Footer">
    <w:name w:val="footer"/>
    <w:basedOn w:val="Normal"/>
    <w:link w:val="FooterChar"/>
    <w:uiPriority w:val="99"/>
    <w:unhideWhenUsed/>
    <w:rsid w:val="00B05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5F3"/>
  </w:style>
  <w:style w:type="paragraph" w:styleId="ListParagraph">
    <w:name w:val="List Paragraph"/>
    <w:basedOn w:val="Normal"/>
    <w:uiPriority w:val="34"/>
    <w:qFormat/>
    <w:rsid w:val="00C65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8061">
      <w:bodyDiv w:val="1"/>
      <w:marLeft w:val="0"/>
      <w:marRight w:val="0"/>
      <w:marTop w:val="0"/>
      <w:marBottom w:val="0"/>
      <w:divBdr>
        <w:top w:val="none" w:sz="0" w:space="0" w:color="auto"/>
        <w:left w:val="none" w:sz="0" w:space="0" w:color="auto"/>
        <w:bottom w:val="none" w:sz="0" w:space="0" w:color="auto"/>
        <w:right w:val="none" w:sz="0" w:space="0" w:color="auto"/>
      </w:divBdr>
    </w:div>
    <w:div w:id="12242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MCGH CEO</cp:lastModifiedBy>
  <cp:revision>3</cp:revision>
  <cp:lastPrinted>2018-08-24T18:03:00Z</cp:lastPrinted>
  <dcterms:created xsi:type="dcterms:W3CDTF">2021-12-07T16:01:00Z</dcterms:created>
  <dcterms:modified xsi:type="dcterms:W3CDTF">2021-12-07T16:03:00Z</dcterms:modified>
</cp:coreProperties>
</file>