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52703"/>
        <w:docPartObj>
          <w:docPartGallery w:val="Cover Pages"/>
          <w:docPartUnique/>
        </w:docPartObj>
      </w:sdtPr>
      <w:sdtEndP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sdtEndPr>
      <w:sdtContent>
        <w:p w:rsidR="00910060" w:rsidRDefault="00910060">
          <w:r>
            <w:rPr>
              <w:noProof/>
              <w:lang w:val="en-IE" w:eastAsia="en-IE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-576580</wp:posOffset>
                </wp:positionV>
                <wp:extent cx="2190750" cy="2095500"/>
                <wp:effectExtent l="19050" t="0" r="0" b="0"/>
                <wp:wrapNone/>
                <wp:docPr id="1" name="Picture 0" descr="nurney logo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rney logo jpe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095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E52D5" w:rsidRPr="005E52D5">
            <w:rPr>
              <w:noProof/>
            </w:rPr>
            <w:pict>
              <v:rect id="_x0000_s1032" style="position:absolute;margin-left:0;margin-top:198.65pt;width:549.75pt;height:50.4pt;z-index:251662336;mso-width-percent:900;mso-height-percent:73;mso-top-percent:250;mso-position-horizontal:left;mso-position-horizontal-relative:page;mso-position-vertical-relative:page;mso-width-percent:900;mso-height-percent:73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32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sz w:val="72"/>
                          <w:szCs w:val="72"/>
                        </w:rPr>
                        <w:alias w:val="Title"/>
                        <w:id w:val="103676091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910060" w:rsidRPr="00910060" w:rsidRDefault="000A3AED" w:rsidP="00910060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sz w:val="72"/>
                              <w:szCs w:val="72"/>
                              <w:lang w:val="en-IE"/>
                            </w:rPr>
                            <w:t>Restorative</w:t>
                          </w:r>
                          <w:r w:rsidR="00910060" w:rsidRPr="00910060">
                            <w:rPr>
                              <w:rFonts w:asciiTheme="majorHAnsi" w:eastAsiaTheme="majorEastAsia" w:hAnsiTheme="majorHAnsi" w:cstheme="majorBidi"/>
                              <w:b/>
                              <w:sz w:val="72"/>
                              <w:szCs w:val="72"/>
                              <w:lang w:val="en-IE"/>
                            </w:rPr>
                            <w:t xml:space="preserve">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sz w:val="72"/>
                              <w:szCs w:val="72"/>
                              <w:lang w:val="en-IE"/>
                            </w:rPr>
                            <w:t xml:space="preserve">Justice </w:t>
                          </w:r>
                          <w:r w:rsidR="00910060" w:rsidRPr="00910060">
                            <w:rPr>
                              <w:rFonts w:asciiTheme="majorHAnsi" w:eastAsiaTheme="majorEastAsia" w:hAnsiTheme="majorHAnsi" w:cstheme="majorBidi"/>
                              <w:b/>
                              <w:sz w:val="72"/>
                              <w:szCs w:val="72"/>
                              <w:lang w:val="en-IE"/>
                            </w:rPr>
                            <w:t>Policy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5E52D5" w:rsidRPr="005E52D5">
            <w:rPr>
              <w:noProof/>
            </w:rPr>
            <w:pict>
              <v:group id="_x0000_s1026" style="position:absolute;margin-left:2548.75pt;margin-top:0;width:244.8pt;height:11in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9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96"/>
                            <w:szCs w:val="96"/>
                          </w:rPr>
                          <w:alias w:val="Year"/>
                          <w:id w:val="10367608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910060" w:rsidRDefault="000A3AED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96"/>
                                <w:szCs w:val="96"/>
                              </w:rPr>
                              <w:t>2017</w:t>
                            </w:r>
                            <w:r w:rsidR="00910060" w:rsidRPr="0091006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96"/>
                                <w:szCs w:val="96"/>
                              </w:rPr>
                              <w:t>+</w:t>
                            </w:r>
                          </w:p>
                        </w:sdtContent>
                      </w:sdt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p w:rsidR="00910060" w:rsidRDefault="00910060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sdt>
                        <w:sdtPr>
                          <w:rPr>
                            <w:rFonts w:ascii="Verdana" w:eastAsia="Calibri" w:hAnsi="Verdana" w:cs="Times-BoldItalic"/>
                            <w:b/>
                            <w:bCs/>
                            <w:iCs/>
                            <w:sz w:val="28"/>
                            <w:szCs w:val="28"/>
                            <w:lang w:val="en-IE"/>
                          </w:rPr>
                          <w:alias w:val="Company"/>
                          <w:id w:val="103676099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910060" w:rsidRPr="00910060" w:rsidRDefault="004B7D6A">
                            <w:pPr>
                              <w:pStyle w:val="NoSpacing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4B7D6A">
                              <w:rPr>
                                <w:rFonts w:ascii="Verdana" w:eastAsia="Calibri" w:hAnsi="Verdana" w:cs="Times-BoldItalic"/>
                                <w:b/>
                                <w:bCs/>
                                <w:iCs/>
                                <w:sz w:val="28"/>
                                <w:szCs w:val="28"/>
                                <w:lang w:val="en-IE"/>
                              </w:rPr>
                              <w:t>Board of Management Scoil Bhríde Nurney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  <w:alias w:val="Date"/>
                          <w:id w:val="103676103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910060" w:rsidRPr="00910060" w:rsidRDefault="000A3AED">
                            <w:pPr>
                              <w:pStyle w:val="NoSpacing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2017+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4C50CA" w:rsidRDefault="00910060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  <w:r>
            <w:rPr>
              <w:noProof/>
              <w:lang w:val="en-IE" w:eastAsia="en-IE"/>
            </w:rPr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4942622" cy="3706967"/>
                <wp:effectExtent l="19050" t="19050" r="10378" b="26833"/>
                <wp:wrapNone/>
                <wp:docPr id="2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2622" cy="370696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4C50CA" w:rsidP="004C50CA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  <w:p w:rsidR="004C50CA" w:rsidRDefault="005E52D5" w:rsidP="004C50CA">
          <w:pPr>
            <w:jc w:val="center"/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</w:p>
      </w:sdtContent>
    </w:sdt>
    <w:p w:rsidR="00AF4356" w:rsidRPr="002234AB" w:rsidRDefault="00AF4356" w:rsidP="004C50CA">
      <w:pPr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 w:rsidRPr="002234AB"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lastRenderedPageBreak/>
        <w:t>Scoil Bhríde</w:t>
      </w:r>
    </w:p>
    <w:p w:rsidR="00AF4356" w:rsidRDefault="00AF4356" w:rsidP="00AF4356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</w:p>
    <w:p w:rsidR="00414F1B" w:rsidRPr="00414F1B" w:rsidRDefault="000A3AED" w:rsidP="00414F1B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  <w:r>
        <w:rPr>
          <w:rFonts w:ascii="Verdana" w:eastAsia="Calibri" w:hAnsi="Verdana" w:cs="Times-BoldItalic"/>
          <w:b/>
          <w:bCs/>
          <w:iCs/>
          <w:lang w:val="en-IE"/>
        </w:rPr>
        <w:t>Restorative Justice</w:t>
      </w:r>
      <w:r w:rsidR="00AF4356" w:rsidRPr="00C34C3D">
        <w:rPr>
          <w:rFonts w:ascii="Verdana" w:eastAsia="Calibri" w:hAnsi="Verdana" w:cs="Times-BoldItalic"/>
          <w:b/>
          <w:bCs/>
          <w:iCs/>
          <w:lang w:val="en-IE"/>
        </w:rPr>
        <w:t xml:space="preserve"> Policy</w:t>
      </w:r>
    </w:p>
    <w:p w:rsidR="00414F1B" w:rsidRDefault="00414F1B" w:rsidP="00414F1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14F1B" w:rsidRDefault="00414F1B" w:rsidP="00414F1B">
      <w:pPr>
        <w:autoSpaceDE w:val="0"/>
        <w:autoSpaceDN w:val="0"/>
        <w:adjustRightInd w:val="0"/>
      </w:pPr>
      <w:r>
        <w:rPr>
          <w:rFonts w:ascii="Arial" w:hAnsi="Arial" w:cs="Arial"/>
          <w:color w:val="000000"/>
        </w:rPr>
        <w:t xml:space="preserve">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>Introduction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>Restorative Justice is a process that resolves conflict. It is part of a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>larger ethos also known as Restorative Practices/Approaches. It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>promotes telling the truth, taking responsibility, acknowledging harm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>as appropriate responses to conflict and in doing so creates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 xml:space="preserve">accountability.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>It is a very valuable tool as it not only allows the harmer to see the impact of their behaviour but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color w:val="000000"/>
          <w:sz w:val="20"/>
          <w:szCs w:val="20"/>
        </w:rPr>
        <w:t>also allows the "harmed" person the opportunity to see if they contributed to the conflict in any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color w:val="000000"/>
          <w:sz w:val="20"/>
          <w:szCs w:val="20"/>
        </w:rPr>
        <w:t>way by their own behaviour. Both participants are then able agree their own joint contract of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color w:val="000000"/>
          <w:sz w:val="20"/>
          <w:szCs w:val="20"/>
        </w:rPr>
        <w:t>how they are going to treat each other in the future: this gives them a personal stake in the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color w:val="000000"/>
          <w:sz w:val="20"/>
          <w:szCs w:val="20"/>
        </w:rPr>
        <w:t xml:space="preserve">success of the contract.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 xml:space="preserve">Restorative Conferencing works by staff </w:t>
      </w:r>
      <w:r w:rsidR="000504C8">
        <w:rPr>
          <w:rFonts w:ascii="Verdana" w:hAnsi="Verdana" w:cs="Arial"/>
          <w:color w:val="000000"/>
          <w:sz w:val="20"/>
          <w:szCs w:val="20"/>
        </w:rPr>
        <w:t xml:space="preserve">members </w:t>
      </w:r>
      <w:r w:rsidRPr="00414F1B">
        <w:rPr>
          <w:rFonts w:ascii="Verdana" w:hAnsi="Verdana" w:cs="Arial"/>
          <w:color w:val="000000"/>
          <w:sz w:val="20"/>
          <w:szCs w:val="20"/>
        </w:rPr>
        <w:t>as facilitators who focus attention on the harm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color w:val="000000"/>
          <w:sz w:val="20"/>
          <w:szCs w:val="20"/>
        </w:rPr>
        <w:t>that an incident has caused to others, by giving everyone the opportunity to answer the same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color w:val="000000"/>
          <w:sz w:val="20"/>
          <w:szCs w:val="20"/>
        </w:rPr>
        <w:t>questions and everyone is given the same opportunity to speak. The controlled equality ensures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color w:val="000000"/>
          <w:sz w:val="20"/>
          <w:szCs w:val="20"/>
        </w:rPr>
        <w:t>the process is seen as fair. This encourages the truth and provides a safe environment so that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color w:val="000000"/>
          <w:sz w:val="20"/>
          <w:szCs w:val="20"/>
        </w:rPr>
        <w:t>responsibility can be acknowledged and genuine remorse felt. It is this feeling of remorse drawn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color w:val="000000"/>
          <w:sz w:val="20"/>
          <w:szCs w:val="20"/>
        </w:rPr>
        <w:t xml:space="preserve">out by the process that creates accountability.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>By looking at what harm has been caused, it brings the participants together to develop a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color w:val="000000"/>
          <w:sz w:val="20"/>
          <w:szCs w:val="20"/>
        </w:rPr>
        <w:t>solution. This allows them to take ownership of their solution making it much more likely to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color w:val="000000"/>
          <w:sz w:val="20"/>
          <w:szCs w:val="20"/>
        </w:rPr>
        <w:t xml:space="preserve">succeed.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</w:pPr>
      <w:r w:rsidRPr="00414F1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The 4 R's of RJ are based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proofErr w:type="gramStart"/>
      <w:r w:rsidRPr="00414F1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on</w:t>
      </w:r>
      <w:proofErr w:type="gramEnd"/>
      <w:r w:rsidRPr="00414F1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 four key features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 </w:t>
      </w:r>
    </w:p>
    <w:p w:rsidR="00555594" w:rsidRDefault="00414F1B" w:rsidP="00414F1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</w:rPr>
      </w:pPr>
      <w:r w:rsidRPr="00555594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RESPECT </w:t>
      </w:r>
      <w:r w:rsidRPr="00555594">
        <w:rPr>
          <w:rFonts w:ascii="Verdana" w:hAnsi="Verdana" w:cs="Arial"/>
          <w:i/>
          <w:iCs/>
          <w:color w:val="000000"/>
          <w:sz w:val="20"/>
          <w:szCs w:val="20"/>
        </w:rPr>
        <w:t>- listening to other opinions and learning to value them</w:t>
      </w:r>
    </w:p>
    <w:p w:rsidR="00555594" w:rsidRDefault="00414F1B" w:rsidP="00414F1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</w:rPr>
      </w:pPr>
      <w:r w:rsidRPr="00555594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RESPONSIBILTY</w:t>
      </w:r>
      <w:r w:rsidRPr="00555594">
        <w:rPr>
          <w:rFonts w:ascii="Verdana" w:hAnsi="Verdana" w:cs="Arial"/>
          <w:i/>
          <w:iCs/>
          <w:color w:val="000000"/>
          <w:sz w:val="20"/>
          <w:szCs w:val="20"/>
        </w:rPr>
        <w:t xml:space="preserve"> - taking responsibility for your own actions</w:t>
      </w:r>
    </w:p>
    <w:p w:rsidR="00555594" w:rsidRDefault="00414F1B" w:rsidP="00414F1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</w:rPr>
      </w:pPr>
      <w:r w:rsidRPr="00555594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REPAIR</w:t>
      </w:r>
      <w:r w:rsidRPr="00555594">
        <w:rPr>
          <w:rFonts w:ascii="Verdana" w:hAnsi="Verdana" w:cs="Arial"/>
          <w:i/>
          <w:iCs/>
          <w:color w:val="000000"/>
          <w:sz w:val="20"/>
          <w:szCs w:val="20"/>
        </w:rPr>
        <w:t xml:space="preserve"> - discussing how to repair harm</w:t>
      </w:r>
    </w:p>
    <w:p w:rsidR="00414F1B" w:rsidRPr="00555594" w:rsidRDefault="00414F1B" w:rsidP="00414F1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</w:rPr>
      </w:pPr>
      <w:r w:rsidRPr="00555594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RE-INTEGRATION</w:t>
      </w:r>
      <w:r w:rsidRPr="00555594">
        <w:rPr>
          <w:rFonts w:ascii="Verdana" w:hAnsi="Verdana" w:cs="Arial"/>
          <w:i/>
          <w:iCs/>
          <w:color w:val="000000"/>
          <w:sz w:val="20"/>
          <w:szCs w:val="20"/>
        </w:rPr>
        <w:t xml:space="preserve"> - working through a process that solves the problem but allows Young People to remain in mainstream education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414F1B" w:rsidRPr="00555594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414F1B" w:rsidRPr="00555594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>Restorative approaches when implemented in a whole school</w:t>
      </w:r>
      <w:r w:rsid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 xml:space="preserve">approach: </w:t>
      </w:r>
    </w:p>
    <w:p w:rsidR="00555594" w:rsidRDefault="00414F1B" w:rsidP="00414F1B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Develop </w:t>
      </w:r>
      <w:r w:rsidRPr="00555594">
        <w:rPr>
          <w:rFonts w:ascii="Verdana" w:hAnsi="Verdana" w:cs="Arial"/>
          <w:color w:val="000000"/>
          <w:sz w:val="20"/>
          <w:szCs w:val="20"/>
        </w:rPr>
        <w:t>- emotional literacy, conflict resolution skills, truth recognition, accountability,</w:t>
      </w:r>
      <w:r w:rsidR="00555594" w:rsidRPr="00555594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55594">
        <w:rPr>
          <w:rFonts w:ascii="Verdana" w:hAnsi="Verdana" w:cs="Arial"/>
          <w:color w:val="000000"/>
          <w:sz w:val="20"/>
          <w:szCs w:val="20"/>
        </w:rPr>
        <w:t xml:space="preserve">responsibility </w:t>
      </w:r>
    </w:p>
    <w:p w:rsidR="00555594" w:rsidRDefault="00414F1B" w:rsidP="00414F1B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Improve </w:t>
      </w:r>
      <w:r w:rsidRPr="00555594">
        <w:rPr>
          <w:rFonts w:ascii="Verdana" w:hAnsi="Verdana" w:cs="Arial"/>
          <w:color w:val="000000"/>
          <w:sz w:val="20"/>
          <w:szCs w:val="20"/>
        </w:rPr>
        <w:t>- behaviour, attendance, learning, teaching</w:t>
      </w:r>
    </w:p>
    <w:p w:rsidR="00555594" w:rsidRDefault="00414F1B" w:rsidP="00414F1B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Increase </w:t>
      </w:r>
      <w:r w:rsidRPr="00555594">
        <w:rPr>
          <w:rFonts w:ascii="Verdana" w:hAnsi="Verdana" w:cs="Arial"/>
          <w:color w:val="000000"/>
          <w:sz w:val="20"/>
          <w:szCs w:val="20"/>
        </w:rPr>
        <w:t>- empathy, happiness, positive life skills,</w:t>
      </w:r>
    </w:p>
    <w:p w:rsidR="00555594" w:rsidRDefault="00414F1B" w:rsidP="00414F1B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Reduce </w:t>
      </w:r>
      <w:r w:rsidRPr="00555594">
        <w:rPr>
          <w:rFonts w:ascii="Verdana" w:hAnsi="Verdana" w:cs="Arial"/>
          <w:color w:val="000000"/>
          <w:sz w:val="20"/>
          <w:szCs w:val="20"/>
        </w:rPr>
        <w:t>- exclusions, detentions, conflict, bullying, need for sanctions</w:t>
      </w:r>
    </w:p>
    <w:p w:rsidR="00414F1B" w:rsidRPr="00555594" w:rsidRDefault="00414F1B" w:rsidP="00414F1B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Compliment </w:t>
      </w:r>
      <w:r w:rsidRPr="00555594">
        <w:rPr>
          <w:rFonts w:ascii="Verdana" w:hAnsi="Verdana" w:cs="Arial"/>
          <w:color w:val="000000"/>
          <w:sz w:val="20"/>
          <w:szCs w:val="20"/>
        </w:rPr>
        <w:t>–</w:t>
      </w:r>
      <w:r w:rsidR="00555594">
        <w:rPr>
          <w:rFonts w:ascii="Verdana" w:hAnsi="Verdana" w:cs="Arial"/>
          <w:color w:val="000000"/>
          <w:sz w:val="20"/>
          <w:szCs w:val="20"/>
        </w:rPr>
        <w:t xml:space="preserve">SPHE and </w:t>
      </w:r>
      <w:r w:rsidRPr="00555594">
        <w:rPr>
          <w:rFonts w:ascii="Verdana" w:hAnsi="Verdana" w:cs="Arial"/>
          <w:color w:val="000000"/>
          <w:sz w:val="20"/>
          <w:szCs w:val="20"/>
        </w:rPr>
        <w:t xml:space="preserve">Citizenship </w:t>
      </w:r>
    </w:p>
    <w:p w:rsid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NimbusSanL"/>
          <w:color w:val="000000"/>
          <w:sz w:val="20"/>
          <w:szCs w:val="20"/>
        </w:rPr>
      </w:pPr>
      <w:r w:rsidRPr="00414F1B">
        <w:rPr>
          <w:rFonts w:ascii="Verdana" w:hAnsi="Verdana" w:cs="NimbusSanL"/>
          <w:color w:val="000000"/>
          <w:sz w:val="20"/>
          <w:szCs w:val="20"/>
        </w:rPr>
        <w:t xml:space="preserve"> </w:t>
      </w:r>
    </w:p>
    <w:p w:rsidR="00555594" w:rsidRDefault="00555594" w:rsidP="00414F1B">
      <w:pPr>
        <w:autoSpaceDE w:val="0"/>
        <w:autoSpaceDN w:val="0"/>
        <w:adjustRightInd w:val="0"/>
        <w:jc w:val="both"/>
        <w:rPr>
          <w:rFonts w:ascii="Verdana" w:hAnsi="Verdana" w:cs="NimbusSanL"/>
          <w:color w:val="000000"/>
          <w:sz w:val="20"/>
          <w:szCs w:val="20"/>
        </w:rPr>
      </w:pPr>
    </w:p>
    <w:p w:rsidR="00555594" w:rsidRDefault="00555594" w:rsidP="00414F1B">
      <w:pPr>
        <w:autoSpaceDE w:val="0"/>
        <w:autoSpaceDN w:val="0"/>
        <w:adjustRightInd w:val="0"/>
        <w:jc w:val="both"/>
        <w:rPr>
          <w:rFonts w:ascii="Verdana" w:hAnsi="Verdana" w:cs="NimbusSanL"/>
          <w:color w:val="000000"/>
          <w:sz w:val="20"/>
          <w:szCs w:val="20"/>
        </w:rPr>
      </w:pPr>
    </w:p>
    <w:p w:rsidR="00555594" w:rsidRPr="00414F1B" w:rsidRDefault="00555594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lastRenderedPageBreak/>
        <w:t xml:space="preserve">Our Aims for Restorative Justice: </w:t>
      </w:r>
    </w:p>
    <w:p w:rsidR="00555594" w:rsidRDefault="00414F1B" w:rsidP="00414F1B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 xml:space="preserve">To better </w:t>
      </w:r>
      <w:r w:rsidRP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educate </w:t>
      </w:r>
      <w:r w:rsidRPr="00555594">
        <w:rPr>
          <w:rFonts w:ascii="Verdana" w:hAnsi="Verdana" w:cs="Arial"/>
          <w:color w:val="000000"/>
          <w:sz w:val="20"/>
          <w:szCs w:val="20"/>
        </w:rPr>
        <w:t>students towards self-directed correct behaviour</w:t>
      </w:r>
    </w:p>
    <w:p w:rsidR="00555594" w:rsidRDefault="00414F1B" w:rsidP="00414F1B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 xml:space="preserve">To better </w:t>
      </w:r>
      <w:r w:rsidRP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promote, nurture and protect </w:t>
      </w:r>
      <w:r w:rsidRPr="00555594">
        <w:rPr>
          <w:rFonts w:ascii="Verdana" w:hAnsi="Verdana" w:cs="Arial"/>
          <w:color w:val="000000"/>
          <w:sz w:val="20"/>
          <w:szCs w:val="20"/>
        </w:rPr>
        <w:t>healthy relationships among members of the community</w:t>
      </w:r>
    </w:p>
    <w:p w:rsidR="00414F1B" w:rsidRPr="00555594" w:rsidRDefault="00414F1B" w:rsidP="00414F1B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 xml:space="preserve">To better hold pupils </w:t>
      </w:r>
      <w:r w:rsidRP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accountable </w:t>
      </w:r>
      <w:r w:rsidRPr="00555594">
        <w:rPr>
          <w:rFonts w:ascii="Verdana" w:hAnsi="Verdana" w:cs="Arial"/>
          <w:color w:val="000000"/>
          <w:sz w:val="20"/>
          <w:szCs w:val="20"/>
        </w:rPr>
        <w:t xml:space="preserve">for  the </w:t>
      </w:r>
      <w:r w:rsidRP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real consequences </w:t>
      </w:r>
      <w:r w:rsidRPr="00555594">
        <w:rPr>
          <w:rFonts w:ascii="Verdana" w:hAnsi="Verdana" w:cs="Arial"/>
          <w:color w:val="000000"/>
          <w:sz w:val="20"/>
          <w:szCs w:val="20"/>
        </w:rPr>
        <w:t xml:space="preserve">of wrongdoing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>We operate restoratively by …</w:t>
      </w:r>
    </w:p>
    <w:p w:rsidR="00555594" w:rsidRDefault="00555594" w:rsidP="00414F1B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 xml:space="preserve">Having </w:t>
      </w: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 xml:space="preserve">high expectations </w:t>
      </w:r>
      <w:r w:rsidRPr="00414F1B">
        <w:rPr>
          <w:rFonts w:ascii="Verdana" w:hAnsi="Verdana" w:cs="Arial"/>
          <w:color w:val="000000"/>
          <w:sz w:val="20"/>
          <w:szCs w:val="20"/>
        </w:rPr>
        <w:t>and insisting on high standards of behaviour:</w:t>
      </w:r>
    </w:p>
    <w:p w:rsidR="00555594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414F1B" w:rsidRPr="00555594" w:rsidRDefault="00414F1B" w:rsidP="00555594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 xml:space="preserve">Whilst providing </w:t>
      </w:r>
      <w:r w:rsidRP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high levels of support </w:t>
      </w:r>
      <w:r w:rsidRPr="00555594">
        <w:rPr>
          <w:rFonts w:ascii="Verdana" w:hAnsi="Verdana" w:cs="Arial"/>
          <w:color w:val="000000"/>
          <w:sz w:val="20"/>
          <w:szCs w:val="20"/>
        </w:rPr>
        <w:t xml:space="preserve">and care for individuals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>…..</w:t>
      </w:r>
      <w:r w:rsidRPr="00414F1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being firm but fair…….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</w:pP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 </w:t>
      </w:r>
    </w:p>
    <w:p w:rsidR="00414F1B" w:rsidRPr="00555594" w:rsidRDefault="00414F1B" w:rsidP="00555594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>Focusing on restoring any harm done</w:t>
      </w:r>
      <w:r w:rsidRP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 xml:space="preserve">When to use Restorative Conferencing </w:t>
      </w:r>
    </w:p>
    <w:p w:rsidR="00555594" w:rsidRPr="00555594" w:rsidRDefault="00414F1B" w:rsidP="00414F1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>Restorative conferencing can be used - when responsibility has been accepted - to heal the harm caused by an incident. This gives the people involved in an</w:t>
      </w:r>
      <w:r w:rsidR="00555594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55594">
        <w:rPr>
          <w:rFonts w:ascii="Verdana" w:hAnsi="Verdana" w:cs="Arial"/>
          <w:color w:val="000000"/>
          <w:sz w:val="20"/>
          <w:szCs w:val="20"/>
        </w:rPr>
        <w:t>incid</w:t>
      </w:r>
      <w:r w:rsidR="00555594">
        <w:rPr>
          <w:rFonts w:ascii="Verdana" w:hAnsi="Verdana" w:cs="Arial"/>
          <w:color w:val="000000"/>
          <w:sz w:val="20"/>
          <w:szCs w:val="20"/>
        </w:rPr>
        <w:t xml:space="preserve">ent the </w:t>
      </w:r>
      <w:r w:rsidRPr="00555594">
        <w:rPr>
          <w:rFonts w:ascii="Verdana" w:hAnsi="Verdana" w:cs="Arial"/>
          <w:color w:val="000000"/>
          <w:sz w:val="20"/>
          <w:szCs w:val="20"/>
        </w:rPr>
        <w:t xml:space="preserve">opportunity to place the conflict behind them and move on. </w:t>
      </w:r>
    </w:p>
    <w:p w:rsidR="00414F1B" w:rsidRPr="00555594" w:rsidRDefault="00414F1B" w:rsidP="00414F1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>Restorative conferencing can also be used when responsibility has not been</w:t>
      </w:r>
      <w:r w:rsidR="00555594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55594">
        <w:rPr>
          <w:rFonts w:ascii="Verdana" w:hAnsi="Verdana" w:cs="Arial"/>
          <w:color w:val="000000"/>
          <w:sz w:val="20"/>
          <w:szCs w:val="20"/>
        </w:rPr>
        <w:t xml:space="preserve">accepted but the facts are agreed. Participation must be voluntary.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NimbusSanL"/>
          <w:color w:val="000000"/>
          <w:sz w:val="20"/>
          <w:szCs w:val="20"/>
        </w:rPr>
      </w:pPr>
    </w:p>
    <w:p w:rsidR="00414F1B" w:rsidRPr="00555594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555594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>What Restorative Justice does for pupils</w:t>
      </w:r>
      <w:r w:rsid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p w:rsidR="00414F1B" w:rsidRPr="00555594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>Participants resolve conflict in a way that aims to teach self-directed correct behaviour</w:t>
      </w:r>
      <w:r w:rsid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color w:val="000000"/>
          <w:sz w:val="20"/>
          <w:szCs w:val="20"/>
        </w:rPr>
        <w:t>therefore making conflict a moment that is teachable (lessons learned). This develops</w:t>
      </w:r>
      <w:r w:rsidR="00555594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414F1B">
        <w:rPr>
          <w:rFonts w:ascii="Verdana" w:hAnsi="Verdana" w:cs="Arial"/>
          <w:color w:val="000000"/>
          <w:sz w:val="20"/>
          <w:szCs w:val="20"/>
        </w:rPr>
        <w:t xml:space="preserve">emotional literacy, encourages responsibility </w:t>
      </w:r>
      <w:r w:rsidR="000504C8" w:rsidRPr="00414F1B">
        <w:rPr>
          <w:rFonts w:ascii="Verdana" w:hAnsi="Verdana" w:cs="Arial"/>
          <w:color w:val="000000"/>
          <w:sz w:val="20"/>
          <w:szCs w:val="20"/>
        </w:rPr>
        <w:t xml:space="preserve">and </w:t>
      </w:r>
      <w:r w:rsidR="000504C8" w:rsidRPr="000504C8">
        <w:rPr>
          <w:rFonts w:ascii="Verdana" w:hAnsi="Verdana" w:cs="Arial"/>
          <w:bCs/>
          <w:color w:val="000000"/>
          <w:sz w:val="20"/>
          <w:szCs w:val="20"/>
        </w:rPr>
        <w:t>therefore</w:t>
      </w:r>
      <w:r w:rsidRPr="00414F1B">
        <w:rPr>
          <w:rFonts w:ascii="Verdana" w:hAnsi="Verdana" w:cs="Arial"/>
          <w:color w:val="000000"/>
          <w:sz w:val="20"/>
          <w:szCs w:val="20"/>
        </w:rPr>
        <w:t xml:space="preserve"> creates accountability.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555594" w:rsidRDefault="00555594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414F1B" w:rsidRPr="00555594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>Benefits for Harmed Person</w:t>
      </w:r>
    </w:p>
    <w:p w:rsidR="00555594" w:rsidRDefault="00414F1B" w:rsidP="00414F1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>Telling offender how they were affected</w:t>
      </w:r>
    </w:p>
    <w:p w:rsidR="00555594" w:rsidRDefault="00414F1B" w:rsidP="00414F1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>Holding the offender accountable</w:t>
      </w:r>
    </w:p>
    <w:p w:rsidR="00555594" w:rsidRDefault="00414F1B" w:rsidP="00414F1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>Having a say in how to repair the harm</w:t>
      </w:r>
    </w:p>
    <w:p w:rsidR="00555594" w:rsidRDefault="00414F1B" w:rsidP="00414F1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>Possibly receiving an apology and restitution</w:t>
      </w:r>
    </w:p>
    <w:p w:rsidR="00414F1B" w:rsidRPr="00555594" w:rsidRDefault="00414F1B" w:rsidP="00414F1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 xml:space="preserve">Asking the offender questions about the offence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NimbusSanL"/>
          <w:color w:val="000000"/>
          <w:sz w:val="20"/>
          <w:szCs w:val="20"/>
        </w:rPr>
        <w:t xml:space="preserve">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>Benefits for Wrongdoer</w:t>
      </w:r>
    </w:p>
    <w:p w:rsidR="00555594" w:rsidRDefault="00414F1B" w:rsidP="00414F1B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>Opportunity for wrongdoer to understand the consequences of their behaviour</w:t>
      </w:r>
    </w:p>
    <w:p w:rsidR="00555594" w:rsidRDefault="00414F1B" w:rsidP="00414F1B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>Learn how the incident has affected family and friends</w:t>
      </w:r>
    </w:p>
    <w:p w:rsidR="00555594" w:rsidRDefault="00414F1B" w:rsidP="00414F1B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>Help develop and implement a plan (supported if necessary) to repair the harm</w:t>
      </w:r>
    </w:p>
    <w:p w:rsidR="00555594" w:rsidRDefault="00414F1B" w:rsidP="00414F1B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>Disapprove of behaviour while affirming their worth</w:t>
      </w:r>
    </w:p>
    <w:p w:rsidR="00414F1B" w:rsidRPr="00555594" w:rsidRDefault="00414F1B" w:rsidP="00414F1B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55594">
        <w:rPr>
          <w:rFonts w:ascii="Verdana" w:hAnsi="Verdana" w:cs="Arial"/>
          <w:color w:val="000000"/>
          <w:sz w:val="20"/>
          <w:szCs w:val="20"/>
        </w:rPr>
        <w:t xml:space="preserve">Alternative to punitive disciplinary processes 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14F1B">
        <w:rPr>
          <w:rFonts w:ascii="Verdana" w:hAnsi="Verdana" w:cs="Arial"/>
          <w:b/>
          <w:bCs/>
          <w:color w:val="000000"/>
          <w:sz w:val="20"/>
          <w:szCs w:val="20"/>
        </w:rPr>
        <w:t xml:space="preserve">Reviewing 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414F1B">
        <w:rPr>
          <w:rFonts w:ascii="Verdana" w:hAnsi="Verdana" w:cs="Arial"/>
          <w:color w:val="000000"/>
          <w:sz w:val="20"/>
          <w:szCs w:val="20"/>
        </w:rPr>
        <w:t>Th</w:t>
      </w:r>
      <w:r w:rsidR="00555594">
        <w:rPr>
          <w:rFonts w:ascii="Verdana" w:hAnsi="Verdana" w:cs="Arial"/>
          <w:color w:val="000000"/>
          <w:sz w:val="20"/>
          <w:szCs w:val="20"/>
        </w:rPr>
        <w:t>e policy will be reviewed on a tri-</w:t>
      </w:r>
      <w:r w:rsidRPr="00414F1B">
        <w:rPr>
          <w:rFonts w:ascii="Verdana" w:hAnsi="Verdana" w:cs="Arial"/>
          <w:color w:val="000000"/>
          <w:sz w:val="20"/>
          <w:szCs w:val="20"/>
        </w:rPr>
        <w:t>annual basis.</w:t>
      </w:r>
    </w:p>
    <w:p w:rsidR="00414F1B" w:rsidRPr="00414F1B" w:rsidRDefault="00414F1B" w:rsidP="00414F1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555594" w:rsidRDefault="00555594" w:rsidP="00AF4356">
      <w:pPr>
        <w:autoSpaceDE w:val="0"/>
        <w:autoSpaceDN w:val="0"/>
        <w:adjustRightInd w:val="0"/>
      </w:pPr>
    </w:p>
    <w:p w:rsidR="00AF4356" w:rsidRDefault="00414F1B" w:rsidP="00AF4356">
      <w:pPr>
        <w:autoSpaceDE w:val="0"/>
        <w:autoSpaceDN w:val="0"/>
        <w:adjustRightInd w:val="0"/>
        <w:rPr>
          <w:rFonts w:ascii="Verdana" w:eastAsia="Calibri" w:hAnsi="Verdana"/>
          <w:b/>
          <w:bCs/>
          <w:lang w:val="en-IE"/>
        </w:rPr>
      </w:pPr>
      <w:r>
        <w:rPr>
          <w:rFonts w:ascii="Verdana" w:eastAsia="Calibri" w:hAnsi="Verdana"/>
          <w:b/>
          <w:bCs/>
          <w:lang w:val="en-IE"/>
        </w:rPr>
        <w:lastRenderedPageBreak/>
        <w:t>Ratification of Restorative Justice</w:t>
      </w:r>
      <w:r w:rsidR="00AF4356">
        <w:rPr>
          <w:rFonts w:ascii="Verdana" w:eastAsia="Calibri" w:hAnsi="Verdana"/>
          <w:b/>
          <w:bCs/>
          <w:lang w:val="en-IE"/>
        </w:rPr>
        <w:t xml:space="preserve"> Policy</w:t>
      </w:r>
    </w:p>
    <w:p w:rsidR="00AF4356" w:rsidRDefault="00AF4356" w:rsidP="00AF4356">
      <w:pPr>
        <w:pStyle w:val="Default"/>
        <w:rPr>
          <w:rFonts w:ascii="Verdana" w:hAnsi="Verdana"/>
          <w:sz w:val="20"/>
          <w:szCs w:val="20"/>
        </w:rPr>
      </w:pPr>
    </w:p>
    <w:p w:rsidR="00AF4356" w:rsidRDefault="00AF4356" w:rsidP="00AF4356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policy was adopted by the Board of Management on _________________</w:t>
      </w:r>
    </w:p>
    <w:p w:rsidR="00AF4356" w:rsidRDefault="00AF4356" w:rsidP="00AF4356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AF4356" w:rsidRDefault="00AF4356" w:rsidP="00AF4356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Signed: _________________________         Signed: __________________________ </w:t>
      </w:r>
    </w:p>
    <w:p w:rsidR="00AF4356" w:rsidRDefault="00AF4356" w:rsidP="00AF4356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Chairperson of Board of Management             Principal </w:t>
      </w:r>
    </w:p>
    <w:p w:rsidR="00AF4356" w:rsidRDefault="00AF4356" w:rsidP="00AF4356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</w:p>
    <w:p w:rsidR="00AF4356" w:rsidRDefault="00AF4356" w:rsidP="00AF4356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Date: __________________________           Date: __________________________ </w:t>
      </w:r>
    </w:p>
    <w:p w:rsidR="00AF4356" w:rsidRDefault="00AF4356" w:rsidP="00AF435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F4356" w:rsidRDefault="00AF4356" w:rsidP="00AF4356">
      <w:pPr>
        <w:autoSpaceDE w:val="0"/>
        <w:autoSpaceDN w:val="0"/>
        <w:adjustRightInd w:val="0"/>
        <w:rPr>
          <w:rFonts w:ascii="Verdana" w:hAnsi="Verdana"/>
        </w:rPr>
      </w:pPr>
    </w:p>
    <w:p w:rsidR="00AF4356" w:rsidRDefault="00AF4356" w:rsidP="00AF4356">
      <w:pPr>
        <w:autoSpaceDE w:val="0"/>
        <w:autoSpaceDN w:val="0"/>
        <w:adjustRightInd w:val="0"/>
        <w:rPr>
          <w:rFonts w:ascii="Verdana" w:hAnsi="Verdana"/>
        </w:rPr>
      </w:pPr>
    </w:p>
    <w:p w:rsidR="00AF4356" w:rsidRDefault="00AF4356" w:rsidP="00AF4356">
      <w:pPr>
        <w:autoSpaceDE w:val="0"/>
        <w:autoSpaceDN w:val="0"/>
        <w:adjustRightInd w:val="0"/>
        <w:rPr>
          <w:rFonts w:ascii="Verdana" w:eastAsia="Calibri" w:hAnsi="Verdana"/>
          <w:lang w:val="en-IE"/>
        </w:rPr>
      </w:pPr>
      <w:r>
        <w:rPr>
          <w:rFonts w:ascii="Verdana" w:hAnsi="Verdana"/>
        </w:rPr>
        <w:t>Date of next review: __________________</w:t>
      </w:r>
    </w:p>
    <w:p w:rsidR="00AF4356" w:rsidRPr="0036132B" w:rsidRDefault="00AF4356" w:rsidP="0036132B">
      <w:pPr>
        <w:jc w:val="both"/>
        <w:rPr>
          <w:rFonts w:ascii="Verdana" w:hAnsi="Verdana"/>
          <w:sz w:val="20"/>
          <w:szCs w:val="20"/>
          <w:lang w:val="en-IE"/>
        </w:rPr>
      </w:pPr>
    </w:p>
    <w:p w:rsidR="007603A1" w:rsidRPr="0036132B" w:rsidRDefault="007603A1" w:rsidP="0036132B">
      <w:pPr>
        <w:jc w:val="both"/>
        <w:rPr>
          <w:rFonts w:ascii="Verdana" w:hAnsi="Verdana"/>
          <w:sz w:val="20"/>
          <w:szCs w:val="20"/>
          <w:lang w:val="en-IE"/>
        </w:rPr>
      </w:pPr>
      <w:r w:rsidRPr="0036132B">
        <w:rPr>
          <w:rFonts w:ascii="Verdana" w:hAnsi="Verdana"/>
          <w:sz w:val="20"/>
          <w:szCs w:val="20"/>
          <w:lang w:val="en-IE"/>
        </w:rPr>
        <w:t xml:space="preserve"> </w:t>
      </w:r>
    </w:p>
    <w:p w:rsidR="005E5068" w:rsidRPr="0036132B" w:rsidRDefault="005E5068" w:rsidP="0036132B">
      <w:pPr>
        <w:jc w:val="both"/>
        <w:rPr>
          <w:rFonts w:ascii="Verdana" w:hAnsi="Verdana"/>
          <w:sz w:val="20"/>
          <w:szCs w:val="20"/>
          <w:lang w:val="en-IE"/>
        </w:rPr>
      </w:pPr>
    </w:p>
    <w:p w:rsidR="005E5068" w:rsidRPr="0036132B" w:rsidRDefault="005E5068" w:rsidP="0036132B">
      <w:pPr>
        <w:jc w:val="both"/>
        <w:rPr>
          <w:rFonts w:ascii="Verdana" w:hAnsi="Verdana"/>
          <w:b/>
          <w:sz w:val="20"/>
          <w:szCs w:val="20"/>
          <w:lang w:val="en-IE"/>
        </w:rPr>
      </w:pPr>
    </w:p>
    <w:sectPr w:rsidR="005E5068" w:rsidRPr="0036132B" w:rsidSect="00910060">
      <w:footerReference w:type="default" r:id="rId11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7E2" w:rsidRDefault="001867E2">
      <w:r>
        <w:separator/>
      </w:r>
    </w:p>
  </w:endnote>
  <w:endnote w:type="continuationSeparator" w:id="0">
    <w:p w:rsidR="001867E2" w:rsidRDefault="00186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San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40" w:rsidRPr="00041A22" w:rsidRDefault="00027540" w:rsidP="0036132B">
    <w:pPr>
      <w:pStyle w:val="Footer"/>
      <w:jc w:val="center"/>
      <w:rPr>
        <w:lang w:val="en-IE"/>
      </w:rPr>
    </w:pPr>
    <w:r w:rsidRPr="0036132B">
      <w:rPr>
        <w:lang w:val="en-IE"/>
      </w:rPr>
      <w:t xml:space="preserve">- </w:t>
    </w:r>
    <w:r w:rsidR="005E52D5" w:rsidRPr="0036132B">
      <w:rPr>
        <w:lang w:val="en-IE"/>
      </w:rPr>
      <w:fldChar w:fldCharType="begin"/>
    </w:r>
    <w:r w:rsidRPr="0036132B">
      <w:rPr>
        <w:lang w:val="en-IE"/>
      </w:rPr>
      <w:instrText xml:space="preserve"> PAGE </w:instrText>
    </w:r>
    <w:r w:rsidR="005E52D5" w:rsidRPr="0036132B">
      <w:rPr>
        <w:lang w:val="en-IE"/>
      </w:rPr>
      <w:fldChar w:fldCharType="separate"/>
    </w:r>
    <w:r w:rsidR="000504C8">
      <w:rPr>
        <w:noProof/>
        <w:lang w:val="en-IE"/>
      </w:rPr>
      <w:t>2</w:t>
    </w:r>
    <w:r w:rsidR="005E52D5" w:rsidRPr="0036132B">
      <w:rPr>
        <w:lang w:val="en-IE"/>
      </w:rPr>
      <w:fldChar w:fldCharType="end"/>
    </w:r>
    <w:r w:rsidRPr="0036132B">
      <w:rPr>
        <w:lang w:val="en-IE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7E2" w:rsidRDefault="001867E2">
      <w:r>
        <w:separator/>
      </w:r>
    </w:p>
  </w:footnote>
  <w:footnote w:type="continuationSeparator" w:id="0">
    <w:p w:rsidR="001867E2" w:rsidRDefault="00186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D75"/>
    <w:multiLevelType w:val="hybridMultilevel"/>
    <w:tmpl w:val="5CE41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42887"/>
    <w:multiLevelType w:val="hybridMultilevel"/>
    <w:tmpl w:val="2B0E2D46"/>
    <w:lvl w:ilvl="0" w:tplc="E92CDB7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93D48"/>
    <w:multiLevelType w:val="hybridMultilevel"/>
    <w:tmpl w:val="6F94E01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0428C"/>
    <w:multiLevelType w:val="hybridMultilevel"/>
    <w:tmpl w:val="B6A42104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279C5"/>
    <w:multiLevelType w:val="hybridMultilevel"/>
    <w:tmpl w:val="B6C089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013AE"/>
    <w:multiLevelType w:val="hybridMultilevel"/>
    <w:tmpl w:val="387AF8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25948"/>
    <w:multiLevelType w:val="hybridMultilevel"/>
    <w:tmpl w:val="D5A8454C"/>
    <w:lvl w:ilvl="0" w:tplc="4CA023F6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2A04ED"/>
    <w:multiLevelType w:val="hybridMultilevel"/>
    <w:tmpl w:val="5720F4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10ED8"/>
    <w:multiLevelType w:val="hybridMultilevel"/>
    <w:tmpl w:val="60B2F2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54A1C"/>
    <w:multiLevelType w:val="hybridMultilevel"/>
    <w:tmpl w:val="6568C518"/>
    <w:lvl w:ilvl="0" w:tplc="D4C08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4F5677"/>
    <w:multiLevelType w:val="hybridMultilevel"/>
    <w:tmpl w:val="CD12C05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A7B00"/>
    <w:multiLevelType w:val="hybridMultilevel"/>
    <w:tmpl w:val="693478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972DE1"/>
    <w:multiLevelType w:val="hybridMultilevel"/>
    <w:tmpl w:val="7F3A62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A070E1"/>
    <w:multiLevelType w:val="hybridMultilevel"/>
    <w:tmpl w:val="82405D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4555B"/>
    <w:multiLevelType w:val="hybridMultilevel"/>
    <w:tmpl w:val="AAE216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4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  <w:num w:numId="13">
    <w:abstractNumId w:val="4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068"/>
    <w:rsid w:val="00027540"/>
    <w:rsid w:val="00041A22"/>
    <w:rsid w:val="000504C8"/>
    <w:rsid w:val="00076603"/>
    <w:rsid w:val="000A3AED"/>
    <w:rsid w:val="000F2DC3"/>
    <w:rsid w:val="000F55F9"/>
    <w:rsid w:val="000F7F92"/>
    <w:rsid w:val="00111CE7"/>
    <w:rsid w:val="00113F9D"/>
    <w:rsid w:val="001867E2"/>
    <w:rsid w:val="001C2F07"/>
    <w:rsid w:val="001D40A1"/>
    <w:rsid w:val="0029461E"/>
    <w:rsid w:val="00314D94"/>
    <w:rsid w:val="0036132B"/>
    <w:rsid w:val="00396F84"/>
    <w:rsid w:val="003E50FD"/>
    <w:rsid w:val="00414F1B"/>
    <w:rsid w:val="00434798"/>
    <w:rsid w:val="004B7D6A"/>
    <w:rsid w:val="004C50CA"/>
    <w:rsid w:val="00510045"/>
    <w:rsid w:val="00544201"/>
    <w:rsid w:val="00555594"/>
    <w:rsid w:val="00565C34"/>
    <w:rsid w:val="005820D8"/>
    <w:rsid w:val="0059379B"/>
    <w:rsid w:val="005B6685"/>
    <w:rsid w:val="005D315F"/>
    <w:rsid w:val="005E5068"/>
    <w:rsid w:val="005E52D5"/>
    <w:rsid w:val="00660343"/>
    <w:rsid w:val="00704202"/>
    <w:rsid w:val="00747596"/>
    <w:rsid w:val="007603A1"/>
    <w:rsid w:val="00780DED"/>
    <w:rsid w:val="00846007"/>
    <w:rsid w:val="00900CF2"/>
    <w:rsid w:val="00910060"/>
    <w:rsid w:val="0094681C"/>
    <w:rsid w:val="00981FE1"/>
    <w:rsid w:val="009C7ADC"/>
    <w:rsid w:val="009F7707"/>
    <w:rsid w:val="00A472E0"/>
    <w:rsid w:val="00A501EA"/>
    <w:rsid w:val="00A661FF"/>
    <w:rsid w:val="00A70E96"/>
    <w:rsid w:val="00A9114D"/>
    <w:rsid w:val="00AD78FE"/>
    <w:rsid w:val="00AF4356"/>
    <w:rsid w:val="00C1454A"/>
    <w:rsid w:val="00CD505F"/>
    <w:rsid w:val="00CE3357"/>
    <w:rsid w:val="00D17D3D"/>
    <w:rsid w:val="00D311FF"/>
    <w:rsid w:val="00D85754"/>
    <w:rsid w:val="00D9515D"/>
    <w:rsid w:val="00E32578"/>
    <w:rsid w:val="00ED01F2"/>
    <w:rsid w:val="00FC4AD2"/>
    <w:rsid w:val="00FE10F3"/>
    <w:rsid w:val="00FF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05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1A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A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1A22"/>
  </w:style>
  <w:style w:type="paragraph" w:styleId="EndnoteText">
    <w:name w:val="endnote text"/>
    <w:basedOn w:val="Normal"/>
    <w:semiHidden/>
    <w:rsid w:val="00FE10F3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FE10F3"/>
    <w:rPr>
      <w:vertAlign w:val="superscript"/>
    </w:rPr>
  </w:style>
  <w:style w:type="character" w:styleId="Hyperlink">
    <w:name w:val="Hyperlink"/>
    <w:basedOn w:val="DefaultParagraphFont"/>
    <w:rsid w:val="00FE10F3"/>
    <w:rPr>
      <w:color w:val="0000FF"/>
      <w:u w:val="single"/>
    </w:rPr>
  </w:style>
  <w:style w:type="paragraph" w:styleId="HTMLPreformatted">
    <w:name w:val="HTML Preformatted"/>
    <w:basedOn w:val="Normal"/>
    <w:rsid w:val="00FE1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GB"/>
    </w:rPr>
  </w:style>
  <w:style w:type="paragraph" w:styleId="NormalWeb">
    <w:name w:val="Normal (Web)"/>
    <w:basedOn w:val="Normal"/>
    <w:rsid w:val="00544201"/>
    <w:pPr>
      <w:spacing w:before="100" w:beforeAutospacing="1" w:after="100" w:afterAutospacing="1"/>
    </w:pPr>
  </w:style>
  <w:style w:type="paragraph" w:customStyle="1" w:styleId="Default">
    <w:name w:val="Default"/>
    <w:rsid w:val="00AF43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91006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1006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910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06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55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2017+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Commercialism Policy</vt:lpstr>
    </vt:vector>
  </TitlesOfParts>
  <Company>Board of Management Scoil Bhríde Nurney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Restorative Justice Policy</dc:title>
  <dc:creator>IPPN</dc:creator>
  <cp:lastModifiedBy>ej</cp:lastModifiedBy>
  <cp:revision>5</cp:revision>
  <cp:lastPrinted>2006-10-18T13:49:00Z</cp:lastPrinted>
  <dcterms:created xsi:type="dcterms:W3CDTF">2017-10-11T19:32:00Z</dcterms:created>
  <dcterms:modified xsi:type="dcterms:W3CDTF">2017-10-11T19:42:00Z</dcterms:modified>
</cp:coreProperties>
</file>