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E49F3" w14:textId="20C8DF13" w:rsidR="00957C6E" w:rsidRPr="007738CC" w:rsidRDefault="00957C6E" w:rsidP="00957C6E">
      <w:pPr>
        <w:widowControl w:val="0"/>
        <w:tabs>
          <w:tab w:val="left" w:pos="1206"/>
          <w:tab w:val="right" w:pos="9406"/>
        </w:tabs>
        <w:autoSpaceDE w:val="0"/>
        <w:autoSpaceDN w:val="0"/>
        <w:adjustRightInd w:val="0"/>
        <w:jc w:val="right"/>
        <w:rPr>
          <w:rFonts w:asciiTheme="minorHAnsi" w:hAnsiTheme="minorHAnsi" w:cstheme="majorHAnsi"/>
          <w:sz w:val="22"/>
          <w:szCs w:val="22"/>
          <w:lang w:eastAsia="ja-JP"/>
        </w:rPr>
      </w:pPr>
      <w:r w:rsidRPr="007738CC">
        <w:rPr>
          <w:rFonts w:asciiTheme="minorHAnsi" w:hAnsiTheme="minorHAnsi" w:cstheme="majorHAnsi" w:hint="eastAsia"/>
          <w:sz w:val="22"/>
          <w:szCs w:val="22"/>
          <w:lang w:eastAsia="ja-JP"/>
        </w:rPr>
        <w:tab/>
      </w:r>
    </w:p>
    <w:p w14:paraId="662109CE" w14:textId="77777777" w:rsidR="007738CC" w:rsidRDefault="007738CC" w:rsidP="00957C6E">
      <w:pPr>
        <w:widowControl w:val="0"/>
        <w:tabs>
          <w:tab w:val="left" w:pos="1206"/>
          <w:tab w:val="right" w:pos="9406"/>
        </w:tabs>
        <w:autoSpaceDE w:val="0"/>
        <w:autoSpaceDN w:val="0"/>
        <w:adjustRightInd w:val="0"/>
        <w:jc w:val="right"/>
        <w:rPr>
          <w:rFonts w:ascii="Times Roman" w:hAnsi="Times Roman" w:cstheme="majorHAnsi"/>
          <w:sz w:val="22"/>
          <w:szCs w:val="22"/>
          <w:lang w:eastAsia="ja-JP"/>
        </w:rPr>
      </w:pPr>
    </w:p>
    <w:p w14:paraId="4C3514AD" w14:textId="7B2E3C5A" w:rsidR="00394B26" w:rsidRPr="007738CC" w:rsidRDefault="00394B26" w:rsidP="00957C6E">
      <w:pPr>
        <w:widowControl w:val="0"/>
        <w:tabs>
          <w:tab w:val="left" w:pos="1206"/>
          <w:tab w:val="right" w:pos="9406"/>
        </w:tabs>
        <w:autoSpaceDE w:val="0"/>
        <w:autoSpaceDN w:val="0"/>
        <w:adjustRightInd w:val="0"/>
        <w:jc w:val="right"/>
        <w:rPr>
          <w:rFonts w:ascii="Times Roman" w:hAnsi="Times Roman" w:cstheme="majorHAnsi"/>
          <w:sz w:val="22"/>
          <w:szCs w:val="22"/>
          <w:lang w:eastAsia="ja-JP"/>
        </w:rPr>
      </w:pPr>
      <w:r w:rsidRPr="007738CC">
        <w:rPr>
          <w:rFonts w:ascii="Times Roman" w:hAnsi="Times Roman" w:cstheme="majorHAnsi"/>
          <w:sz w:val="22"/>
          <w:szCs w:val="22"/>
          <w:lang w:eastAsia="ja-JP"/>
        </w:rPr>
        <w:t>Secrétariat de la Commission de concertation</w:t>
      </w:r>
    </w:p>
    <w:p w14:paraId="2B671388" w14:textId="77777777" w:rsidR="00394B26" w:rsidRPr="007738CC" w:rsidRDefault="00394B26" w:rsidP="00394B26">
      <w:pPr>
        <w:autoSpaceDE w:val="0"/>
        <w:autoSpaceDN w:val="0"/>
        <w:adjustRightInd w:val="0"/>
        <w:jc w:val="right"/>
        <w:rPr>
          <w:rFonts w:ascii="Times Roman" w:hAnsi="Times Roman" w:cstheme="majorHAnsi"/>
          <w:sz w:val="22"/>
          <w:szCs w:val="22"/>
          <w:lang w:eastAsia="ja-JP"/>
        </w:rPr>
      </w:pPr>
      <w:r w:rsidRPr="007738CC">
        <w:rPr>
          <w:rFonts w:ascii="Times Roman" w:hAnsi="Times Roman" w:cstheme="majorHAnsi"/>
          <w:sz w:val="22"/>
          <w:szCs w:val="22"/>
          <w:lang w:eastAsia="ja-JP"/>
        </w:rPr>
        <w:t xml:space="preserve">Service Développement Urbain </w:t>
      </w:r>
    </w:p>
    <w:p w14:paraId="2C65045A" w14:textId="77777777" w:rsidR="00394B26" w:rsidRPr="007738CC" w:rsidRDefault="00394B26" w:rsidP="00394B26">
      <w:pPr>
        <w:autoSpaceDE w:val="0"/>
        <w:autoSpaceDN w:val="0"/>
        <w:adjustRightInd w:val="0"/>
        <w:jc w:val="right"/>
        <w:rPr>
          <w:rFonts w:ascii="Times Roman" w:hAnsi="Times Roman" w:cstheme="majorHAnsi"/>
          <w:sz w:val="22"/>
          <w:szCs w:val="22"/>
          <w:lang w:eastAsia="ja-JP"/>
        </w:rPr>
      </w:pPr>
      <w:r w:rsidRPr="007738CC">
        <w:rPr>
          <w:rFonts w:ascii="Times Roman" w:hAnsi="Times Roman" w:cstheme="majorHAnsi"/>
          <w:sz w:val="22"/>
          <w:szCs w:val="22"/>
          <w:lang w:eastAsia="ja-JP"/>
        </w:rPr>
        <w:t>Chaussée de Bruxelles 112</w:t>
      </w:r>
    </w:p>
    <w:p w14:paraId="3A64B029" w14:textId="77777777" w:rsidR="00394B26" w:rsidRPr="007738CC" w:rsidRDefault="00394B26" w:rsidP="00394B26">
      <w:pPr>
        <w:autoSpaceDE w:val="0"/>
        <w:autoSpaceDN w:val="0"/>
        <w:adjustRightInd w:val="0"/>
        <w:jc w:val="right"/>
        <w:rPr>
          <w:rFonts w:ascii="Times Roman" w:hAnsi="Times Roman" w:cstheme="majorHAnsi"/>
          <w:sz w:val="22"/>
          <w:szCs w:val="22"/>
          <w:lang w:eastAsia="ja-JP"/>
        </w:rPr>
      </w:pPr>
      <w:r w:rsidRPr="007738CC">
        <w:rPr>
          <w:rFonts w:ascii="Times Roman" w:hAnsi="Times Roman" w:cstheme="majorHAnsi"/>
          <w:sz w:val="22"/>
          <w:szCs w:val="22"/>
          <w:lang w:eastAsia="ja-JP"/>
        </w:rPr>
        <w:t>B - 1190 Bruxelles</w:t>
      </w:r>
    </w:p>
    <w:p w14:paraId="43C6E8F7" w14:textId="77777777" w:rsidR="00394B26" w:rsidRPr="007738CC" w:rsidRDefault="00394B26" w:rsidP="00394B26">
      <w:pPr>
        <w:autoSpaceDE w:val="0"/>
        <w:autoSpaceDN w:val="0"/>
        <w:adjustRightInd w:val="0"/>
        <w:jc w:val="right"/>
        <w:rPr>
          <w:rFonts w:ascii="Times Roman" w:hAnsi="Times Roman" w:cstheme="majorHAnsi"/>
          <w:sz w:val="22"/>
          <w:szCs w:val="22"/>
          <w:lang w:eastAsia="ja-JP"/>
        </w:rPr>
      </w:pPr>
      <w:proofErr w:type="spellStart"/>
      <w:r w:rsidRPr="007738CC">
        <w:rPr>
          <w:rFonts w:ascii="Times Roman" w:hAnsi="Times Roman" w:cstheme="majorHAnsi"/>
          <w:sz w:val="22"/>
          <w:szCs w:val="22"/>
          <w:lang w:eastAsia="ja-JP"/>
        </w:rPr>
        <w:t>commissiondeconcertation@forest.brussels</w:t>
      </w:r>
      <w:proofErr w:type="spellEnd"/>
      <w:r w:rsidRPr="007738CC">
        <w:rPr>
          <w:rFonts w:ascii="Times Roman" w:hAnsi="Times Roman" w:cstheme="majorHAnsi"/>
          <w:sz w:val="22"/>
          <w:szCs w:val="22"/>
          <w:lang w:eastAsia="ja-JP"/>
        </w:rPr>
        <w:t xml:space="preserve"> </w:t>
      </w:r>
    </w:p>
    <w:p w14:paraId="0484982B" w14:textId="77777777" w:rsidR="006E0C70" w:rsidRPr="007738CC" w:rsidRDefault="006E0C70" w:rsidP="006E0C70">
      <w:pPr>
        <w:widowControl w:val="0"/>
        <w:autoSpaceDE w:val="0"/>
        <w:autoSpaceDN w:val="0"/>
        <w:adjustRightInd w:val="0"/>
        <w:jc w:val="both"/>
        <w:rPr>
          <w:rFonts w:ascii="Times Roman" w:hAnsi="Times Roman" w:cs="Comic Sans MS"/>
          <w:sz w:val="22"/>
          <w:szCs w:val="22"/>
          <w:lang w:eastAsia="ja-JP"/>
        </w:rPr>
      </w:pPr>
    </w:p>
    <w:p w14:paraId="19CB6F7F" w14:textId="77777777" w:rsidR="00475599" w:rsidRPr="007738CC" w:rsidRDefault="00475599" w:rsidP="006E0C70">
      <w:pPr>
        <w:widowControl w:val="0"/>
        <w:autoSpaceDE w:val="0"/>
        <w:autoSpaceDN w:val="0"/>
        <w:adjustRightInd w:val="0"/>
        <w:jc w:val="both"/>
        <w:rPr>
          <w:rFonts w:ascii="Times Roman" w:hAnsi="Times Roman" w:cs="Comic Sans MS"/>
          <w:sz w:val="22"/>
          <w:szCs w:val="22"/>
          <w:lang w:eastAsia="ja-JP"/>
        </w:rPr>
      </w:pPr>
    </w:p>
    <w:p w14:paraId="21255AF2" w14:textId="77777777" w:rsidR="00363288" w:rsidRPr="007738CC" w:rsidRDefault="00363288" w:rsidP="00394B26">
      <w:pPr>
        <w:widowControl w:val="0"/>
        <w:autoSpaceDE w:val="0"/>
        <w:autoSpaceDN w:val="0"/>
        <w:adjustRightInd w:val="0"/>
        <w:ind w:left="1260" w:hanging="1260"/>
        <w:jc w:val="both"/>
        <w:rPr>
          <w:rFonts w:ascii="Times Roman" w:hAnsi="Times Roman" w:cstheme="majorHAnsi"/>
          <w:sz w:val="22"/>
          <w:szCs w:val="22"/>
          <w:lang w:eastAsia="ja-JP"/>
        </w:rPr>
      </w:pPr>
    </w:p>
    <w:p w14:paraId="3EA74CB6" w14:textId="2A53A656" w:rsidR="00394B26" w:rsidRPr="007738CC" w:rsidRDefault="00394B26" w:rsidP="007738CC">
      <w:pPr>
        <w:widowControl w:val="0"/>
        <w:autoSpaceDE w:val="0"/>
        <w:autoSpaceDN w:val="0"/>
        <w:adjustRightInd w:val="0"/>
        <w:ind w:left="1260" w:hanging="1260"/>
        <w:jc w:val="both"/>
        <w:rPr>
          <w:rFonts w:ascii="Times Roman" w:hAnsi="Times Roman" w:cstheme="majorHAnsi"/>
          <w:sz w:val="22"/>
          <w:szCs w:val="22"/>
          <w:u w:val="single"/>
          <w:lang w:eastAsia="ja-JP"/>
        </w:rPr>
      </w:pPr>
      <w:r w:rsidRPr="007738CC">
        <w:rPr>
          <w:rFonts w:ascii="Times Roman" w:hAnsi="Times Roman" w:cstheme="majorHAnsi"/>
          <w:sz w:val="22"/>
          <w:szCs w:val="22"/>
          <w:u w:val="single"/>
          <w:lang w:eastAsia="ja-JP"/>
        </w:rPr>
        <w:t xml:space="preserve">Concerne : </w:t>
      </w:r>
      <w:r w:rsidRPr="007738CC">
        <w:rPr>
          <w:rFonts w:ascii="Times Roman" w:hAnsi="Times Roman" w:cstheme="majorHAnsi"/>
          <w:sz w:val="22"/>
          <w:szCs w:val="22"/>
          <w:u w:val="single"/>
          <w:lang w:eastAsia="ja-JP"/>
        </w:rPr>
        <w:tab/>
        <w:t xml:space="preserve">  </w:t>
      </w:r>
      <w:r w:rsidR="007738CC" w:rsidRPr="007738CC">
        <w:rPr>
          <w:rFonts w:ascii="Times Roman" w:hAnsi="Times Roman" w:cstheme="majorHAnsi"/>
          <w:sz w:val="22"/>
          <w:szCs w:val="22"/>
          <w:u w:val="single"/>
          <w:lang w:eastAsia="ja-JP"/>
        </w:rPr>
        <w:t>Enquête publique : PU27071 – Projet r</w:t>
      </w:r>
      <w:r w:rsidRPr="007738CC">
        <w:rPr>
          <w:rFonts w:ascii="Times Roman" w:hAnsi="Times Roman" w:cstheme="majorHAnsi"/>
          <w:sz w:val="22"/>
          <w:szCs w:val="22"/>
          <w:u w:val="single"/>
          <w:lang w:eastAsia="ja-JP"/>
        </w:rPr>
        <w:t xml:space="preserve">ue </w:t>
      </w:r>
      <w:r w:rsidR="0000068D" w:rsidRPr="007738CC">
        <w:rPr>
          <w:rFonts w:ascii="Times Roman" w:hAnsi="Times Roman" w:cstheme="majorHAnsi"/>
          <w:sz w:val="22"/>
          <w:szCs w:val="22"/>
          <w:u w:val="single"/>
          <w:lang w:eastAsia="ja-JP"/>
        </w:rPr>
        <w:t>de la Mutualité/</w:t>
      </w:r>
      <w:r w:rsidR="00363288" w:rsidRPr="007738CC">
        <w:rPr>
          <w:rFonts w:ascii="Times Roman" w:hAnsi="Times Roman" w:cstheme="majorHAnsi"/>
          <w:sz w:val="22"/>
          <w:szCs w:val="22"/>
          <w:u w:val="single"/>
          <w:lang w:eastAsia="ja-JP"/>
        </w:rPr>
        <w:t>Meyerbeer 35 - Forest</w:t>
      </w:r>
    </w:p>
    <w:p w14:paraId="4F1451A5" w14:textId="77777777" w:rsidR="006E0C70" w:rsidRPr="007738CC" w:rsidRDefault="006E0C70" w:rsidP="006E0C70">
      <w:pPr>
        <w:widowControl w:val="0"/>
        <w:autoSpaceDE w:val="0"/>
        <w:autoSpaceDN w:val="0"/>
        <w:adjustRightInd w:val="0"/>
        <w:ind w:left="1260" w:hanging="1260"/>
        <w:jc w:val="both"/>
        <w:rPr>
          <w:rFonts w:ascii="Times Roman" w:hAnsi="Times Roman" w:cstheme="majorHAnsi"/>
          <w:sz w:val="22"/>
          <w:szCs w:val="22"/>
          <w:lang w:eastAsia="ja-JP"/>
        </w:rPr>
      </w:pPr>
    </w:p>
    <w:p w14:paraId="1B4A34B5" w14:textId="77777777" w:rsidR="004D4064" w:rsidRPr="007738CC" w:rsidRDefault="004D4064" w:rsidP="006E0C70">
      <w:pPr>
        <w:widowControl w:val="0"/>
        <w:autoSpaceDE w:val="0"/>
        <w:autoSpaceDN w:val="0"/>
        <w:adjustRightInd w:val="0"/>
        <w:jc w:val="both"/>
        <w:rPr>
          <w:rFonts w:ascii="Times Roman" w:hAnsi="Times Roman" w:cstheme="majorHAnsi"/>
          <w:color w:val="92D050"/>
          <w:sz w:val="22"/>
          <w:szCs w:val="22"/>
          <w:lang w:eastAsia="ja-JP"/>
        </w:rPr>
      </w:pPr>
    </w:p>
    <w:p w14:paraId="1021D8D1" w14:textId="2E45FDA2" w:rsidR="006E0C70" w:rsidRPr="007738CC" w:rsidRDefault="006E0C70" w:rsidP="006E0C70">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Madame, Monsieur,</w:t>
      </w:r>
    </w:p>
    <w:p w14:paraId="623C6089" w14:textId="77777777" w:rsidR="006209CF" w:rsidRPr="007738CC" w:rsidRDefault="006209CF" w:rsidP="006E0C70">
      <w:pPr>
        <w:widowControl w:val="0"/>
        <w:autoSpaceDE w:val="0"/>
        <w:autoSpaceDN w:val="0"/>
        <w:adjustRightInd w:val="0"/>
        <w:jc w:val="both"/>
        <w:rPr>
          <w:rFonts w:ascii="Times Roman" w:hAnsi="Times Roman" w:cstheme="majorHAnsi"/>
          <w:sz w:val="22"/>
          <w:szCs w:val="22"/>
          <w:lang w:eastAsia="ja-JP"/>
        </w:rPr>
      </w:pPr>
    </w:p>
    <w:p w14:paraId="7F027054" w14:textId="77777777" w:rsidR="00BF0D5B" w:rsidRPr="007738CC" w:rsidRDefault="00BF27C2" w:rsidP="00BF0D5B">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Dans le cadre de l’enquête publique en cours, je vous écris pour vous faire part de mes remarques concernant le projet mentionné en objet.</w:t>
      </w:r>
    </w:p>
    <w:p w14:paraId="54DED7C3" w14:textId="77777777" w:rsidR="00BF0D5B" w:rsidRPr="007738CC" w:rsidRDefault="00BF0D5B" w:rsidP="00BF0D5B">
      <w:pPr>
        <w:widowControl w:val="0"/>
        <w:autoSpaceDE w:val="0"/>
        <w:autoSpaceDN w:val="0"/>
        <w:adjustRightInd w:val="0"/>
        <w:jc w:val="both"/>
        <w:rPr>
          <w:rFonts w:ascii="Times Roman" w:hAnsi="Times Roman" w:cstheme="majorHAnsi"/>
          <w:sz w:val="22"/>
          <w:szCs w:val="22"/>
          <w:lang w:eastAsia="ja-JP"/>
        </w:rPr>
      </w:pPr>
    </w:p>
    <w:p w14:paraId="27C6C4CE" w14:textId="1D8F0CE3" w:rsidR="00737E71" w:rsidRPr="007738CC" w:rsidRDefault="00737E71" w:rsidP="00BF0D5B">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 xml:space="preserve">Pour la troisième fois, la société </w:t>
      </w:r>
      <w:proofErr w:type="spellStart"/>
      <w:r w:rsidRPr="007738CC">
        <w:rPr>
          <w:rFonts w:ascii="Times Roman" w:hAnsi="Times Roman" w:cstheme="majorHAnsi"/>
          <w:sz w:val="22"/>
          <w:szCs w:val="22"/>
          <w:lang w:eastAsia="ja-JP"/>
        </w:rPr>
        <w:t>Immograda</w:t>
      </w:r>
      <w:proofErr w:type="spellEnd"/>
      <w:r w:rsidRPr="007738CC">
        <w:rPr>
          <w:rFonts w:ascii="Times Roman" w:hAnsi="Times Roman" w:cstheme="majorHAnsi"/>
          <w:sz w:val="22"/>
          <w:szCs w:val="22"/>
          <w:lang w:eastAsia="ja-JP"/>
        </w:rPr>
        <w:t xml:space="preserve"> présente un projet</w:t>
      </w:r>
      <w:r w:rsidR="00BF0D5B" w:rsidRPr="007738CC">
        <w:rPr>
          <w:rFonts w:ascii="Times Roman" w:hAnsi="Times Roman" w:cstheme="majorHAnsi"/>
          <w:sz w:val="22"/>
          <w:szCs w:val="22"/>
          <w:lang w:eastAsia="ja-JP"/>
        </w:rPr>
        <w:t xml:space="preserve"> en mitoyenneté </w:t>
      </w:r>
      <w:r w:rsidR="00AB3475" w:rsidRPr="007738CC">
        <w:rPr>
          <w:rFonts w:ascii="Times Roman" w:hAnsi="Times Roman" w:cstheme="majorHAnsi"/>
          <w:sz w:val="22"/>
          <w:szCs w:val="22"/>
          <w:lang w:eastAsia="ja-JP"/>
        </w:rPr>
        <w:t xml:space="preserve">directe </w:t>
      </w:r>
      <w:r w:rsidR="00BF0D5B" w:rsidRPr="007738CC">
        <w:rPr>
          <w:rFonts w:ascii="Times Roman" w:hAnsi="Times Roman" w:cstheme="majorHAnsi"/>
          <w:sz w:val="22"/>
          <w:szCs w:val="22"/>
          <w:lang w:eastAsia="ja-JP"/>
        </w:rPr>
        <w:t xml:space="preserve">avec l’Hôtel </w:t>
      </w:r>
      <w:proofErr w:type="spellStart"/>
      <w:r w:rsidR="00BF0D5B" w:rsidRPr="007738CC">
        <w:rPr>
          <w:rFonts w:ascii="Times Roman" w:hAnsi="Times Roman" w:cstheme="majorHAnsi"/>
          <w:sz w:val="22"/>
          <w:szCs w:val="22"/>
          <w:lang w:eastAsia="ja-JP"/>
        </w:rPr>
        <w:t>Danckaert</w:t>
      </w:r>
      <w:proofErr w:type="spellEnd"/>
      <w:r w:rsidR="00BF0D5B" w:rsidRPr="007738CC">
        <w:rPr>
          <w:rFonts w:ascii="Times Roman" w:hAnsi="Times Roman" w:cstheme="majorHAnsi"/>
          <w:sz w:val="22"/>
          <w:szCs w:val="22"/>
          <w:lang w:eastAsia="ja-JP"/>
        </w:rPr>
        <w:t xml:space="preserve">/ Villa </w:t>
      </w:r>
      <w:proofErr w:type="spellStart"/>
      <w:r w:rsidR="00BF0D5B" w:rsidRPr="007738CC">
        <w:rPr>
          <w:rFonts w:ascii="Times Roman" w:hAnsi="Times Roman" w:cstheme="majorHAnsi"/>
          <w:sz w:val="22"/>
          <w:szCs w:val="22"/>
          <w:lang w:eastAsia="ja-JP"/>
        </w:rPr>
        <w:t>Dewin</w:t>
      </w:r>
      <w:proofErr w:type="spellEnd"/>
      <w:r w:rsidR="00BF0D5B" w:rsidRPr="007738CC">
        <w:rPr>
          <w:rFonts w:ascii="Times Roman" w:hAnsi="Times Roman" w:cstheme="majorHAnsi"/>
          <w:sz w:val="22"/>
          <w:szCs w:val="22"/>
          <w:lang w:eastAsia="ja-JP"/>
        </w:rPr>
        <w:t>, classé en 2016</w:t>
      </w:r>
      <w:r w:rsidR="00AB3475" w:rsidRPr="007738CC">
        <w:rPr>
          <w:rFonts w:ascii="Times Roman" w:hAnsi="Times Roman" w:cstheme="majorHAnsi"/>
          <w:sz w:val="22"/>
          <w:szCs w:val="22"/>
          <w:lang w:eastAsia="ja-JP"/>
        </w:rPr>
        <w:t>.</w:t>
      </w:r>
      <w:r w:rsidR="00BF0D5B" w:rsidRPr="007738CC">
        <w:rPr>
          <w:rFonts w:ascii="Times Roman" w:hAnsi="Times Roman" w:cstheme="majorHAnsi"/>
          <w:sz w:val="22"/>
          <w:szCs w:val="22"/>
          <w:lang w:eastAsia="ja-JP"/>
        </w:rPr>
        <w:t xml:space="preserve"> </w:t>
      </w:r>
      <w:r w:rsidRPr="007738CC">
        <w:rPr>
          <w:rFonts w:ascii="Times Roman" w:hAnsi="Times Roman"/>
          <w:sz w:val="22"/>
          <w:szCs w:val="22"/>
        </w:rPr>
        <w:t xml:space="preserve">En raison de ses gabarits élevés, les immeubles projetés, dont la hauteur n’a pas été modifiée par rapport à la demande de 2019, ne s’intègrent pas au bâti existant du quartier, ni à </w:t>
      </w:r>
      <w:r w:rsidR="00AB3475" w:rsidRPr="007738CC">
        <w:rPr>
          <w:rFonts w:ascii="Times Roman" w:hAnsi="Times Roman"/>
          <w:sz w:val="22"/>
          <w:szCs w:val="22"/>
        </w:rPr>
        <w:t xml:space="preserve">la Villa, ni au jardin classés et </w:t>
      </w:r>
      <w:r w:rsidR="00AB3475" w:rsidRPr="007738CC">
        <w:rPr>
          <w:rFonts w:ascii="Times Roman" w:hAnsi="Times Roman" w:cstheme="majorHAnsi"/>
          <w:sz w:val="22"/>
          <w:szCs w:val="22"/>
          <w:lang w:eastAsia="ja-JP"/>
        </w:rPr>
        <w:t xml:space="preserve">ne sert donc toujours pas le principe du bon aménagement des lieux. </w:t>
      </w:r>
      <w:r w:rsidRPr="007738CC">
        <w:rPr>
          <w:rFonts w:ascii="Times Roman" w:hAnsi="Times Roman" w:cstheme="majorHAnsi"/>
          <w:sz w:val="22"/>
          <w:szCs w:val="22"/>
          <w:lang w:eastAsia="ja-JP"/>
        </w:rPr>
        <w:t xml:space="preserve">La contradiction existe toujours entre le fait d’avoir classé cet ensemble et de permettre aujourd’hui une construction -qui le défigure- au sein </w:t>
      </w:r>
      <w:r w:rsidR="00AB3475" w:rsidRPr="007738CC">
        <w:rPr>
          <w:rFonts w:ascii="Times Roman" w:hAnsi="Times Roman" w:cstheme="majorHAnsi"/>
          <w:sz w:val="22"/>
          <w:szCs w:val="22"/>
          <w:lang w:eastAsia="ja-JP"/>
        </w:rPr>
        <w:t xml:space="preserve">même de la zone </w:t>
      </w:r>
      <w:r w:rsidRPr="007738CC">
        <w:rPr>
          <w:rFonts w:ascii="Times Roman" w:hAnsi="Times Roman" w:cstheme="majorHAnsi"/>
          <w:sz w:val="22"/>
          <w:szCs w:val="22"/>
          <w:lang w:eastAsia="ja-JP"/>
        </w:rPr>
        <w:t>de prote</w:t>
      </w:r>
      <w:r w:rsidR="00BF0D5B" w:rsidRPr="007738CC">
        <w:rPr>
          <w:rFonts w:ascii="Times Roman" w:hAnsi="Times Roman" w:cstheme="majorHAnsi"/>
          <w:sz w:val="22"/>
          <w:szCs w:val="22"/>
          <w:lang w:eastAsia="ja-JP"/>
        </w:rPr>
        <w:t>ction défini</w:t>
      </w:r>
      <w:r w:rsidR="00C835DE" w:rsidRPr="007738CC">
        <w:rPr>
          <w:rFonts w:ascii="Times Roman" w:hAnsi="Times Roman" w:cstheme="majorHAnsi"/>
          <w:sz w:val="22"/>
          <w:szCs w:val="22"/>
          <w:lang w:eastAsia="ja-JP"/>
        </w:rPr>
        <w:t>e</w:t>
      </w:r>
      <w:r w:rsidR="00BF0D5B" w:rsidRPr="007738CC">
        <w:rPr>
          <w:rFonts w:ascii="Times Roman" w:hAnsi="Times Roman" w:cstheme="majorHAnsi"/>
          <w:sz w:val="22"/>
          <w:szCs w:val="22"/>
          <w:lang w:eastAsia="ja-JP"/>
        </w:rPr>
        <w:t xml:space="preserve"> par le classement.</w:t>
      </w:r>
    </w:p>
    <w:p w14:paraId="0F78D680" w14:textId="77777777" w:rsidR="00737E71" w:rsidRPr="007738CC" w:rsidRDefault="00737E71" w:rsidP="00737E71">
      <w:pPr>
        <w:jc w:val="both"/>
        <w:rPr>
          <w:rFonts w:ascii="Times Roman" w:hAnsi="Times Roman"/>
          <w:sz w:val="22"/>
          <w:szCs w:val="22"/>
        </w:rPr>
      </w:pPr>
    </w:p>
    <w:p w14:paraId="29C9A0CD" w14:textId="5D3A7A9F" w:rsidR="00737E71" w:rsidRPr="007738CC" w:rsidRDefault="00737E71" w:rsidP="00737E71">
      <w:pPr>
        <w:jc w:val="both"/>
        <w:rPr>
          <w:rFonts w:ascii="Times Roman" w:hAnsi="Times Roman" w:cstheme="majorHAnsi"/>
          <w:sz w:val="22"/>
          <w:szCs w:val="22"/>
          <w:lang w:eastAsia="ja-JP"/>
        </w:rPr>
      </w:pPr>
      <w:r w:rsidRPr="007738CC">
        <w:rPr>
          <w:rFonts w:ascii="Times Roman" w:hAnsi="Times Roman" w:cstheme="majorHAnsi"/>
          <w:sz w:val="22"/>
          <w:szCs w:val="22"/>
          <w:lang w:eastAsia="ja-JP"/>
        </w:rPr>
        <w:t>Sur le plan urbanistique</w:t>
      </w:r>
      <w:r w:rsidR="00CC2DE7" w:rsidRPr="007738CC">
        <w:rPr>
          <w:rFonts w:ascii="Times Roman" w:hAnsi="Times Roman" w:cstheme="majorHAnsi"/>
          <w:sz w:val="22"/>
          <w:szCs w:val="22"/>
          <w:lang w:eastAsia="ja-JP"/>
        </w:rPr>
        <w:t xml:space="preserve"> et patrimonial</w:t>
      </w:r>
      <w:r w:rsidRPr="007738CC">
        <w:rPr>
          <w:rFonts w:ascii="Times Roman" w:hAnsi="Times Roman" w:cstheme="majorHAnsi"/>
          <w:sz w:val="22"/>
          <w:szCs w:val="22"/>
          <w:lang w:eastAsia="ja-JP"/>
        </w:rPr>
        <w:t xml:space="preserve">, malgré une diminution du nombre d’appartements et une ouverture plus large entre les bâtiments rue de la Mutualité, les modifications apportées à ce projet sont insuffisantes. Ce projet nécessite encore d’importantes et de trop nombreuses dérogations aux règlements urbanistiques qui ne peuvent être acceptées. Les gabarits, notamment celui de l’immeuble d’angle en mitoyenneté de la villa classée demeurent hors d’échelle, avec un mur aveugle, haut de 9 m, qui </w:t>
      </w:r>
      <w:r w:rsidRPr="007738CC">
        <w:rPr>
          <w:rFonts w:ascii="Times Roman" w:hAnsi="Times Roman"/>
          <w:sz w:val="22"/>
          <w:szCs w:val="22"/>
        </w:rPr>
        <w:t>l’écraserait totalement, au lieu de la valoriser.</w:t>
      </w:r>
    </w:p>
    <w:p w14:paraId="372AAA12" w14:textId="77777777" w:rsidR="00737E71" w:rsidRPr="007738CC" w:rsidRDefault="00737E71" w:rsidP="00737E71">
      <w:pPr>
        <w:widowControl w:val="0"/>
        <w:autoSpaceDE w:val="0"/>
        <w:autoSpaceDN w:val="0"/>
        <w:adjustRightInd w:val="0"/>
        <w:jc w:val="both"/>
        <w:rPr>
          <w:rFonts w:ascii="Times Roman" w:hAnsi="Times Roman" w:cstheme="majorHAnsi"/>
          <w:sz w:val="22"/>
          <w:szCs w:val="22"/>
          <w:lang w:eastAsia="ja-JP"/>
        </w:rPr>
      </w:pPr>
    </w:p>
    <w:p w14:paraId="636E1DB6" w14:textId="277F1F5F" w:rsidR="00737E71" w:rsidRPr="007738CC" w:rsidRDefault="00737E71" w:rsidP="007738CC">
      <w:pPr>
        <w:jc w:val="both"/>
        <w:rPr>
          <w:rFonts w:ascii="Times Roman" w:hAnsi="Times Roman" w:cstheme="majorHAnsi"/>
          <w:sz w:val="22"/>
          <w:szCs w:val="22"/>
          <w:lang w:eastAsia="ja-JP"/>
        </w:rPr>
      </w:pPr>
      <w:r w:rsidRPr="007738CC">
        <w:rPr>
          <w:rFonts w:ascii="Times Roman" w:hAnsi="Times Roman" w:cstheme="majorHAnsi"/>
          <w:sz w:val="22"/>
          <w:szCs w:val="22"/>
          <w:lang w:eastAsia="ja-JP"/>
        </w:rPr>
        <w:t xml:space="preserve">Sur le plan environnemental, la construction de deux immeubles imposants </w:t>
      </w:r>
      <w:r w:rsidR="00557E3C" w:rsidRPr="007738CC">
        <w:rPr>
          <w:rFonts w:ascii="Times Roman" w:hAnsi="Times Roman" w:cstheme="majorHAnsi"/>
          <w:sz w:val="22"/>
          <w:szCs w:val="22"/>
          <w:lang w:eastAsia="ja-JP"/>
        </w:rPr>
        <w:t xml:space="preserve">détruirait </w:t>
      </w:r>
      <w:r w:rsidRPr="007738CC">
        <w:rPr>
          <w:rFonts w:ascii="Times Roman" w:hAnsi="Times Roman" w:cstheme="majorHAnsi"/>
          <w:sz w:val="22"/>
          <w:szCs w:val="22"/>
          <w:lang w:eastAsia="ja-JP"/>
        </w:rPr>
        <w:t>le jardin d’origine de la villa</w:t>
      </w:r>
      <w:r w:rsidR="007738CC" w:rsidRPr="007738CC">
        <w:rPr>
          <w:rFonts w:ascii="Times Roman" w:hAnsi="Times Roman" w:cstheme="majorHAnsi"/>
          <w:sz w:val="22"/>
          <w:szCs w:val="22"/>
          <w:lang w:eastAsia="ja-JP"/>
        </w:rPr>
        <w:t xml:space="preserve"> </w:t>
      </w:r>
      <w:proofErr w:type="spellStart"/>
      <w:r w:rsidR="007738CC" w:rsidRPr="007738CC">
        <w:rPr>
          <w:rFonts w:ascii="Times Roman" w:hAnsi="Times Roman" w:cstheme="majorHAnsi"/>
          <w:sz w:val="22"/>
          <w:szCs w:val="22"/>
          <w:lang w:eastAsia="ja-JP"/>
        </w:rPr>
        <w:t>Dewin</w:t>
      </w:r>
      <w:proofErr w:type="spellEnd"/>
      <w:r w:rsidR="007738CC" w:rsidRPr="007738CC">
        <w:rPr>
          <w:rFonts w:ascii="Times Roman" w:hAnsi="Times Roman" w:cstheme="majorHAnsi"/>
          <w:sz w:val="22"/>
          <w:szCs w:val="22"/>
          <w:lang w:eastAsia="ja-JP"/>
        </w:rPr>
        <w:t xml:space="preserve"> et</w:t>
      </w:r>
      <w:r w:rsidRPr="007738CC">
        <w:rPr>
          <w:rFonts w:ascii="Times Roman" w:hAnsi="Times Roman" w:cstheme="majorHAnsi"/>
          <w:sz w:val="22"/>
          <w:szCs w:val="22"/>
          <w:lang w:eastAsia="ja-JP"/>
        </w:rPr>
        <w:t xml:space="preserve"> nécessiterait l’abattage de 21 arbres centenaires à haute tige. </w:t>
      </w:r>
    </w:p>
    <w:p w14:paraId="5CDF70C9" w14:textId="36709677" w:rsidR="000F1039" w:rsidRPr="007738CC" w:rsidRDefault="000F1039" w:rsidP="000F1039">
      <w:pPr>
        <w:jc w:val="both"/>
        <w:rPr>
          <w:rFonts w:ascii="Times Roman" w:hAnsi="Times Roman"/>
          <w:sz w:val="22"/>
          <w:szCs w:val="22"/>
        </w:rPr>
      </w:pPr>
      <w:r w:rsidRPr="007738CC">
        <w:rPr>
          <w:rFonts w:ascii="Times Roman" w:hAnsi="Times Roman"/>
          <w:sz w:val="22"/>
          <w:szCs w:val="22"/>
        </w:rPr>
        <w:t xml:space="preserve">Par ailleurs, la proposition d’ouverture du jardin aux riverains moyennant des conditions d’entretien et de gardiennage par la Commune de Forest, présentée comme une avancée majeure du projet </w:t>
      </w:r>
      <w:r w:rsidR="007738CC" w:rsidRPr="007738CC">
        <w:rPr>
          <w:rFonts w:ascii="Times Roman" w:hAnsi="Times Roman"/>
          <w:sz w:val="22"/>
          <w:szCs w:val="22"/>
        </w:rPr>
        <w:t>n’est pas</w:t>
      </w:r>
      <w:r w:rsidRPr="007738CC">
        <w:rPr>
          <w:rFonts w:ascii="Times Roman" w:hAnsi="Times Roman"/>
          <w:sz w:val="22"/>
          <w:szCs w:val="22"/>
        </w:rPr>
        <w:t xml:space="preserve"> réalisable puisque le </w:t>
      </w:r>
      <w:r w:rsidR="007738CC" w:rsidRPr="007738CC">
        <w:rPr>
          <w:rFonts w:ascii="Times Roman" w:hAnsi="Times Roman"/>
          <w:sz w:val="22"/>
          <w:szCs w:val="22"/>
        </w:rPr>
        <w:t>demandeur</w:t>
      </w:r>
      <w:r w:rsidRPr="007738CC">
        <w:rPr>
          <w:rFonts w:ascii="Times Roman" w:hAnsi="Times Roman"/>
          <w:sz w:val="22"/>
          <w:szCs w:val="22"/>
        </w:rPr>
        <w:t xml:space="preserve"> n’a pas pris la précaution de demander l’accord de la commune préalablement. </w:t>
      </w:r>
    </w:p>
    <w:p w14:paraId="02F6A8B6" w14:textId="77777777" w:rsidR="000F1039" w:rsidRPr="007738CC" w:rsidRDefault="000F1039" w:rsidP="000F1039">
      <w:pPr>
        <w:jc w:val="both"/>
        <w:rPr>
          <w:rFonts w:ascii="Times Roman" w:hAnsi="Times Roman"/>
          <w:sz w:val="22"/>
          <w:szCs w:val="22"/>
        </w:rPr>
      </w:pPr>
    </w:p>
    <w:p w14:paraId="4FB94CD8" w14:textId="4BB311DA" w:rsidR="00737E71" w:rsidRPr="007738CC" w:rsidRDefault="00737E71" w:rsidP="000F1039">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A l’heure où l’on mesure des liens existants entre l’impact de l’humain sur la nature et les crises sanitaires et climatiques, il semble pour le moins contradictoire de livrer à la construction presque la moitié de ce qui constitue non seulement un véritable poumon vert pour ce quartier densément habité mais aussi une entité paysagère d’un intérêt incontestable tant du point de vue patrimonial que de celui de la biodiversité.</w:t>
      </w:r>
    </w:p>
    <w:p w14:paraId="7BC8067D" w14:textId="77777777" w:rsidR="00C23985" w:rsidRPr="007738CC" w:rsidRDefault="00C23985" w:rsidP="006209CF">
      <w:pPr>
        <w:jc w:val="both"/>
        <w:rPr>
          <w:rFonts w:ascii="Times Roman" w:hAnsi="Times Roman" w:cstheme="majorHAnsi"/>
          <w:sz w:val="22"/>
          <w:szCs w:val="22"/>
          <w:lang w:eastAsia="ja-JP"/>
        </w:rPr>
      </w:pPr>
    </w:p>
    <w:p w14:paraId="2DA95F59" w14:textId="04C74C58" w:rsidR="00F834F8" w:rsidRPr="007738CC" w:rsidRDefault="006209CF" w:rsidP="006209CF">
      <w:pPr>
        <w:jc w:val="both"/>
        <w:rPr>
          <w:rFonts w:ascii="Times Roman" w:hAnsi="Times Roman" w:cstheme="majorHAnsi"/>
          <w:sz w:val="22"/>
          <w:szCs w:val="22"/>
          <w:lang w:eastAsia="ja-JP"/>
        </w:rPr>
      </w:pPr>
      <w:r w:rsidRPr="007738CC">
        <w:rPr>
          <w:rFonts w:ascii="Times Roman" w:hAnsi="Times Roman" w:cstheme="majorHAnsi"/>
          <w:sz w:val="22"/>
          <w:szCs w:val="22"/>
          <w:lang w:eastAsia="ja-JP"/>
        </w:rPr>
        <w:t xml:space="preserve">Le projet porte non seulement atteinte au patrimoine et à l’environnement mais détériore significativement le cadre de vie des habitants du quartier. Par ailleurs, ce lieu pourrait être valorisé autrement par la communauté et au profit de celle-ci. </w:t>
      </w:r>
      <w:r w:rsidR="004A7A97" w:rsidRPr="007738CC">
        <w:rPr>
          <w:rFonts w:ascii="Times Roman" w:hAnsi="Times Roman" w:cstheme="majorHAnsi"/>
          <w:sz w:val="22"/>
          <w:szCs w:val="22"/>
          <w:lang w:eastAsia="ja-JP"/>
        </w:rPr>
        <w:t>J’espère que la réponse à ce projet sera garante de l'intérêt général et d'un développement raisonné et durable de la ville.</w:t>
      </w:r>
    </w:p>
    <w:p w14:paraId="2E4E0F46" w14:textId="77777777" w:rsidR="006209CF" w:rsidRPr="007738CC" w:rsidRDefault="006209CF" w:rsidP="006209CF">
      <w:pPr>
        <w:jc w:val="both"/>
        <w:rPr>
          <w:rFonts w:ascii="Times Roman" w:hAnsi="Times Roman" w:cstheme="majorHAnsi"/>
          <w:sz w:val="22"/>
          <w:szCs w:val="22"/>
          <w:lang w:eastAsia="ja-JP"/>
        </w:rPr>
      </w:pPr>
    </w:p>
    <w:p w14:paraId="13E349BC" w14:textId="45F2B939" w:rsidR="00737E71" w:rsidRPr="007738CC" w:rsidRDefault="00900420" w:rsidP="00737E71">
      <w:pPr>
        <w:jc w:val="both"/>
        <w:rPr>
          <w:rFonts w:ascii="Times Roman" w:hAnsi="Times Roman" w:cstheme="majorHAnsi"/>
          <w:sz w:val="22"/>
          <w:szCs w:val="22"/>
          <w:lang w:eastAsia="ja-JP"/>
        </w:rPr>
      </w:pPr>
      <w:r w:rsidRPr="007738CC">
        <w:rPr>
          <w:rFonts w:ascii="Times Roman" w:hAnsi="Times Roman" w:cstheme="majorHAnsi"/>
          <w:sz w:val="22"/>
          <w:szCs w:val="22"/>
          <w:lang w:eastAsia="ja-JP"/>
        </w:rPr>
        <w:t>Par conséquent</w:t>
      </w:r>
      <w:r w:rsidR="008E572B" w:rsidRPr="007738CC">
        <w:rPr>
          <w:rFonts w:ascii="Times Roman" w:hAnsi="Times Roman" w:cstheme="majorHAnsi"/>
          <w:sz w:val="22"/>
          <w:szCs w:val="22"/>
          <w:lang w:eastAsia="ja-JP"/>
        </w:rPr>
        <w:t xml:space="preserve"> et pour les raisons évoquées</w:t>
      </w:r>
      <w:r w:rsidRPr="007738CC">
        <w:rPr>
          <w:rFonts w:ascii="Times Roman" w:hAnsi="Times Roman" w:cstheme="majorHAnsi"/>
          <w:sz w:val="22"/>
          <w:szCs w:val="22"/>
          <w:lang w:eastAsia="ja-JP"/>
        </w:rPr>
        <w:t xml:space="preserve">, je vous demande </w:t>
      </w:r>
      <w:r w:rsidR="007738CC" w:rsidRPr="007738CC">
        <w:rPr>
          <w:rFonts w:ascii="Times Roman" w:hAnsi="Times Roman" w:cstheme="majorHAnsi"/>
          <w:sz w:val="22"/>
          <w:szCs w:val="22"/>
          <w:lang w:eastAsia="ja-JP"/>
        </w:rPr>
        <w:t xml:space="preserve">de refuser </w:t>
      </w:r>
      <w:r w:rsidRPr="007738CC">
        <w:rPr>
          <w:rFonts w:ascii="Times Roman" w:hAnsi="Times Roman" w:cstheme="majorHAnsi"/>
          <w:sz w:val="22"/>
          <w:szCs w:val="22"/>
          <w:lang w:eastAsia="ja-JP"/>
        </w:rPr>
        <w:t>cett</w:t>
      </w:r>
      <w:r w:rsidR="00F834F8" w:rsidRPr="007738CC">
        <w:rPr>
          <w:rFonts w:ascii="Times Roman" w:hAnsi="Times Roman" w:cstheme="majorHAnsi"/>
          <w:sz w:val="22"/>
          <w:szCs w:val="22"/>
          <w:lang w:eastAsia="ja-JP"/>
        </w:rPr>
        <w:t>e demande de permis d’urbanisme</w:t>
      </w:r>
      <w:r w:rsidR="007738CC" w:rsidRPr="007738CC">
        <w:rPr>
          <w:rFonts w:ascii="Times Roman" w:hAnsi="Times Roman" w:cstheme="majorHAnsi"/>
          <w:sz w:val="22"/>
          <w:szCs w:val="22"/>
          <w:lang w:eastAsia="ja-JP"/>
        </w:rPr>
        <w:t xml:space="preserve"> et d’</w:t>
      </w:r>
      <w:r w:rsidRPr="007738CC">
        <w:rPr>
          <w:rFonts w:ascii="Times Roman" w:hAnsi="Times Roman" w:cstheme="majorHAnsi"/>
          <w:sz w:val="22"/>
          <w:szCs w:val="22"/>
          <w:lang w:eastAsia="ja-JP"/>
        </w:rPr>
        <w:t xml:space="preserve">annexer mes </w:t>
      </w:r>
      <w:r w:rsidR="007738CC" w:rsidRPr="007738CC">
        <w:rPr>
          <w:rFonts w:ascii="Times Roman" w:hAnsi="Times Roman" w:cstheme="majorHAnsi"/>
          <w:sz w:val="22"/>
          <w:szCs w:val="22"/>
          <w:lang w:eastAsia="ja-JP"/>
        </w:rPr>
        <w:t>remarqu</w:t>
      </w:r>
      <w:r w:rsidR="007738CC">
        <w:rPr>
          <w:rFonts w:ascii="Times Roman" w:hAnsi="Times Roman" w:cstheme="majorHAnsi"/>
          <w:sz w:val="22"/>
          <w:szCs w:val="22"/>
          <w:lang w:eastAsia="ja-JP"/>
        </w:rPr>
        <w:t>e</w:t>
      </w:r>
      <w:bookmarkStart w:id="0" w:name="_GoBack"/>
      <w:bookmarkEnd w:id="0"/>
      <w:r w:rsidR="007738CC" w:rsidRPr="007738CC">
        <w:rPr>
          <w:rFonts w:ascii="Times Roman" w:hAnsi="Times Roman" w:cstheme="majorHAnsi"/>
          <w:sz w:val="22"/>
          <w:szCs w:val="22"/>
          <w:lang w:eastAsia="ja-JP"/>
        </w:rPr>
        <w:t>s</w:t>
      </w:r>
      <w:r w:rsidRPr="007738CC">
        <w:rPr>
          <w:rFonts w:ascii="Times Roman" w:hAnsi="Times Roman" w:cstheme="majorHAnsi"/>
          <w:sz w:val="22"/>
          <w:szCs w:val="22"/>
          <w:lang w:eastAsia="ja-JP"/>
        </w:rPr>
        <w:t xml:space="preserve"> au PV de la réunion de la Commission de concertation.</w:t>
      </w:r>
      <w:r w:rsidR="001D2818" w:rsidRPr="007738CC">
        <w:rPr>
          <w:rFonts w:ascii="Times Roman" w:hAnsi="Times Roman" w:cstheme="majorHAnsi"/>
          <w:sz w:val="22"/>
          <w:szCs w:val="22"/>
          <w:lang w:eastAsia="ja-JP"/>
        </w:rPr>
        <w:t> </w:t>
      </w:r>
      <w:r w:rsidR="00737E71" w:rsidRPr="007738CC">
        <w:rPr>
          <w:rFonts w:ascii="Times Roman" w:hAnsi="Times Roman" w:cstheme="majorHAnsi"/>
          <w:sz w:val="22"/>
          <w:szCs w:val="22"/>
          <w:lang w:eastAsia="ja-JP"/>
        </w:rPr>
        <w:t xml:space="preserve"> </w:t>
      </w:r>
    </w:p>
    <w:p w14:paraId="2F26523A" w14:textId="77777777" w:rsidR="00355030" w:rsidRPr="007738CC" w:rsidRDefault="00355030" w:rsidP="00355030">
      <w:pPr>
        <w:widowControl w:val="0"/>
        <w:autoSpaceDE w:val="0"/>
        <w:autoSpaceDN w:val="0"/>
        <w:adjustRightInd w:val="0"/>
        <w:jc w:val="both"/>
        <w:rPr>
          <w:rFonts w:ascii="Times Roman" w:hAnsi="Times Roman" w:cstheme="majorHAnsi"/>
          <w:sz w:val="22"/>
          <w:szCs w:val="22"/>
          <w:lang w:eastAsia="ja-JP"/>
        </w:rPr>
      </w:pPr>
    </w:p>
    <w:p w14:paraId="4FDD4E4A" w14:textId="194CCC68" w:rsidR="00355030" w:rsidRPr="007738CC" w:rsidRDefault="00355030" w:rsidP="00355030">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 xml:space="preserve">Par la présente, je demande à être </w:t>
      </w:r>
      <w:r w:rsidR="007738CC" w:rsidRPr="007738CC">
        <w:rPr>
          <w:rFonts w:ascii="Times Roman" w:hAnsi="Times Roman" w:cstheme="majorHAnsi"/>
          <w:sz w:val="22"/>
          <w:szCs w:val="22"/>
          <w:lang w:eastAsia="ja-JP"/>
        </w:rPr>
        <w:t>présent à</w:t>
      </w:r>
      <w:r w:rsidRPr="007738CC">
        <w:rPr>
          <w:rFonts w:ascii="Times Roman" w:hAnsi="Times Roman" w:cstheme="majorHAnsi"/>
          <w:sz w:val="22"/>
          <w:szCs w:val="22"/>
          <w:lang w:eastAsia="ja-JP"/>
        </w:rPr>
        <w:t xml:space="preserve"> la Commission de concertation qui se réunira le </w:t>
      </w:r>
      <w:r w:rsidR="00D846EF" w:rsidRPr="007738CC">
        <w:rPr>
          <w:rFonts w:ascii="Times Roman" w:hAnsi="Times Roman" w:cstheme="majorHAnsi"/>
          <w:sz w:val="22"/>
          <w:szCs w:val="22"/>
          <w:lang w:eastAsia="ja-JP"/>
        </w:rPr>
        <w:t>30</w:t>
      </w:r>
      <w:r w:rsidR="006F0580" w:rsidRPr="007738CC">
        <w:rPr>
          <w:rFonts w:ascii="Times Roman" w:hAnsi="Times Roman" w:cstheme="majorHAnsi"/>
          <w:sz w:val="22"/>
          <w:szCs w:val="22"/>
          <w:lang w:eastAsia="ja-JP"/>
        </w:rPr>
        <w:t xml:space="preserve"> mars 2021</w:t>
      </w:r>
      <w:r w:rsidR="007738CC" w:rsidRPr="007738CC">
        <w:rPr>
          <w:rFonts w:ascii="Times Roman" w:hAnsi="Times Roman" w:cstheme="majorHAnsi"/>
          <w:sz w:val="22"/>
          <w:szCs w:val="22"/>
          <w:lang w:eastAsia="ja-JP"/>
        </w:rPr>
        <w:t>.</w:t>
      </w:r>
    </w:p>
    <w:p w14:paraId="23FE97A9" w14:textId="77777777" w:rsidR="006F0580" w:rsidRPr="007738CC" w:rsidRDefault="006F0580" w:rsidP="00355030">
      <w:pPr>
        <w:widowControl w:val="0"/>
        <w:autoSpaceDE w:val="0"/>
        <w:autoSpaceDN w:val="0"/>
        <w:adjustRightInd w:val="0"/>
        <w:jc w:val="both"/>
        <w:rPr>
          <w:rFonts w:ascii="Times Roman" w:hAnsi="Times Roman" w:cstheme="majorHAnsi"/>
          <w:color w:val="92D050"/>
          <w:sz w:val="22"/>
          <w:szCs w:val="22"/>
          <w:lang w:eastAsia="ja-JP"/>
        </w:rPr>
      </w:pPr>
    </w:p>
    <w:p w14:paraId="7D79B338" w14:textId="5C8AD861" w:rsidR="00355030" w:rsidRPr="007738CC" w:rsidRDefault="00F834F8" w:rsidP="00355030">
      <w:pPr>
        <w:widowControl w:val="0"/>
        <w:autoSpaceDE w:val="0"/>
        <w:autoSpaceDN w:val="0"/>
        <w:adjustRightInd w:val="0"/>
        <w:jc w:val="both"/>
        <w:rPr>
          <w:rFonts w:ascii="Times Roman" w:hAnsi="Times Roman" w:cstheme="majorHAnsi"/>
          <w:sz w:val="22"/>
          <w:szCs w:val="22"/>
          <w:lang w:eastAsia="ja-JP"/>
        </w:rPr>
      </w:pPr>
      <w:r w:rsidRPr="007738CC">
        <w:rPr>
          <w:rFonts w:ascii="Times Roman" w:hAnsi="Times Roman" w:cstheme="majorHAnsi"/>
          <w:sz w:val="22"/>
          <w:szCs w:val="22"/>
          <w:lang w:eastAsia="ja-JP"/>
        </w:rPr>
        <w:t>En vous</w:t>
      </w:r>
      <w:r w:rsidR="00355030" w:rsidRPr="007738CC">
        <w:rPr>
          <w:rFonts w:ascii="Times Roman" w:hAnsi="Times Roman" w:cstheme="majorHAnsi"/>
          <w:sz w:val="22"/>
          <w:szCs w:val="22"/>
          <w:lang w:eastAsia="ja-JP"/>
        </w:rPr>
        <w:t xml:space="preserve"> remerciant </w:t>
      </w:r>
      <w:r w:rsidR="00C73C13" w:rsidRPr="007738CC">
        <w:rPr>
          <w:rFonts w:ascii="Times Roman" w:hAnsi="Times Roman"/>
          <w:sz w:val="22"/>
          <w:szCs w:val="22"/>
        </w:rPr>
        <w:t>de tenir compte de mes observations</w:t>
      </w:r>
      <w:r w:rsidR="007738CC" w:rsidRPr="007738CC">
        <w:rPr>
          <w:rFonts w:ascii="Times Roman" w:hAnsi="Times Roman" w:cstheme="majorHAnsi"/>
          <w:sz w:val="22"/>
          <w:szCs w:val="22"/>
          <w:lang w:eastAsia="ja-JP"/>
        </w:rPr>
        <w:t>, je vous prie d’agréer</w:t>
      </w:r>
      <w:r w:rsidR="00355030" w:rsidRPr="007738CC">
        <w:rPr>
          <w:rFonts w:ascii="Times Roman" w:hAnsi="Times Roman" w:cstheme="majorHAnsi"/>
          <w:sz w:val="22"/>
          <w:szCs w:val="22"/>
          <w:lang w:eastAsia="ja-JP"/>
        </w:rPr>
        <w:t>, l’assurance de ma considération distinguée.</w:t>
      </w:r>
    </w:p>
    <w:p w14:paraId="40DD6600" w14:textId="77777777" w:rsidR="00355030" w:rsidRPr="007738CC" w:rsidRDefault="00355030" w:rsidP="00355030">
      <w:pPr>
        <w:widowControl w:val="0"/>
        <w:autoSpaceDE w:val="0"/>
        <w:autoSpaceDN w:val="0"/>
        <w:adjustRightInd w:val="0"/>
        <w:rPr>
          <w:rFonts w:ascii="Times Roman" w:hAnsi="Times Roman" w:cstheme="majorHAnsi"/>
          <w:sz w:val="22"/>
          <w:szCs w:val="22"/>
          <w:lang w:eastAsia="ja-JP"/>
        </w:rPr>
      </w:pPr>
    </w:p>
    <w:p w14:paraId="4520F038" w14:textId="77777777" w:rsidR="00355030" w:rsidRPr="007738CC" w:rsidRDefault="00355030" w:rsidP="00355030">
      <w:pPr>
        <w:widowControl w:val="0"/>
        <w:autoSpaceDE w:val="0"/>
        <w:autoSpaceDN w:val="0"/>
        <w:adjustRightInd w:val="0"/>
        <w:rPr>
          <w:rFonts w:ascii="Times Roman" w:hAnsi="Times Roman" w:cs="Comic Sans MS"/>
          <w:sz w:val="22"/>
          <w:szCs w:val="22"/>
          <w:lang w:eastAsia="ja-JP"/>
        </w:rPr>
      </w:pPr>
    </w:p>
    <w:p w14:paraId="0F220C63" w14:textId="1C821880" w:rsidR="005473DB" w:rsidRPr="007738CC" w:rsidRDefault="00900420">
      <w:pPr>
        <w:rPr>
          <w:rFonts w:ascii="Times Roman" w:hAnsi="Times Roman"/>
          <w:sz w:val="22"/>
          <w:szCs w:val="22"/>
        </w:rPr>
      </w:pP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r w:rsidRPr="007738CC">
        <w:rPr>
          <w:rFonts w:ascii="Times Roman" w:hAnsi="Times Roman"/>
          <w:sz w:val="22"/>
          <w:szCs w:val="22"/>
        </w:rPr>
        <w:softHyphen/>
      </w:r>
    </w:p>
    <w:sectPr w:rsidR="005473DB" w:rsidRPr="007738CC" w:rsidSect="007738CC">
      <w:pgSz w:w="12240" w:h="15840"/>
      <w:pgMar w:top="284" w:right="1417" w:bottom="426"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Yu Mincho">
    <w:altName w:val="Times New Roman"/>
    <w:charset w:val="80"/>
    <w:family w:val="roman"/>
    <w:pitch w:val="variable"/>
    <w:sig w:usb0="800002E7" w:usb1="2AC7FCFF" w:usb2="00000012" w:usb3="00000000" w:csb0="0002009F" w:csb1="00000000"/>
  </w:font>
  <w:font w:name="Calibri Light">
    <w:altName w:val="Arial"/>
    <w:charset w:val="00"/>
    <w:family w:val="swiss"/>
    <w:pitch w:val="variable"/>
    <w:sig w:usb0="E0002AFF" w:usb1="C000247B"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7131"/>
    <w:multiLevelType w:val="hybridMultilevel"/>
    <w:tmpl w:val="791238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81E0E0F"/>
    <w:multiLevelType w:val="hybridMultilevel"/>
    <w:tmpl w:val="BEB47F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FF0BCA"/>
    <w:multiLevelType w:val="hybridMultilevel"/>
    <w:tmpl w:val="B98A6DC0"/>
    <w:lvl w:ilvl="0" w:tplc="2A6CE5A8">
      <w:numFmt w:val="bullet"/>
      <w:lvlText w:val="-"/>
      <w:lvlJc w:val="left"/>
      <w:pPr>
        <w:ind w:left="360" w:hanging="360"/>
      </w:pPr>
      <w:rPr>
        <w:rFonts w:ascii="Calibri" w:eastAsiaTheme="minorEastAsia"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8074683"/>
    <w:multiLevelType w:val="hybridMultilevel"/>
    <w:tmpl w:val="FB78C2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8A27C15"/>
    <w:multiLevelType w:val="hybridMultilevel"/>
    <w:tmpl w:val="0CDEEE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D1F104D"/>
    <w:multiLevelType w:val="hybridMultilevel"/>
    <w:tmpl w:val="35C2B5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70"/>
    <w:rsid w:val="0000068D"/>
    <w:rsid w:val="000251C6"/>
    <w:rsid w:val="00040954"/>
    <w:rsid w:val="00040CE3"/>
    <w:rsid w:val="00063415"/>
    <w:rsid w:val="000C0012"/>
    <w:rsid w:val="000C691B"/>
    <w:rsid w:val="000C7DAC"/>
    <w:rsid w:val="000D6D02"/>
    <w:rsid w:val="000F1039"/>
    <w:rsid w:val="0014119A"/>
    <w:rsid w:val="00183243"/>
    <w:rsid w:val="001C2377"/>
    <w:rsid w:val="001D2818"/>
    <w:rsid w:val="001E5238"/>
    <w:rsid w:val="0020346F"/>
    <w:rsid w:val="00256C23"/>
    <w:rsid w:val="00256E64"/>
    <w:rsid w:val="002874CD"/>
    <w:rsid w:val="002C021D"/>
    <w:rsid w:val="00341C41"/>
    <w:rsid w:val="0035458D"/>
    <w:rsid w:val="00355030"/>
    <w:rsid w:val="00356AC1"/>
    <w:rsid w:val="00363288"/>
    <w:rsid w:val="00394B26"/>
    <w:rsid w:val="003C0665"/>
    <w:rsid w:val="003E6BFD"/>
    <w:rsid w:val="00416912"/>
    <w:rsid w:val="00417B5A"/>
    <w:rsid w:val="00420A8B"/>
    <w:rsid w:val="0042752A"/>
    <w:rsid w:val="004337F1"/>
    <w:rsid w:val="00464A68"/>
    <w:rsid w:val="00475599"/>
    <w:rsid w:val="004A0EC1"/>
    <w:rsid w:val="004A6466"/>
    <w:rsid w:val="004A7A97"/>
    <w:rsid w:val="004C1711"/>
    <w:rsid w:val="004D4064"/>
    <w:rsid w:val="005473DB"/>
    <w:rsid w:val="00557E3C"/>
    <w:rsid w:val="00575FE3"/>
    <w:rsid w:val="005A61C4"/>
    <w:rsid w:val="005B5238"/>
    <w:rsid w:val="005C7395"/>
    <w:rsid w:val="005F2D5B"/>
    <w:rsid w:val="005F7A5A"/>
    <w:rsid w:val="006209CF"/>
    <w:rsid w:val="00663C98"/>
    <w:rsid w:val="00664D2C"/>
    <w:rsid w:val="00666550"/>
    <w:rsid w:val="00685518"/>
    <w:rsid w:val="00695AD2"/>
    <w:rsid w:val="006A4376"/>
    <w:rsid w:val="006A4A07"/>
    <w:rsid w:val="006E0C70"/>
    <w:rsid w:val="006E26FD"/>
    <w:rsid w:val="006F0580"/>
    <w:rsid w:val="00737E71"/>
    <w:rsid w:val="007738CC"/>
    <w:rsid w:val="007D0F8E"/>
    <w:rsid w:val="007F3470"/>
    <w:rsid w:val="0080372B"/>
    <w:rsid w:val="00872623"/>
    <w:rsid w:val="008B5A86"/>
    <w:rsid w:val="008E4EE5"/>
    <w:rsid w:val="008E572B"/>
    <w:rsid w:val="00900420"/>
    <w:rsid w:val="00957C6E"/>
    <w:rsid w:val="0098546E"/>
    <w:rsid w:val="00985944"/>
    <w:rsid w:val="00990944"/>
    <w:rsid w:val="009C26C6"/>
    <w:rsid w:val="009C4032"/>
    <w:rsid w:val="009F41FF"/>
    <w:rsid w:val="00A027E7"/>
    <w:rsid w:val="00A529CB"/>
    <w:rsid w:val="00A723F3"/>
    <w:rsid w:val="00A97B4F"/>
    <w:rsid w:val="00AB3475"/>
    <w:rsid w:val="00AC4106"/>
    <w:rsid w:val="00B066F7"/>
    <w:rsid w:val="00B13C4D"/>
    <w:rsid w:val="00B66838"/>
    <w:rsid w:val="00BA7DD0"/>
    <w:rsid w:val="00BB4082"/>
    <w:rsid w:val="00BD46AE"/>
    <w:rsid w:val="00BF0D5B"/>
    <w:rsid w:val="00BF27C2"/>
    <w:rsid w:val="00C05E08"/>
    <w:rsid w:val="00C23985"/>
    <w:rsid w:val="00C34D5E"/>
    <w:rsid w:val="00C42A08"/>
    <w:rsid w:val="00C73C13"/>
    <w:rsid w:val="00C835DE"/>
    <w:rsid w:val="00C9228E"/>
    <w:rsid w:val="00CB155F"/>
    <w:rsid w:val="00CC2DE7"/>
    <w:rsid w:val="00CD75C6"/>
    <w:rsid w:val="00D10711"/>
    <w:rsid w:val="00D23D9B"/>
    <w:rsid w:val="00D25E7C"/>
    <w:rsid w:val="00D471BD"/>
    <w:rsid w:val="00D846EF"/>
    <w:rsid w:val="00DC1DC6"/>
    <w:rsid w:val="00E7413A"/>
    <w:rsid w:val="00EF700E"/>
    <w:rsid w:val="00F27EDD"/>
    <w:rsid w:val="00F834F8"/>
    <w:rsid w:val="00F83AA0"/>
    <w:rsid w:val="00FF74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B7702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70"/>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C70"/>
    <w:rPr>
      <w:color w:val="0563C1" w:themeColor="hyperlink"/>
      <w:u w:val="single"/>
    </w:rPr>
  </w:style>
  <w:style w:type="paragraph" w:styleId="Paragraphedeliste">
    <w:name w:val="List Paragraph"/>
    <w:basedOn w:val="Normal"/>
    <w:qFormat/>
    <w:rsid w:val="006A4376"/>
    <w:pPr>
      <w:ind w:left="720"/>
      <w:contextualSpacing/>
    </w:pPr>
  </w:style>
  <w:style w:type="character" w:customStyle="1" w:styleId="apple-converted-space">
    <w:name w:val="apple-converted-space"/>
    <w:basedOn w:val="Policepardfaut"/>
    <w:rsid w:val="00F834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70"/>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C70"/>
    <w:rPr>
      <w:color w:val="0563C1" w:themeColor="hyperlink"/>
      <w:u w:val="single"/>
    </w:rPr>
  </w:style>
  <w:style w:type="paragraph" w:styleId="Paragraphedeliste">
    <w:name w:val="List Paragraph"/>
    <w:basedOn w:val="Normal"/>
    <w:qFormat/>
    <w:rsid w:val="006A4376"/>
    <w:pPr>
      <w:ind w:left="720"/>
      <w:contextualSpacing/>
    </w:pPr>
  </w:style>
  <w:style w:type="character" w:customStyle="1" w:styleId="apple-converted-space">
    <w:name w:val="apple-converted-space"/>
    <w:basedOn w:val="Policepardfaut"/>
    <w:rsid w:val="00F8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3553">
      <w:bodyDiv w:val="1"/>
      <w:marLeft w:val="0"/>
      <w:marRight w:val="0"/>
      <w:marTop w:val="0"/>
      <w:marBottom w:val="0"/>
      <w:divBdr>
        <w:top w:val="none" w:sz="0" w:space="0" w:color="auto"/>
        <w:left w:val="none" w:sz="0" w:space="0" w:color="auto"/>
        <w:bottom w:val="none" w:sz="0" w:space="0" w:color="auto"/>
        <w:right w:val="none" w:sz="0" w:space="0" w:color="auto"/>
      </w:divBdr>
      <w:divsChild>
        <w:div w:id="1241403020">
          <w:marLeft w:val="0"/>
          <w:marRight w:val="0"/>
          <w:marTop w:val="0"/>
          <w:marBottom w:val="0"/>
          <w:divBdr>
            <w:top w:val="none" w:sz="0" w:space="0" w:color="auto"/>
            <w:left w:val="none" w:sz="0" w:space="0" w:color="auto"/>
            <w:bottom w:val="none" w:sz="0" w:space="0" w:color="auto"/>
            <w:right w:val="none" w:sz="0" w:space="0" w:color="auto"/>
          </w:divBdr>
        </w:div>
        <w:div w:id="2025086164">
          <w:marLeft w:val="0"/>
          <w:marRight w:val="0"/>
          <w:marTop w:val="0"/>
          <w:marBottom w:val="0"/>
          <w:divBdr>
            <w:top w:val="none" w:sz="0" w:space="0" w:color="auto"/>
            <w:left w:val="none" w:sz="0" w:space="0" w:color="auto"/>
            <w:bottom w:val="none" w:sz="0" w:space="0" w:color="auto"/>
            <w:right w:val="none" w:sz="0" w:space="0" w:color="auto"/>
          </w:divBdr>
        </w:div>
        <w:div w:id="17113016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515</Words>
  <Characters>2833</Characters>
  <Application>Microsoft Macintosh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isabelle.quadens@gmail.com</dc:creator>
  <cp:keywords/>
  <dc:description/>
  <cp:lastModifiedBy>Laure</cp:lastModifiedBy>
  <cp:revision>7</cp:revision>
  <dcterms:created xsi:type="dcterms:W3CDTF">2021-02-19T19:39:00Z</dcterms:created>
  <dcterms:modified xsi:type="dcterms:W3CDTF">2021-03-06T20:24:00Z</dcterms:modified>
</cp:coreProperties>
</file>