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C841" w14:textId="77777777" w:rsidR="00F10D26" w:rsidRPr="00844F24" w:rsidRDefault="00F10D26" w:rsidP="00BF04DE">
      <w:pPr>
        <w:pStyle w:val="Heading1"/>
        <w:pBdr>
          <w:top w:val="double" w:sz="4" w:space="1" w:color="auto"/>
          <w:left w:val="double" w:sz="4" w:space="4" w:color="auto"/>
          <w:bottom w:val="double" w:sz="4" w:space="1" w:color="auto"/>
          <w:right w:val="double" w:sz="4" w:space="4" w:color="auto"/>
        </w:pBdr>
        <w:jc w:val="center"/>
        <w:rPr>
          <w:u w:val="single"/>
        </w:rPr>
      </w:pPr>
      <w:r w:rsidRPr="00844F24">
        <w:t xml:space="preserve">POLICY </w:t>
      </w:r>
      <w:r w:rsidR="00B46E55" w:rsidRPr="00844F24">
        <w:t>AND</w:t>
      </w:r>
      <w:r w:rsidRPr="00844F24">
        <w:t xml:space="preserve"> PROCEDURE ON </w:t>
      </w:r>
      <w:r w:rsidR="00B030E2" w:rsidRPr="00844F24">
        <w:t>EMERGENCY USE OF MANUAL RESTRAINT</w:t>
      </w:r>
    </w:p>
    <w:p w14:paraId="34BEC842" w14:textId="77777777" w:rsidR="00F10D26" w:rsidRPr="00844F24" w:rsidRDefault="00F10D26">
      <w:pPr>
        <w:jc w:val="both"/>
        <w:rPr>
          <w:rFonts w:ascii="Times New Roman" w:hAnsi="Times New Roman"/>
          <w:sz w:val="22"/>
        </w:rPr>
      </w:pPr>
    </w:p>
    <w:p w14:paraId="34BEC843" w14:textId="77777777" w:rsidR="00F10D26" w:rsidRPr="00844F24" w:rsidRDefault="00F10D26" w:rsidP="0015595D">
      <w:pPr>
        <w:numPr>
          <w:ilvl w:val="0"/>
          <w:numId w:val="2"/>
        </w:numPr>
        <w:rPr>
          <w:rFonts w:ascii="Times New Roman" w:hAnsi="Times New Roman"/>
          <w:sz w:val="26"/>
          <w:szCs w:val="26"/>
        </w:rPr>
      </w:pPr>
      <w:r w:rsidRPr="00844F24">
        <w:rPr>
          <w:rFonts w:ascii="Times New Roman" w:hAnsi="Times New Roman"/>
          <w:sz w:val="26"/>
          <w:szCs w:val="26"/>
        </w:rPr>
        <w:t>PURPOSE</w:t>
      </w:r>
    </w:p>
    <w:p w14:paraId="34BEC844" w14:textId="77777777" w:rsidR="00F10D26" w:rsidRPr="00844F24" w:rsidRDefault="00F10D26" w:rsidP="00D37848">
      <w:pPr>
        <w:pStyle w:val="BodyTextIndent"/>
        <w:jc w:val="left"/>
      </w:pPr>
      <w:r w:rsidRPr="00844F24">
        <w:t xml:space="preserve">The purpose of this policy is to </w:t>
      </w:r>
      <w:r w:rsidR="00DA26E4" w:rsidRPr="00844F24">
        <w:t xml:space="preserve">promote </w:t>
      </w:r>
      <w:r w:rsidR="0040534D" w:rsidRPr="00844F24">
        <w:t xml:space="preserve">service recipient </w:t>
      </w:r>
      <w:r w:rsidR="00DA26E4" w:rsidRPr="00844F24">
        <w:t>rights</w:t>
      </w:r>
      <w:r w:rsidRPr="00844F24">
        <w:t xml:space="preserve"> </w:t>
      </w:r>
      <w:r w:rsidR="0040534D" w:rsidRPr="00844F24">
        <w:t xml:space="preserve">and protect the health and safety of persons served during the emergency use of manual </w:t>
      </w:r>
      <w:r w:rsidR="0040534D" w:rsidRPr="00F90E35">
        <w:t>restraint</w:t>
      </w:r>
      <w:r w:rsidR="003F2D90" w:rsidRPr="00F90E35">
        <w:t xml:space="preserve"> (EUMR)</w:t>
      </w:r>
      <w:r w:rsidR="0040534D" w:rsidRPr="00F90E35">
        <w:t>. This policy will also promote</w:t>
      </w:r>
      <w:r w:rsidR="00DA26E4" w:rsidRPr="00F90E35">
        <w:t xml:space="preserve"> appropriate and safe interventions needed when addressing behavioral situations.</w:t>
      </w:r>
      <w:r w:rsidR="00DA26E4" w:rsidRPr="00844F24">
        <w:t xml:space="preserve"> </w:t>
      </w:r>
    </w:p>
    <w:p w14:paraId="34BEC845" w14:textId="77777777" w:rsidR="00D37848" w:rsidRPr="00844F24" w:rsidRDefault="00D37848" w:rsidP="00D37848">
      <w:pPr>
        <w:pStyle w:val="BodyTextIndent"/>
        <w:ind w:left="0"/>
        <w:jc w:val="left"/>
      </w:pPr>
    </w:p>
    <w:p w14:paraId="34BEC846" w14:textId="77777777" w:rsidR="00F10D26" w:rsidRPr="00844F24" w:rsidRDefault="00F10D26" w:rsidP="0015595D">
      <w:pPr>
        <w:numPr>
          <w:ilvl w:val="0"/>
          <w:numId w:val="2"/>
        </w:numPr>
        <w:rPr>
          <w:rFonts w:ascii="Times New Roman" w:hAnsi="Times New Roman"/>
          <w:sz w:val="26"/>
          <w:szCs w:val="26"/>
        </w:rPr>
      </w:pPr>
      <w:r w:rsidRPr="00844F24">
        <w:rPr>
          <w:rFonts w:ascii="Times New Roman" w:hAnsi="Times New Roman"/>
          <w:sz w:val="26"/>
          <w:szCs w:val="26"/>
        </w:rPr>
        <w:t>POLICY</w:t>
      </w:r>
    </w:p>
    <w:p w14:paraId="34BEC847" w14:textId="77777777" w:rsidR="00F10D26" w:rsidRPr="00844F24" w:rsidRDefault="00DA26E4" w:rsidP="0015595D">
      <w:pPr>
        <w:pStyle w:val="BodyTextIndent"/>
        <w:jc w:val="left"/>
      </w:pPr>
      <w:r w:rsidRPr="00844F24">
        <w:t>It is the policy of this company to ensure the correct use of emergency use of manual restraint, to provide intense training and monitoring of direct support staff, and to ensure regulations regarding the emergency use of</w:t>
      </w:r>
      <w:r w:rsidR="006520EC" w:rsidRPr="00844F24">
        <w:t xml:space="preserve"> manual restraint are followed</w:t>
      </w:r>
      <w:r w:rsidR="002F62EF" w:rsidRPr="00844F24">
        <w:t>. A</w:t>
      </w:r>
      <w:r w:rsidRPr="00844F24">
        <w:t xml:space="preserve">ccording to MN Statutes, </w:t>
      </w:r>
      <w:r w:rsidR="00591C36" w:rsidRPr="00844F24">
        <w:t>section</w:t>
      </w:r>
      <w:r w:rsidRPr="00844F24">
        <w:t xml:space="preserve"> 245D.02, subdivision 8a, emergency use of manual restraint is defined as “using a manual restraint when a person poses an imminent risk of physical harm to self or others and is the least restrictive intervention that would achieve safety</w:t>
      </w:r>
      <w:r w:rsidR="00D37848" w:rsidRPr="00844F24">
        <w:rPr>
          <w:i/>
        </w:rPr>
        <w:t>.</w:t>
      </w:r>
      <w:r w:rsidRPr="00844F24">
        <w:rPr>
          <w:i/>
        </w:rPr>
        <w:t xml:space="preserve"> </w:t>
      </w:r>
      <w:r w:rsidRPr="00844F24">
        <w:t xml:space="preserve">Property damage, verbal aggression, or a person’s refusal to receive or participate in treatment or programming on their </w:t>
      </w:r>
      <w:r w:rsidR="002F62EF" w:rsidRPr="00844F24">
        <w:t xml:space="preserve">own </w:t>
      </w:r>
      <w:r w:rsidRPr="00844F24">
        <w:t xml:space="preserve">do </w:t>
      </w:r>
      <w:proofErr w:type="gramStart"/>
      <w:r w:rsidRPr="00844F24">
        <w:t>not constitute</w:t>
      </w:r>
      <w:proofErr w:type="gramEnd"/>
      <w:r w:rsidRPr="00844F24">
        <w:t xml:space="preserve"> an emergency.”</w:t>
      </w:r>
      <w:r w:rsidR="00D37848" w:rsidRPr="00844F24">
        <w:rPr>
          <w:i/>
        </w:rPr>
        <w:t xml:space="preserve"> </w:t>
      </w:r>
    </w:p>
    <w:p w14:paraId="34BEC848" w14:textId="77777777" w:rsidR="00F10D26" w:rsidRPr="00844F24" w:rsidRDefault="00F10D26" w:rsidP="0015595D">
      <w:pPr>
        <w:rPr>
          <w:rFonts w:ascii="Times New Roman" w:hAnsi="Times New Roman"/>
          <w:sz w:val="22"/>
        </w:rPr>
      </w:pPr>
    </w:p>
    <w:p w14:paraId="34BEC849" w14:textId="77777777" w:rsidR="00F10D26" w:rsidRPr="00844F24" w:rsidRDefault="00F10D26" w:rsidP="0015595D">
      <w:pPr>
        <w:numPr>
          <w:ilvl w:val="0"/>
          <w:numId w:val="2"/>
        </w:numPr>
        <w:rPr>
          <w:rFonts w:ascii="Times New Roman" w:hAnsi="Times New Roman"/>
          <w:sz w:val="26"/>
          <w:szCs w:val="26"/>
        </w:rPr>
      </w:pPr>
      <w:r w:rsidRPr="00844F24">
        <w:rPr>
          <w:rFonts w:ascii="Times New Roman" w:hAnsi="Times New Roman"/>
          <w:sz w:val="26"/>
          <w:szCs w:val="26"/>
        </w:rPr>
        <w:t>PROCEDURE</w:t>
      </w:r>
    </w:p>
    <w:p w14:paraId="34BEC84A" w14:textId="77777777" w:rsidR="0040534D" w:rsidRPr="00844F24" w:rsidRDefault="0040534D" w:rsidP="0040534D">
      <w:pPr>
        <w:tabs>
          <w:tab w:val="left" w:pos="720"/>
        </w:tabs>
        <w:ind w:left="720"/>
        <w:rPr>
          <w:rFonts w:ascii="Times New Roman" w:hAnsi="Times New Roman"/>
          <w:sz w:val="22"/>
          <w:szCs w:val="22"/>
        </w:rPr>
      </w:pPr>
      <w:r w:rsidRPr="00844F24">
        <w:rPr>
          <w:rFonts w:ascii="Times New Roman" w:hAnsi="Times New Roman"/>
          <w:b/>
          <w:sz w:val="22"/>
          <w:szCs w:val="22"/>
        </w:rPr>
        <w:t xml:space="preserve">Positive </w:t>
      </w:r>
      <w:r w:rsidR="00603682" w:rsidRPr="00844F24">
        <w:rPr>
          <w:rFonts w:ascii="Times New Roman" w:hAnsi="Times New Roman"/>
          <w:b/>
          <w:sz w:val="22"/>
          <w:szCs w:val="22"/>
        </w:rPr>
        <w:t>s</w:t>
      </w:r>
      <w:r w:rsidRPr="00844F24">
        <w:rPr>
          <w:rFonts w:ascii="Times New Roman" w:hAnsi="Times New Roman"/>
          <w:b/>
          <w:sz w:val="22"/>
          <w:szCs w:val="22"/>
        </w:rPr>
        <w:t xml:space="preserve">upport </w:t>
      </w:r>
      <w:r w:rsidR="00603682" w:rsidRPr="00844F24">
        <w:rPr>
          <w:rFonts w:ascii="Times New Roman" w:hAnsi="Times New Roman"/>
          <w:b/>
          <w:sz w:val="22"/>
          <w:szCs w:val="22"/>
        </w:rPr>
        <w:t>s</w:t>
      </w:r>
      <w:r w:rsidRPr="00844F24">
        <w:rPr>
          <w:rFonts w:ascii="Times New Roman" w:hAnsi="Times New Roman"/>
          <w:b/>
          <w:sz w:val="22"/>
          <w:szCs w:val="22"/>
        </w:rPr>
        <w:t>trategies</w:t>
      </w:r>
    </w:p>
    <w:p w14:paraId="34BEC84B" w14:textId="77777777" w:rsidR="0040534D" w:rsidRPr="00844F24" w:rsidRDefault="0040534D" w:rsidP="00D37848">
      <w:pPr>
        <w:numPr>
          <w:ilvl w:val="0"/>
          <w:numId w:val="3"/>
        </w:numPr>
        <w:rPr>
          <w:rFonts w:ascii="Times New Roman" w:hAnsi="Times New Roman"/>
          <w:sz w:val="22"/>
          <w:szCs w:val="22"/>
        </w:rPr>
      </w:pPr>
      <w:r w:rsidRPr="00844F24">
        <w:rPr>
          <w:rFonts w:ascii="Times New Roman" w:hAnsi="Times New Roman"/>
          <w:sz w:val="22"/>
          <w:szCs w:val="22"/>
        </w:rPr>
        <w:t>The company will attempt to de-escalate a person’s behavior before it poses an imminent risk of physical harm to self or others</w:t>
      </w:r>
      <w:r w:rsidR="00802DE0" w:rsidRPr="00844F24">
        <w:rPr>
          <w:rFonts w:ascii="Times New Roman" w:hAnsi="Times New Roman"/>
          <w:sz w:val="22"/>
          <w:szCs w:val="22"/>
        </w:rPr>
        <w:t>. Some of the following procedures could be used to de-escalate the situation and are options that could be implemented by staff. This is not a fully inclusive list of options that could include:</w:t>
      </w:r>
    </w:p>
    <w:p w14:paraId="34BEC84C" w14:textId="77777777" w:rsidR="006B15AF" w:rsidRPr="00844F24" w:rsidRDefault="00802DE0" w:rsidP="006B15AF">
      <w:pPr>
        <w:numPr>
          <w:ilvl w:val="0"/>
          <w:numId w:val="4"/>
        </w:numPr>
        <w:tabs>
          <w:tab w:val="left" w:pos="1440"/>
        </w:tabs>
        <w:ind w:left="1440"/>
        <w:rPr>
          <w:rFonts w:ascii="Times New Roman" w:hAnsi="Times New Roman"/>
          <w:sz w:val="22"/>
          <w:szCs w:val="22"/>
        </w:rPr>
      </w:pPr>
      <w:r w:rsidRPr="00844F24">
        <w:rPr>
          <w:rFonts w:ascii="Times New Roman" w:hAnsi="Times New Roman"/>
          <w:sz w:val="22"/>
          <w:szCs w:val="22"/>
        </w:rPr>
        <w:t>A c</w:t>
      </w:r>
      <w:r w:rsidR="006B15AF" w:rsidRPr="00844F24">
        <w:rPr>
          <w:rFonts w:ascii="Times New Roman" w:hAnsi="Times New Roman"/>
          <w:sz w:val="22"/>
          <w:szCs w:val="22"/>
        </w:rPr>
        <w:t xml:space="preserve">alm discussion </w:t>
      </w:r>
      <w:r w:rsidRPr="00844F24">
        <w:rPr>
          <w:rFonts w:ascii="Times New Roman" w:hAnsi="Times New Roman"/>
          <w:sz w:val="22"/>
          <w:szCs w:val="22"/>
        </w:rPr>
        <w:t xml:space="preserve">between the person served and </w:t>
      </w:r>
      <w:r w:rsidR="006B15AF" w:rsidRPr="00844F24">
        <w:rPr>
          <w:rFonts w:ascii="Times New Roman" w:hAnsi="Times New Roman"/>
          <w:sz w:val="22"/>
          <w:szCs w:val="22"/>
        </w:rPr>
        <w:t>direct support staff regarding the situation, the person’s feelings, their responses, and alternative methods to handling the situation, etc.</w:t>
      </w:r>
    </w:p>
    <w:p w14:paraId="34BEC84D" w14:textId="77777777" w:rsidR="006B15AF" w:rsidRPr="00844F24" w:rsidRDefault="00802DE0" w:rsidP="006B15AF">
      <w:pPr>
        <w:numPr>
          <w:ilvl w:val="0"/>
          <w:numId w:val="4"/>
        </w:numPr>
        <w:tabs>
          <w:tab w:val="left" w:pos="1440"/>
        </w:tabs>
        <w:ind w:left="1440"/>
        <w:rPr>
          <w:rFonts w:ascii="Times New Roman" w:hAnsi="Times New Roman"/>
          <w:sz w:val="22"/>
          <w:szCs w:val="22"/>
        </w:rPr>
      </w:pPr>
      <w:r w:rsidRPr="00844F24">
        <w:rPr>
          <w:rFonts w:ascii="Times New Roman" w:hAnsi="Times New Roman"/>
          <w:sz w:val="22"/>
          <w:szCs w:val="22"/>
        </w:rPr>
        <w:t xml:space="preserve">A staff suggesting or recommending </w:t>
      </w:r>
      <w:r w:rsidR="006B15AF" w:rsidRPr="00844F24">
        <w:rPr>
          <w:rFonts w:ascii="Times New Roman" w:hAnsi="Times New Roman"/>
          <w:sz w:val="22"/>
          <w:szCs w:val="22"/>
        </w:rPr>
        <w:t xml:space="preserve">that the person participate in an activity they enjoy </w:t>
      </w:r>
      <w:proofErr w:type="gramStart"/>
      <w:r w:rsidR="006B15AF" w:rsidRPr="00844F24">
        <w:rPr>
          <w:rFonts w:ascii="Times New Roman" w:hAnsi="Times New Roman"/>
          <w:sz w:val="22"/>
          <w:szCs w:val="22"/>
        </w:rPr>
        <w:t>as a means to</w:t>
      </w:r>
      <w:proofErr w:type="gramEnd"/>
      <w:r w:rsidR="006B15AF" w:rsidRPr="00844F24">
        <w:rPr>
          <w:rFonts w:ascii="Times New Roman" w:hAnsi="Times New Roman"/>
          <w:sz w:val="22"/>
          <w:szCs w:val="22"/>
        </w:rPr>
        <w:t xml:space="preserve"> self-calm.</w:t>
      </w:r>
    </w:p>
    <w:p w14:paraId="34BEC84E" w14:textId="77777777" w:rsidR="006B15AF" w:rsidRPr="00844F24" w:rsidRDefault="00802DE0" w:rsidP="006B15AF">
      <w:pPr>
        <w:numPr>
          <w:ilvl w:val="0"/>
          <w:numId w:val="4"/>
        </w:numPr>
        <w:tabs>
          <w:tab w:val="left" w:pos="1440"/>
        </w:tabs>
        <w:ind w:left="1440"/>
        <w:rPr>
          <w:rFonts w:ascii="Times New Roman" w:hAnsi="Times New Roman"/>
          <w:sz w:val="22"/>
          <w:szCs w:val="22"/>
        </w:rPr>
      </w:pPr>
      <w:r w:rsidRPr="00844F24">
        <w:rPr>
          <w:rFonts w:ascii="Times New Roman" w:hAnsi="Times New Roman"/>
          <w:sz w:val="22"/>
          <w:szCs w:val="22"/>
        </w:rPr>
        <w:t xml:space="preserve">A staff to suggest or remind that the </w:t>
      </w:r>
      <w:r w:rsidR="006B15AF" w:rsidRPr="00844F24">
        <w:rPr>
          <w:rFonts w:ascii="Times New Roman" w:hAnsi="Times New Roman"/>
          <w:sz w:val="22"/>
          <w:szCs w:val="22"/>
        </w:rPr>
        <w:t xml:space="preserve">person served </w:t>
      </w:r>
      <w:r w:rsidRPr="00844F24">
        <w:rPr>
          <w:rFonts w:ascii="Times New Roman" w:hAnsi="Times New Roman"/>
          <w:sz w:val="22"/>
          <w:szCs w:val="22"/>
        </w:rPr>
        <w:t xml:space="preserve">has options </w:t>
      </w:r>
      <w:r w:rsidR="006B15AF" w:rsidRPr="00844F24">
        <w:rPr>
          <w:rFonts w:ascii="Times New Roman" w:hAnsi="Times New Roman"/>
          <w:sz w:val="22"/>
          <w:szCs w:val="22"/>
        </w:rPr>
        <w:t xml:space="preserve">that they may choose to spend time alone, when safety permits, </w:t>
      </w:r>
      <w:proofErr w:type="gramStart"/>
      <w:r w:rsidR="006B15AF" w:rsidRPr="00844F24">
        <w:rPr>
          <w:rFonts w:ascii="Times New Roman" w:hAnsi="Times New Roman"/>
          <w:sz w:val="22"/>
          <w:szCs w:val="22"/>
        </w:rPr>
        <w:t>as a means to</w:t>
      </w:r>
      <w:proofErr w:type="gramEnd"/>
      <w:r w:rsidR="006B15AF" w:rsidRPr="00844F24">
        <w:rPr>
          <w:rFonts w:ascii="Times New Roman" w:hAnsi="Times New Roman"/>
          <w:sz w:val="22"/>
          <w:szCs w:val="22"/>
        </w:rPr>
        <w:t xml:space="preserve"> self-calm.</w:t>
      </w:r>
    </w:p>
    <w:p w14:paraId="34BEC84F" w14:textId="7141A456" w:rsidR="00802DE0" w:rsidRPr="00844F24" w:rsidRDefault="00802DE0" w:rsidP="006B15AF">
      <w:pPr>
        <w:numPr>
          <w:ilvl w:val="0"/>
          <w:numId w:val="4"/>
        </w:numPr>
        <w:tabs>
          <w:tab w:val="left" w:pos="1440"/>
        </w:tabs>
        <w:ind w:left="1440"/>
        <w:rPr>
          <w:rFonts w:ascii="Times New Roman" w:hAnsi="Times New Roman"/>
          <w:sz w:val="22"/>
          <w:szCs w:val="22"/>
        </w:rPr>
      </w:pPr>
      <w:r w:rsidRPr="00844F24">
        <w:rPr>
          <w:rFonts w:ascii="Times New Roman" w:hAnsi="Times New Roman"/>
          <w:sz w:val="22"/>
          <w:szCs w:val="22"/>
        </w:rPr>
        <w:t xml:space="preserve">The </w:t>
      </w:r>
      <w:r w:rsidRPr="00F90E35">
        <w:rPr>
          <w:rFonts w:ascii="Times New Roman" w:hAnsi="Times New Roman"/>
          <w:sz w:val="22"/>
          <w:szCs w:val="22"/>
        </w:rPr>
        <w:t xml:space="preserve">individualized strategies that have been written into the person’s </w:t>
      </w:r>
      <w:r w:rsidRPr="00F90E35">
        <w:rPr>
          <w:rFonts w:ascii="Times New Roman" w:hAnsi="Times New Roman"/>
          <w:i/>
          <w:sz w:val="22"/>
          <w:szCs w:val="22"/>
        </w:rPr>
        <w:t xml:space="preserve">Support </w:t>
      </w:r>
      <w:proofErr w:type="gramStart"/>
      <w:r w:rsidRPr="00F90E35">
        <w:rPr>
          <w:rFonts w:ascii="Times New Roman" w:hAnsi="Times New Roman"/>
          <w:i/>
          <w:sz w:val="22"/>
          <w:szCs w:val="22"/>
        </w:rPr>
        <w:t>Plan</w:t>
      </w:r>
      <w:r w:rsidR="007350E1" w:rsidRPr="00F90E35">
        <w:rPr>
          <w:rFonts w:ascii="Times New Roman" w:hAnsi="Times New Roman"/>
          <w:i/>
          <w:sz w:val="22"/>
          <w:szCs w:val="22"/>
        </w:rPr>
        <w:t xml:space="preserve"> </w:t>
      </w:r>
      <w:r w:rsidRPr="00F90E35">
        <w:rPr>
          <w:rFonts w:ascii="Times New Roman" w:hAnsi="Times New Roman"/>
          <w:i/>
          <w:sz w:val="22"/>
          <w:szCs w:val="22"/>
        </w:rPr>
        <w:t xml:space="preserve"> </w:t>
      </w:r>
      <w:r w:rsidRPr="00F90E35">
        <w:rPr>
          <w:rFonts w:ascii="Times New Roman" w:hAnsi="Times New Roman"/>
          <w:sz w:val="22"/>
          <w:szCs w:val="22"/>
        </w:rPr>
        <w:t>and</w:t>
      </w:r>
      <w:proofErr w:type="gramEnd"/>
      <w:r w:rsidRPr="00F90E35">
        <w:rPr>
          <w:rFonts w:ascii="Times New Roman" w:hAnsi="Times New Roman"/>
          <w:sz w:val="22"/>
          <w:szCs w:val="22"/>
        </w:rPr>
        <w:t>/</w:t>
      </w:r>
      <w:r w:rsidRPr="00FA5AA0">
        <w:rPr>
          <w:rFonts w:ascii="Times New Roman" w:hAnsi="Times New Roman"/>
          <w:sz w:val="22"/>
          <w:szCs w:val="22"/>
        </w:rPr>
        <w:t xml:space="preserve">or </w:t>
      </w:r>
      <w:r w:rsidR="007145C2" w:rsidRPr="00FA5AA0">
        <w:rPr>
          <w:rFonts w:ascii="Times New Roman" w:hAnsi="Times New Roman"/>
          <w:i/>
          <w:sz w:val="22"/>
          <w:szCs w:val="22"/>
        </w:rPr>
        <w:t>Support Plan</w:t>
      </w:r>
      <w:r w:rsidR="007145C2">
        <w:rPr>
          <w:rFonts w:ascii="Times New Roman" w:hAnsi="Times New Roman"/>
          <w:i/>
          <w:sz w:val="22"/>
          <w:szCs w:val="22"/>
        </w:rPr>
        <w:t xml:space="preserve"> </w:t>
      </w:r>
      <w:r w:rsidRPr="00844F24">
        <w:rPr>
          <w:rFonts w:ascii="Times New Roman" w:hAnsi="Times New Roman"/>
          <w:i/>
          <w:sz w:val="22"/>
          <w:szCs w:val="22"/>
        </w:rPr>
        <w:t xml:space="preserve">Addendum, </w:t>
      </w:r>
      <w:r w:rsidRPr="00844F24">
        <w:rPr>
          <w:rFonts w:ascii="Times New Roman" w:hAnsi="Times New Roman"/>
          <w:sz w:val="22"/>
          <w:szCs w:val="22"/>
        </w:rPr>
        <w:t xml:space="preserve">or </w:t>
      </w:r>
      <w:r w:rsidRPr="00844F24">
        <w:rPr>
          <w:rFonts w:ascii="Times New Roman" w:hAnsi="Times New Roman"/>
          <w:i/>
          <w:sz w:val="22"/>
          <w:szCs w:val="22"/>
        </w:rPr>
        <w:t>Positive Support Transition Plan</w:t>
      </w:r>
      <w:r w:rsidRPr="00844F24">
        <w:rPr>
          <w:rFonts w:ascii="Times New Roman" w:hAnsi="Times New Roman"/>
          <w:sz w:val="22"/>
          <w:szCs w:val="22"/>
        </w:rPr>
        <w:t>.</w:t>
      </w:r>
    </w:p>
    <w:p w14:paraId="34BEC850" w14:textId="77777777" w:rsidR="00CD3619" w:rsidRDefault="00802DE0" w:rsidP="007350E1">
      <w:pPr>
        <w:numPr>
          <w:ilvl w:val="0"/>
          <w:numId w:val="4"/>
        </w:numPr>
        <w:tabs>
          <w:tab w:val="left" w:pos="1440"/>
        </w:tabs>
        <w:ind w:left="1440"/>
        <w:rPr>
          <w:rFonts w:ascii="Times New Roman" w:hAnsi="Times New Roman"/>
          <w:sz w:val="22"/>
          <w:szCs w:val="22"/>
        </w:rPr>
      </w:pPr>
      <w:r w:rsidRPr="00CD3619">
        <w:rPr>
          <w:rFonts w:ascii="Times New Roman" w:hAnsi="Times New Roman"/>
          <w:sz w:val="22"/>
          <w:szCs w:val="22"/>
        </w:rPr>
        <w:t xml:space="preserve">The implementation of instructional techniques and intervention procedures that are listed as </w:t>
      </w:r>
      <w:r w:rsidRPr="002B30DD">
        <w:rPr>
          <w:rFonts w:ascii="Times New Roman" w:hAnsi="Times New Roman"/>
          <w:b/>
          <w:sz w:val="22"/>
          <w:szCs w:val="22"/>
        </w:rPr>
        <w:t>“</w:t>
      </w:r>
      <w:r w:rsidR="002B30DD" w:rsidRPr="002B30DD">
        <w:rPr>
          <w:rFonts w:ascii="Times New Roman" w:hAnsi="Times New Roman"/>
          <w:b/>
          <w:sz w:val="22"/>
          <w:szCs w:val="22"/>
        </w:rPr>
        <w:t>P</w:t>
      </w:r>
      <w:r w:rsidR="006B15AF" w:rsidRPr="002B30DD">
        <w:rPr>
          <w:rFonts w:ascii="Times New Roman" w:hAnsi="Times New Roman"/>
          <w:b/>
          <w:sz w:val="22"/>
          <w:szCs w:val="22"/>
        </w:rPr>
        <w:t xml:space="preserve">ermitted </w:t>
      </w:r>
      <w:r w:rsidR="00D12D4D">
        <w:rPr>
          <w:rFonts w:ascii="Times New Roman" w:hAnsi="Times New Roman"/>
          <w:b/>
          <w:sz w:val="22"/>
          <w:szCs w:val="22"/>
        </w:rPr>
        <w:t>a</w:t>
      </w:r>
      <w:r w:rsidR="006B15AF" w:rsidRPr="002B30DD">
        <w:rPr>
          <w:rFonts w:ascii="Times New Roman" w:hAnsi="Times New Roman"/>
          <w:b/>
          <w:sz w:val="22"/>
          <w:szCs w:val="22"/>
        </w:rPr>
        <w:t xml:space="preserve">ctions and </w:t>
      </w:r>
      <w:r w:rsidR="00D12D4D">
        <w:rPr>
          <w:rFonts w:ascii="Times New Roman" w:hAnsi="Times New Roman"/>
          <w:b/>
          <w:sz w:val="22"/>
          <w:szCs w:val="22"/>
        </w:rPr>
        <w:t>p</w:t>
      </w:r>
      <w:r w:rsidR="006B15AF" w:rsidRPr="002B30DD">
        <w:rPr>
          <w:rFonts w:ascii="Times New Roman" w:hAnsi="Times New Roman"/>
          <w:b/>
          <w:sz w:val="22"/>
          <w:szCs w:val="22"/>
        </w:rPr>
        <w:t>rocedures</w:t>
      </w:r>
      <w:r w:rsidRPr="002B30DD">
        <w:rPr>
          <w:rFonts w:ascii="Times New Roman" w:hAnsi="Times New Roman"/>
          <w:b/>
          <w:sz w:val="22"/>
          <w:szCs w:val="22"/>
        </w:rPr>
        <w:t>”</w:t>
      </w:r>
      <w:r w:rsidR="006B15AF" w:rsidRPr="002B30DD">
        <w:rPr>
          <w:rFonts w:ascii="Times New Roman" w:hAnsi="Times New Roman"/>
          <w:b/>
          <w:sz w:val="22"/>
          <w:szCs w:val="22"/>
        </w:rPr>
        <w:t xml:space="preserve"> </w:t>
      </w:r>
      <w:r w:rsidR="006B15AF" w:rsidRPr="00CD3619">
        <w:rPr>
          <w:rFonts w:ascii="Times New Roman" w:hAnsi="Times New Roman"/>
          <w:sz w:val="22"/>
          <w:szCs w:val="22"/>
        </w:rPr>
        <w:t xml:space="preserve">as defined in Letter B of this </w:t>
      </w:r>
      <w:r w:rsidR="00603682" w:rsidRPr="00CD3619">
        <w:rPr>
          <w:rFonts w:ascii="Times New Roman" w:hAnsi="Times New Roman"/>
          <w:b/>
          <w:sz w:val="22"/>
          <w:szCs w:val="22"/>
        </w:rPr>
        <w:t>Positive s</w:t>
      </w:r>
      <w:r w:rsidR="004E38C7" w:rsidRPr="00CD3619">
        <w:rPr>
          <w:rFonts w:ascii="Times New Roman" w:hAnsi="Times New Roman"/>
          <w:b/>
          <w:sz w:val="22"/>
          <w:szCs w:val="22"/>
        </w:rPr>
        <w:t xml:space="preserve">upport </w:t>
      </w:r>
      <w:r w:rsidR="00603682" w:rsidRPr="00CD3619">
        <w:rPr>
          <w:rFonts w:ascii="Times New Roman" w:hAnsi="Times New Roman"/>
          <w:b/>
          <w:sz w:val="22"/>
          <w:szCs w:val="22"/>
        </w:rPr>
        <w:t>s</w:t>
      </w:r>
      <w:r w:rsidR="004E38C7" w:rsidRPr="00CD3619">
        <w:rPr>
          <w:rFonts w:ascii="Times New Roman" w:hAnsi="Times New Roman"/>
          <w:b/>
          <w:sz w:val="22"/>
          <w:szCs w:val="22"/>
        </w:rPr>
        <w:t>trategies</w:t>
      </w:r>
      <w:r w:rsidR="004E38C7" w:rsidRPr="00CD3619">
        <w:rPr>
          <w:rFonts w:ascii="Times New Roman" w:hAnsi="Times New Roman"/>
          <w:i/>
          <w:sz w:val="22"/>
          <w:szCs w:val="22"/>
        </w:rPr>
        <w:t xml:space="preserve"> </w:t>
      </w:r>
      <w:r w:rsidR="004E38C7" w:rsidRPr="00CD3619">
        <w:rPr>
          <w:rFonts w:ascii="Times New Roman" w:hAnsi="Times New Roman"/>
          <w:sz w:val="22"/>
          <w:szCs w:val="22"/>
        </w:rPr>
        <w:t>section</w:t>
      </w:r>
      <w:r w:rsidR="006B15AF" w:rsidRPr="00CD3619">
        <w:rPr>
          <w:rFonts w:ascii="Times New Roman" w:hAnsi="Times New Roman"/>
          <w:sz w:val="22"/>
          <w:szCs w:val="22"/>
        </w:rPr>
        <w:t>.</w:t>
      </w:r>
    </w:p>
    <w:p w14:paraId="34BEC851" w14:textId="77777777" w:rsidR="00802DE0" w:rsidRPr="00CD3619" w:rsidRDefault="00802DE0" w:rsidP="007350E1">
      <w:pPr>
        <w:numPr>
          <w:ilvl w:val="0"/>
          <w:numId w:val="4"/>
        </w:numPr>
        <w:tabs>
          <w:tab w:val="left" w:pos="1440"/>
        </w:tabs>
        <w:ind w:left="1440"/>
        <w:rPr>
          <w:rFonts w:ascii="Times New Roman" w:hAnsi="Times New Roman"/>
          <w:sz w:val="22"/>
          <w:szCs w:val="22"/>
        </w:rPr>
      </w:pPr>
      <w:r w:rsidRPr="00CD3619">
        <w:rPr>
          <w:rFonts w:ascii="Times New Roman" w:hAnsi="Times New Roman"/>
          <w:sz w:val="22"/>
          <w:szCs w:val="22"/>
        </w:rPr>
        <w:t>A combination of any of the above.</w:t>
      </w:r>
    </w:p>
    <w:p w14:paraId="34BEC852" w14:textId="77777777" w:rsidR="006B15AF" w:rsidRPr="00844F24" w:rsidRDefault="006B15AF" w:rsidP="006B15AF">
      <w:pPr>
        <w:ind w:left="1440"/>
        <w:rPr>
          <w:rFonts w:ascii="Times New Roman" w:hAnsi="Times New Roman"/>
          <w:sz w:val="22"/>
          <w:szCs w:val="22"/>
        </w:rPr>
      </w:pPr>
    </w:p>
    <w:p w14:paraId="34BEC853" w14:textId="3124B254" w:rsidR="00F10D26" w:rsidRPr="00FA5AA0" w:rsidRDefault="0040534D" w:rsidP="003E1528">
      <w:pPr>
        <w:numPr>
          <w:ilvl w:val="0"/>
          <w:numId w:val="3"/>
        </w:numPr>
        <w:rPr>
          <w:rFonts w:ascii="Times New Roman" w:hAnsi="Times New Roman"/>
          <w:sz w:val="22"/>
          <w:szCs w:val="22"/>
        </w:rPr>
      </w:pPr>
      <w:r w:rsidRPr="002B30DD">
        <w:rPr>
          <w:rFonts w:ascii="Times New Roman" w:hAnsi="Times New Roman"/>
          <w:b/>
          <w:sz w:val="22"/>
          <w:szCs w:val="22"/>
        </w:rPr>
        <w:t>Permitted actions and procedures</w:t>
      </w:r>
      <w:r w:rsidRPr="00844F24">
        <w:rPr>
          <w:rFonts w:ascii="Times New Roman" w:hAnsi="Times New Roman"/>
          <w:sz w:val="22"/>
          <w:szCs w:val="22"/>
        </w:rPr>
        <w:t xml:space="preserve"> include the use of instructional techniques and intervention procedures</w:t>
      </w:r>
      <w:r w:rsidR="006B15AF" w:rsidRPr="00844F24">
        <w:rPr>
          <w:rFonts w:ascii="Times New Roman" w:hAnsi="Times New Roman"/>
          <w:sz w:val="22"/>
          <w:szCs w:val="22"/>
        </w:rPr>
        <w:t xml:space="preserve"> used on an intermittent or continuous basis. If used on a continuous basis, it must be addressed in the</w:t>
      </w:r>
      <w:r w:rsidR="002F62EF" w:rsidRPr="00844F24">
        <w:rPr>
          <w:rFonts w:ascii="Times New Roman" w:hAnsi="Times New Roman"/>
          <w:sz w:val="22"/>
          <w:szCs w:val="22"/>
        </w:rPr>
        <w:t xml:space="preserve"> person’s</w:t>
      </w:r>
      <w:r w:rsidR="006B15AF" w:rsidRPr="00844F24">
        <w:rPr>
          <w:rFonts w:ascii="Times New Roman" w:hAnsi="Times New Roman"/>
          <w:sz w:val="22"/>
          <w:szCs w:val="22"/>
        </w:rPr>
        <w:t xml:space="preserve"> </w:t>
      </w:r>
      <w:r w:rsidR="006C6E12" w:rsidRPr="00FA5AA0">
        <w:rPr>
          <w:rFonts w:ascii="Times New Roman" w:hAnsi="Times New Roman"/>
          <w:i/>
          <w:sz w:val="22"/>
          <w:szCs w:val="22"/>
        </w:rPr>
        <w:t xml:space="preserve">Support Plan </w:t>
      </w:r>
      <w:r w:rsidR="006B15AF" w:rsidRPr="00FA5AA0">
        <w:rPr>
          <w:rFonts w:ascii="Times New Roman" w:hAnsi="Times New Roman"/>
          <w:i/>
          <w:sz w:val="22"/>
          <w:szCs w:val="22"/>
        </w:rPr>
        <w:t>Addendum</w:t>
      </w:r>
      <w:r w:rsidR="006B15AF" w:rsidRPr="00FA5AA0">
        <w:rPr>
          <w:rFonts w:ascii="Times New Roman" w:hAnsi="Times New Roman"/>
          <w:sz w:val="22"/>
          <w:szCs w:val="22"/>
        </w:rPr>
        <w:t>.</w:t>
      </w:r>
      <w:r w:rsidR="00D37848" w:rsidRPr="00FA5AA0">
        <w:rPr>
          <w:rFonts w:ascii="Times New Roman" w:hAnsi="Times New Roman"/>
          <w:sz w:val="22"/>
          <w:szCs w:val="22"/>
        </w:rPr>
        <w:t xml:space="preserve"> </w:t>
      </w:r>
      <w:r w:rsidR="006B15AF" w:rsidRPr="00FA5AA0">
        <w:rPr>
          <w:rFonts w:ascii="Times New Roman" w:hAnsi="Times New Roman"/>
          <w:sz w:val="22"/>
          <w:szCs w:val="22"/>
        </w:rPr>
        <w:t>These actions include:</w:t>
      </w:r>
    </w:p>
    <w:p w14:paraId="34BEC854" w14:textId="77777777" w:rsidR="006B15AF" w:rsidRPr="00844F24" w:rsidRDefault="006B15AF" w:rsidP="003E1528">
      <w:pPr>
        <w:numPr>
          <w:ilvl w:val="0"/>
          <w:numId w:val="5"/>
        </w:numPr>
        <w:tabs>
          <w:tab w:val="left" w:pos="1440"/>
          <w:tab w:val="left" w:pos="1800"/>
        </w:tabs>
        <w:ind w:left="1440"/>
        <w:rPr>
          <w:rFonts w:ascii="Times New Roman" w:hAnsi="Times New Roman"/>
          <w:sz w:val="22"/>
          <w:szCs w:val="22"/>
        </w:rPr>
      </w:pPr>
      <w:r w:rsidRPr="00FA5AA0">
        <w:rPr>
          <w:rFonts w:ascii="Times New Roman" w:hAnsi="Times New Roman"/>
          <w:sz w:val="22"/>
          <w:szCs w:val="22"/>
        </w:rPr>
        <w:t>Physical</w:t>
      </w:r>
      <w:r w:rsidRPr="00844F24">
        <w:rPr>
          <w:rFonts w:ascii="Times New Roman" w:hAnsi="Times New Roman"/>
          <w:sz w:val="22"/>
          <w:szCs w:val="22"/>
        </w:rPr>
        <w:t xml:space="preserve"> contact or instructional techniques that are the least </w:t>
      </w:r>
      <w:r w:rsidR="0071659A" w:rsidRPr="00844F24">
        <w:rPr>
          <w:rFonts w:ascii="Times New Roman" w:hAnsi="Times New Roman"/>
          <w:sz w:val="22"/>
          <w:szCs w:val="22"/>
        </w:rPr>
        <w:t>restrictive</w:t>
      </w:r>
      <w:r w:rsidRPr="00844F24">
        <w:rPr>
          <w:rFonts w:ascii="Times New Roman" w:hAnsi="Times New Roman"/>
          <w:sz w:val="22"/>
          <w:szCs w:val="22"/>
        </w:rPr>
        <w:t xml:space="preserve"> alternative possible to meet the needs o</w:t>
      </w:r>
      <w:r w:rsidR="0071659A" w:rsidRPr="00844F24">
        <w:rPr>
          <w:rFonts w:ascii="Times New Roman" w:hAnsi="Times New Roman"/>
          <w:sz w:val="22"/>
          <w:szCs w:val="22"/>
        </w:rPr>
        <w:t>f the person and may be used to:</w:t>
      </w:r>
    </w:p>
    <w:p w14:paraId="34BEC855" w14:textId="77777777" w:rsidR="0071659A" w:rsidRPr="00844F24" w:rsidRDefault="0071659A" w:rsidP="003E1528">
      <w:pPr>
        <w:numPr>
          <w:ilvl w:val="1"/>
          <w:numId w:val="5"/>
        </w:numPr>
        <w:tabs>
          <w:tab w:val="left" w:pos="1800"/>
        </w:tabs>
        <w:rPr>
          <w:rFonts w:ascii="Times New Roman" w:hAnsi="Times New Roman"/>
          <w:sz w:val="22"/>
          <w:szCs w:val="22"/>
        </w:rPr>
      </w:pPr>
      <w:r w:rsidRPr="00844F24">
        <w:rPr>
          <w:rFonts w:ascii="Times New Roman" w:hAnsi="Times New Roman"/>
          <w:sz w:val="22"/>
          <w:szCs w:val="22"/>
        </w:rPr>
        <w:t>Calm or comfort a person by holding that person with no resistance from that person.</w:t>
      </w:r>
    </w:p>
    <w:p w14:paraId="34BEC856" w14:textId="77777777" w:rsidR="0071659A" w:rsidRPr="00844F24" w:rsidRDefault="0071659A" w:rsidP="003E1528">
      <w:pPr>
        <w:numPr>
          <w:ilvl w:val="1"/>
          <w:numId w:val="5"/>
        </w:numPr>
        <w:tabs>
          <w:tab w:val="left" w:pos="1800"/>
        </w:tabs>
        <w:rPr>
          <w:rFonts w:ascii="Times New Roman" w:hAnsi="Times New Roman"/>
          <w:sz w:val="22"/>
          <w:szCs w:val="22"/>
        </w:rPr>
      </w:pPr>
      <w:r w:rsidRPr="00844F24">
        <w:rPr>
          <w:rFonts w:ascii="Times New Roman" w:hAnsi="Times New Roman"/>
          <w:sz w:val="22"/>
          <w:szCs w:val="22"/>
        </w:rPr>
        <w:t xml:space="preserve">Protect a person known to be at risk or injury due to frequent falls </w:t>
      </w:r>
      <w:proofErr w:type="gramStart"/>
      <w:r w:rsidRPr="00844F24">
        <w:rPr>
          <w:rFonts w:ascii="Times New Roman" w:hAnsi="Times New Roman"/>
          <w:sz w:val="22"/>
          <w:szCs w:val="22"/>
        </w:rPr>
        <w:t>as a result of</w:t>
      </w:r>
      <w:proofErr w:type="gramEnd"/>
      <w:r w:rsidRPr="00844F24">
        <w:rPr>
          <w:rFonts w:ascii="Times New Roman" w:hAnsi="Times New Roman"/>
          <w:sz w:val="22"/>
          <w:szCs w:val="22"/>
        </w:rPr>
        <w:t xml:space="preserve"> a medical condition.</w:t>
      </w:r>
    </w:p>
    <w:p w14:paraId="34BEC857" w14:textId="77777777" w:rsidR="0071659A" w:rsidRPr="00844F24" w:rsidRDefault="0071659A" w:rsidP="003E1528">
      <w:pPr>
        <w:numPr>
          <w:ilvl w:val="1"/>
          <w:numId w:val="5"/>
        </w:numPr>
        <w:tabs>
          <w:tab w:val="left" w:pos="1800"/>
        </w:tabs>
        <w:rPr>
          <w:rFonts w:ascii="Times New Roman" w:hAnsi="Times New Roman"/>
          <w:sz w:val="22"/>
          <w:szCs w:val="22"/>
        </w:rPr>
      </w:pPr>
      <w:r w:rsidRPr="00844F24">
        <w:rPr>
          <w:rFonts w:ascii="Times New Roman" w:hAnsi="Times New Roman"/>
          <w:sz w:val="22"/>
          <w:szCs w:val="22"/>
        </w:rPr>
        <w:t xml:space="preserve">Facilitate the person’s completion of a task or response when the person does not </w:t>
      </w:r>
      <w:proofErr w:type="gramStart"/>
      <w:r w:rsidRPr="00844F24">
        <w:rPr>
          <w:rFonts w:ascii="Times New Roman" w:hAnsi="Times New Roman"/>
          <w:sz w:val="22"/>
          <w:szCs w:val="22"/>
        </w:rPr>
        <w:t>resist</w:t>
      </w:r>
      <w:proofErr w:type="gramEnd"/>
      <w:r w:rsidRPr="00844F24">
        <w:rPr>
          <w:rFonts w:ascii="Times New Roman" w:hAnsi="Times New Roman"/>
          <w:sz w:val="22"/>
          <w:szCs w:val="22"/>
        </w:rPr>
        <w:t xml:space="preserve"> or the person’s resistance is minimal in intensity or duration.</w:t>
      </w:r>
    </w:p>
    <w:p w14:paraId="34BEC858" w14:textId="77777777" w:rsidR="0071659A" w:rsidRDefault="00555CAC" w:rsidP="003E1528">
      <w:pPr>
        <w:numPr>
          <w:ilvl w:val="1"/>
          <w:numId w:val="5"/>
        </w:numPr>
        <w:tabs>
          <w:tab w:val="left" w:pos="1800"/>
        </w:tabs>
        <w:rPr>
          <w:rFonts w:ascii="Times New Roman" w:hAnsi="Times New Roman"/>
          <w:sz w:val="22"/>
          <w:szCs w:val="22"/>
        </w:rPr>
      </w:pPr>
      <w:r>
        <w:rPr>
          <w:rFonts w:ascii="Times New Roman" w:hAnsi="Times New Roman"/>
          <w:sz w:val="22"/>
          <w:szCs w:val="22"/>
        </w:rPr>
        <w:t>B</w:t>
      </w:r>
      <w:r w:rsidR="0071659A" w:rsidRPr="00844F24">
        <w:rPr>
          <w:rFonts w:ascii="Times New Roman" w:hAnsi="Times New Roman"/>
          <w:sz w:val="22"/>
          <w:szCs w:val="22"/>
        </w:rPr>
        <w:t>lock or redirect a person’s limbs or body without holding the person or limiting the person’s movement to interrupt the person’s behavior that may res</w:t>
      </w:r>
      <w:r>
        <w:rPr>
          <w:rFonts w:ascii="Times New Roman" w:hAnsi="Times New Roman"/>
          <w:sz w:val="22"/>
          <w:szCs w:val="22"/>
        </w:rPr>
        <w:t>ult in injury to self or others with less than 60 seconds of physical contact by staff.</w:t>
      </w:r>
    </w:p>
    <w:p w14:paraId="34BEC859" w14:textId="77777777" w:rsidR="00555CAC" w:rsidRPr="00844F24" w:rsidRDefault="00555CAC" w:rsidP="003E1528">
      <w:pPr>
        <w:numPr>
          <w:ilvl w:val="1"/>
          <w:numId w:val="5"/>
        </w:numPr>
        <w:tabs>
          <w:tab w:val="left" w:pos="1800"/>
        </w:tabs>
        <w:rPr>
          <w:rFonts w:ascii="Times New Roman" w:hAnsi="Times New Roman"/>
          <w:sz w:val="22"/>
          <w:szCs w:val="22"/>
        </w:rPr>
      </w:pPr>
      <w:r>
        <w:rPr>
          <w:rFonts w:ascii="Times New Roman" w:hAnsi="Times New Roman"/>
          <w:sz w:val="22"/>
          <w:szCs w:val="22"/>
        </w:rPr>
        <w:t xml:space="preserve">Redirect a person’s behavior when the behavior does not pose a serious threat to </w:t>
      </w:r>
      <w:r w:rsidR="002F5EB4">
        <w:rPr>
          <w:rFonts w:ascii="Times New Roman" w:hAnsi="Times New Roman"/>
          <w:sz w:val="22"/>
          <w:szCs w:val="22"/>
        </w:rPr>
        <w:t>the person or others and the be</w:t>
      </w:r>
      <w:r>
        <w:rPr>
          <w:rFonts w:ascii="Times New Roman" w:hAnsi="Times New Roman"/>
          <w:sz w:val="22"/>
          <w:szCs w:val="22"/>
        </w:rPr>
        <w:t>havior is effectively redirected with less than 60 seconds of physical contact by staff.</w:t>
      </w:r>
    </w:p>
    <w:p w14:paraId="34BEC85A" w14:textId="77777777" w:rsidR="0071659A" w:rsidRPr="00844F24" w:rsidRDefault="0071659A" w:rsidP="003E1528">
      <w:pPr>
        <w:numPr>
          <w:ilvl w:val="0"/>
          <w:numId w:val="5"/>
        </w:numPr>
        <w:tabs>
          <w:tab w:val="left" w:pos="1440"/>
          <w:tab w:val="left" w:pos="1710"/>
        </w:tabs>
        <w:ind w:left="1440"/>
        <w:rPr>
          <w:rFonts w:ascii="Times New Roman" w:hAnsi="Times New Roman"/>
          <w:sz w:val="22"/>
          <w:szCs w:val="22"/>
        </w:rPr>
      </w:pPr>
      <w:r w:rsidRPr="00844F24">
        <w:rPr>
          <w:rFonts w:ascii="Times New Roman" w:hAnsi="Times New Roman"/>
          <w:sz w:val="22"/>
          <w:szCs w:val="22"/>
        </w:rPr>
        <w:t>Restraint may be used as an intervention procedure to:</w:t>
      </w:r>
    </w:p>
    <w:p w14:paraId="34BEC85B" w14:textId="77777777" w:rsidR="0071659A" w:rsidRPr="00844F24" w:rsidRDefault="0071659A" w:rsidP="003E1528">
      <w:pPr>
        <w:numPr>
          <w:ilvl w:val="1"/>
          <w:numId w:val="5"/>
        </w:numPr>
        <w:tabs>
          <w:tab w:val="left" w:pos="1800"/>
        </w:tabs>
        <w:rPr>
          <w:rFonts w:ascii="Times New Roman" w:hAnsi="Times New Roman"/>
          <w:sz w:val="22"/>
          <w:szCs w:val="22"/>
        </w:rPr>
      </w:pPr>
      <w:r w:rsidRPr="00844F24">
        <w:rPr>
          <w:rFonts w:ascii="Times New Roman" w:hAnsi="Times New Roman"/>
          <w:sz w:val="22"/>
          <w:szCs w:val="22"/>
        </w:rPr>
        <w:t>Allow a licensed health care professional to safely conduct a medical examination or to provide medical treatment ordered by a licensed health care professional</w:t>
      </w:r>
      <w:r w:rsidR="00F90E35">
        <w:rPr>
          <w:rFonts w:ascii="Times New Roman" w:hAnsi="Times New Roman"/>
          <w:sz w:val="22"/>
          <w:szCs w:val="22"/>
        </w:rPr>
        <w:t>.</w:t>
      </w:r>
    </w:p>
    <w:p w14:paraId="34BEC85C" w14:textId="77777777" w:rsidR="0071659A" w:rsidRPr="00844F24" w:rsidRDefault="0071659A" w:rsidP="003E1528">
      <w:pPr>
        <w:numPr>
          <w:ilvl w:val="1"/>
          <w:numId w:val="5"/>
        </w:numPr>
        <w:tabs>
          <w:tab w:val="left" w:pos="1800"/>
          <w:tab w:val="left" w:pos="1980"/>
        </w:tabs>
        <w:rPr>
          <w:rFonts w:ascii="Times New Roman" w:hAnsi="Times New Roman"/>
          <w:sz w:val="22"/>
          <w:szCs w:val="22"/>
        </w:rPr>
      </w:pPr>
      <w:r w:rsidRPr="00844F24">
        <w:rPr>
          <w:rFonts w:ascii="Times New Roman" w:hAnsi="Times New Roman"/>
          <w:sz w:val="22"/>
          <w:szCs w:val="22"/>
        </w:rPr>
        <w:t>Assist in the safe evacuation or redirection of a person in the event of an emergency and the person is at imminent risk of harm.</w:t>
      </w:r>
    </w:p>
    <w:p w14:paraId="34BEC85D" w14:textId="67DA1AF4" w:rsidR="0071659A" w:rsidRPr="00F90E35" w:rsidRDefault="0071659A" w:rsidP="003E1528">
      <w:pPr>
        <w:numPr>
          <w:ilvl w:val="1"/>
          <w:numId w:val="5"/>
        </w:numPr>
        <w:tabs>
          <w:tab w:val="left" w:pos="1800"/>
        </w:tabs>
        <w:rPr>
          <w:rFonts w:ascii="Times New Roman" w:hAnsi="Times New Roman"/>
          <w:sz w:val="22"/>
          <w:szCs w:val="22"/>
        </w:rPr>
      </w:pPr>
      <w:r w:rsidRPr="00844F24">
        <w:rPr>
          <w:rFonts w:ascii="Times New Roman" w:hAnsi="Times New Roman"/>
          <w:sz w:val="22"/>
          <w:szCs w:val="22"/>
        </w:rPr>
        <w:lastRenderedPageBreak/>
        <w:t xml:space="preserve">Position a person with physical disabilities in a manner specified in their </w:t>
      </w:r>
      <w:r w:rsidR="007145C2" w:rsidRPr="00FA5AA0">
        <w:rPr>
          <w:rFonts w:ascii="Times New Roman" w:hAnsi="Times New Roman"/>
          <w:i/>
          <w:sz w:val="22"/>
          <w:szCs w:val="22"/>
        </w:rPr>
        <w:t xml:space="preserve">Support Plan </w:t>
      </w:r>
      <w:r w:rsidRPr="00FA5AA0">
        <w:rPr>
          <w:rFonts w:ascii="Times New Roman" w:hAnsi="Times New Roman"/>
          <w:i/>
          <w:sz w:val="22"/>
          <w:szCs w:val="22"/>
        </w:rPr>
        <w:t>Addendum.</w:t>
      </w:r>
      <w:r w:rsidR="00D75E5C" w:rsidRPr="00FA5AA0">
        <w:rPr>
          <w:rFonts w:ascii="Times New Roman" w:hAnsi="Times New Roman"/>
          <w:sz w:val="22"/>
          <w:szCs w:val="22"/>
        </w:rPr>
        <w:t xml:space="preserve"> Any use of manual restraint allowed in this paragraph must comply with the restrictions stated</w:t>
      </w:r>
      <w:r w:rsidR="00D75E5C" w:rsidRPr="00844F24">
        <w:rPr>
          <w:rFonts w:ascii="Times New Roman" w:hAnsi="Times New Roman"/>
          <w:sz w:val="22"/>
          <w:szCs w:val="22"/>
        </w:rPr>
        <w:t xml:space="preserve"> in the section of this policy </w:t>
      </w:r>
      <w:r w:rsidR="00F81F29" w:rsidRPr="00F90E35">
        <w:rPr>
          <w:rFonts w:ascii="Times New Roman" w:hAnsi="Times New Roman"/>
          <w:b/>
          <w:sz w:val="22"/>
          <w:szCs w:val="22"/>
        </w:rPr>
        <w:t>Restrictive Intervention</w:t>
      </w:r>
      <w:r w:rsidR="00F90E35" w:rsidRPr="00F90E35">
        <w:rPr>
          <w:rFonts w:ascii="Times New Roman" w:hAnsi="Times New Roman"/>
          <w:b/>
          <w:sz w:val="22"/>
          <w:szCs w:val="22"/>
        </w:rPr>
        <w:t>.</w:t>
      </w:r>
    </w:p>
    <w:p w14:paraId="34BEC85E" w14:textId="77777777" w:rsidR="00802DE0" w:rsidRPr="00F90E35" w:rsidRDefault="00802DE0" w:rsidP="00802DE0">
      <w:pPr>
        <w:numPr>
          <w:ilvl w:val="0"/>
          <w:numId w:val="5"/>
        </w:numPr>
        <w:tabs>
          <w:tab w:val="left" w:pos="1440"/>
        </w:tabs>
        <w:ind w:left="1440"/>
        <w:rPr>
          <w:rFonts w:ascii="Times New Roman" w:hAnsi="Times New Roman"/>
          <w:sz w:val="22"/>
          <w:szCs w:val="22"/>
        </w:rPr>
      </w:pPr>
      <w:r w:rsidRPr="00F90E35">
        <w:rPr>
          <w:rFonts w:ascii="Times New Roman" w:hAnsi="Times New Roman"/>
          <w:sz w:val="22"/>
          <w:szCs w:val="22"/>
        </w:rPr>
        <w:t>Use of adaptive aids or equipment, orthotic devices, or other medical equipment ordered by a licensed health professional to treat a diagnosed medical condition do not in and of themselves constitute the use of mechanical restraint.</w:t>
      </w:r>
    </w:p>
    <w:p w14:paraId="34BEC85F" w14:textId="77777777" w:rsidR="002B30DD" w:rsidRPr="00F90E35" w:rsidRDefault="002B30DD" w:rsidP="00802DE0">
      <w:pPr>
        <w:numPr>
          <w:ilvl w:val="0"/>
          <w:numId w:val="5"/>
        </w:numPr>
        <w:tabs>
          <w:tab w:val="left" w:pos="1440"/>
        </w:tabs>
        <w:ind w:left="1440"/>
        <w:rPr>
          <w:rFonts w:ascii="Times New Roman" w:hAnsi="Times New Roman"/>
          <w:sz w:val="22"/>
          <w:szCs w:val="22"/>
        </w:rPr>
      </w:pPr>
      <w:r w:rsidRPr="00F90E35">
        <w:rPr>
          <w:rFonts w:ascii="Times New Roman" w:hAnsi="Times New Roman"/>
          <w:sz w:val="22"/>
          <w:szCs w:val="22"/>
        </w:rPr>
        <w:t>Positive verbal correction that is specifically focused on the behavior being addressed.</w:t>
      </w:r>
    </w:p>
    <w:p w14:paraId="34BEC860" w14:textId="77777777" w:rsidR="002B30DD" w:rsidRPr="00F90E35" w:rsidRDefault="002B30DD" w:rsidP="00802DE0">
      <w:pPr>
        <w:numPr>
          <w:ilvl w:val="0"/>
          <w:numId w:val="5"/>
        </w:numPr>
        <w:tabs>
          <w:tab w:val="left" w:pos="1440"/>
        </w:tabs>
        <w:ind w:left="1440"/>
        <w:rPr>
          <w:rFonts w:ascii="Times New Roman" w:hAnsi="Times New Roman"/>
          <w:sz w:val="22"/>
          <w:szCs w:val="22"/>
        </w:rPr>
      </w:pPr>
      <w:r w:rsidRPr="00F90E35">
        <w:rPr>
          <w:rFonts w:ascii="Times New Roman" w:hAnsi="Times New Roman"/>
          <w:sz w:val="22"/>
          <w:szCs w:val="22"/>
        </w:rPr>
        <w:t xml:space="preserve">Temporary withholding or removal of objects being used to hurt self or others. </w:t>
      </w:r>
    </w:p>
    <w:p w14:paraId="34BEC861" w14:textId="77777777" w:rsidR="00435511" w:rsidRPr="00F90E35" w:rsidRDefault="00435511" w:rsidP="00435511">
      <w:pPr>
        <w:tabs>
          <w:tab w:val="left" w:pos="1080"/>
        </w:tabs>
        <w:ind w:left="720"/>
        <w:rPr>
          <w:rFonts w:ascii="Times New Roman" w:hAnsi="Times New Roman"/>
          <w:b/>
          <w:sz w:val="22"/>
          <w:szCs w:val="22"/>
        </w:rPr>
      </w:pPr>
    </w:p>
    <w:p w14:paraId="34BEC862" w14:textId="77777777" w:rsidR="007203BD" w:rsidRPr="00F90E35" w:rsidRDefault="007203BD" w:rsidP="00435511">
      <w:pPr>
        <w:tabs>
          <w:tab w:val="left" w:pos="1080"/>
        </w:tabs>
        <w:ind w:left="720"/>
        <w:rPr>
          <w:rFonts w:ascii="Times New Roman" w:hAnsi="Times New Roman"/>
          <w:b/>
          <w:sz w:val="22"/>
          <w:szCs w:val="22"/>
        </w:rPr>
      </w:pPr>
      <w:r w:rsidRPr="00F90E35">
        <w:rPr>
          <w:rFonts w:ascii="Times New Roman" w:hAnsi="Times New Roman"/>
          <w:b/>
          <w:sz w:val="22"/>
          <w:szCs w:val="22"/>
        </w:rPr>
        <w:t>Prohibited Procedures</w:t>
      </w:r>
    </w:p>
    <w:p w14:paraId="34BEC863" w14:textId="77777777" w:rsidR="007203BD" w:rsidRPr="00F90E35" w:rsidRDefault="00ED6AE7" w:rsidP="00435511">
      <w:pPr>
        <w:tabs>
          <w:tab w:val="left" w:pos="1080"/>
        </w:tabs>
        <w:ind w:left="720"/>
        <w:rPr>
          <w:rFonts w:ascii="Times New Roman" w:hAnsi="Times New Roman"/>
          <w:sz w:val="22"/>
          <w:szCs w:val="22"/>
        </w:rPr>
      </w:pPr>
      <w:r w:rsidRPr="00F90E35">
        <w:rPr>
          <w:rFonts w:ascii="Times New Roman" w:hAnsi="Times New Roman"/>
          <w:sz w:val="22"/>
          <w:szCs w:val="22"/>
        </w:rPr>
        <w:t>The company and its staff are prohibited from using the following:</w:t>
      </w:r>
    </w:p>
    <w:p w14:paraId="34BEC864"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 xml:space="preserve">Chemical restraints </w:t>
      </w:r>
    </w:p>
    <w:p w14:paraId="34BEC865"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 xml:space="preserve">Mechanical restraints </w:t>
      </w:r>
    </w:p>
    <w:p w14:paraId="34BEC866"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Manual restraint</w:t>
      </w:r>
    </w:p>
    <w:p w14:paraId="34BEC867"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 xml:space="preserve">Time out </w:t>
      </w:r>
    </w:p>
    <w:p w14:paraId="34BEC868"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 xml:space="preserve">Seclusion </w:t>
      </w:r>
    </w:p>
    <w:p w14:paraId="34BEC869"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Any other aversive or deprivation procedures</w:t>
      </w:r>
    </w:p>
    <w:p w14:paraId="34BEC86A"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 xml:space="preserve">As a substitute for adequate staffing </w:t>
      </w:r>
    </w:p>
    <w:p w14:paraId="34BEC86B"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 xml:space="preserve">For a behavioral or therapeutic program to reduce or eliminate behavior </w:t>
      </w:r>
    </w:p>
    <w:p w14:paraId="34BEC86C" w14:textId="77777777" w:rsidR="00ED6AE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P</w:t>
      </w:r>
      <w:r w:rsidR="00ED6AE7" w:rsidRPr="00F90E35">
        <w:rPr>
          <w:rFonts w:ascii="Times New Roman" w:hAnsi="Times New Roman"/>
          <w:sz w:val="22"/>
          <w:szCs w:val="22"/>
        </w:rPr>
        <w:t>unishmen</w:t>
      </w:r>
      <w:r w:rsidRPr="00F90E35">
        <w:rPr>
          <w:rFonts w:ascii="Times New Roman" w:hAnsi="Times New Roman"/>
          <w:sz w:val="22"/>
          <w:szCs w:val="22"/>
        </w:rPr>
        <w:t>t</w:t>
      </w:r>
      <w:r w:rsidR="00ED6AE7" w:rsidRPr="00F90E35">
        <w:rPr>
          <w:rFonts w:ascii="Times New Roman" w:hAnsi="Times New Roman"/>
          <w:sz w:val="22"/>
          <w:szCs w:val="22"/>
        </w:rPr>
        <w:t xml:space="preserve"> </w:t>
      </w:r>
    </w:p>
    <w:p w14:paraId="34BEC86D"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For staff convenience</w:t>
      </w:r>
    </w:p>
    <w:p w14:paraId="34BEC86E" w14:textId="77777777" w:rsidR="00ED6AE7" w:rsidRPr="00F90E35" w:rsidRDefault="002B30DD"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P</w:t>
      </w:r>
      <w:r w:rsidR="00ED6AE7" w:rsidRPr="00F90E35">
        <w:rPr>
          <w:rFonts w:ascii="Times New Roman" w:hAnsi="Times New Roman"/>
          <w:sz w:val="22"/>
          <w:szCs w:val="22"/>
        </w:rPr>
        <w:t>rone restraint, metal handcuffs, or leg hobbles</w:t>
      </w:r>
    </w:p>
    <w:p w14:paraId="34BEC86F" w14:textId="77777777" w:rsidR="00ED6AE7" w:rsidRPr="00F90E35" w:rsidRDefault="002B30DD"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F</w:t>
      </w:r>
      <w:r w:rsidR="00ED6AE7" w:rsidRPr="00F90E35">
        <w:rPr>
          <w:rFonts w:ascii="Times New Roman" w:hAnsi="Times New Roman"/>
          <w:sz w:val="22"/>
          <w:szCs w:val="22"/>
        </w:rPr>
        <w:t>aradic shock</w:t>
      </w:r>
    </w:p>
    <w:p w14:paraId="34BEC870"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Speaking to a person in a manner that ridicules, demeans, threatens, or is abusive</w:t>
      </w:r>
    </w:p>
    <w:p w14:paraId="34BEC871" w14:textId="77777777" w:rsidR="00ED6AE7" w:rsidRPr="00F90E35" w:rsidRDefault="002B30DD"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P</w:t>
      </w:r>
      <w:r w:rsidR="00ED6AE7" w:rsidRPr="00F90E35">
        <w:rPr>
          <w:rFonts w:ascii="Times New Roman" w:hAnsi="Times New Roman"/>
          <w:sz w:val="22"/>
          <w:szCs w:val="22"/>
        </w:rPr>
        <w:t>hysical intimidation or a show of force</w:t>
      </w:r>
    </w:p>
    <w:p w14:paraId="34BEC872" w14:textId="77777777" w:rsidR="00ED6AE7" w:rsidRPr="00F90E35" w:rsidRDefault="00ED6AE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Containing, restricting, isolating, secluding, or otherwise removing a person from normal activities when it is medically contraindicated or without monitoring the person served</w:t>
      </w:r>
    </w:p>
    <w:p w14:paraId="34BEC873" w14:textId="77777777" w:rsidR="002B30DD" w:rsidRPr="00F90E35" w:rsidRDefault="002B30DD"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Denying or restricting a person’s access to equipment and devices such as walkers, wheelchairs, hearing aids, and communication boards that facilitate the person’s functioning. When the temporary removal of the equipment or device is necessary to prevent injury to the person or others or serious damage to the equipment or device, the equipment or device must be returned to the person as soon as imminent risk of injury or serious damage has passed.</w:t>
      </w:r>
    </w:p>
    <w:p w14:paraId="34BEC874" w14:textId="77777777" w:rsidR="002B30DD" w:rsidRPr="00F90E35" w:rsidRDefault="002B30DD"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 xml:space="preserve">Painful techniques, including intentional infliction of pain or injury, intentional infliction of fear of pain or injury, </w:t>
      </w:r>
      <w:r w:rsidR="008135A7" w:rsidRPr="00F90E35">
        <w:rPr>
          <w:rFonts w:ascii="Times New Roman" w:hAnsi="Times New Roman"/>
          <w:sz w:val="22"/>
          <w:szCs w:val="22"/>
        </w:rPr>
        <w:t>dehumanization, and degradation</w:t>
      </w:r>
    </w:p>
    <w:p w14:paraId="34BEC875" w14:textId="77777777" w:rsidR="00724E9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Hyperextending or twisting a person’s body parts</w:t>
      </w:r>
    </w:p>
    <w:p w14:paraId="34BEC876" w14:textId="77777777" w:rsidR="00724E9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Tripping or pushing a person</w:t>
      </w:r>
    </w:p>
    <w:p w14:paraId="34BEC877" w14:textId="77777777" w:rsidR="00724E9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Requiring a person to assume and maintain a specified physical position or posture</w:t>
      </w:r>
    </w:p>
    <w:p w14:paraId="34BEC878" w14:textId="77777777" w:rsidR="00724E9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Forced exercise</w:t>
      </w:r>
    </w:p>
    <w:p w14:paraId="34BEC879" w14:textId="77777777" w:rsidR="00724E9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Totally or partially restricting a person’s senses</w:t>
      </w:r>
    </w:p>
    <w:p w14:paraId="34BEC87A" w14:textId="77777777" w:rsidR="00724E9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Presenting intense sounds, lights, or other sensory stimuli</w:t>
      </w:r>
    </w:p>
    <w:p w14:paraId="34BEC87B" w14:textId="77777777" w:rsidR="00724E9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Noxious smell, taste, substance, or spray, including water mist</w:t>
      </w:r>
    </w:p>
    <w:p w14:paraId="34BEC87C" w14:textId="77777777" w:rsidR="00ED6AE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Depriving a person of or restricting access to normal goods and services, or requiring a person to earn normal goods and services</w:t>
      </w:r>
    </w:p>
    <w:p w14:paraId="34BEC87D" w14:textId="77777777" w:rsidR="00724E97" w:rsidRPr="00F90E35" w:rsidRDefault="00724E97" w:rsidP="00ED6AE7">
      <w:pPr>
        <w:pStyle w:val="ListParagraph"/>
        <w:numPr>
          <w:ilvl w:val="0"/>
          <w:numId w:val="28"/>
        </w:numPr>
        <w:tabs>
          <w:tab w:val="left" w:pos="1080"/>
        </w:tabs>
        <w:rPr>
          <w:rFonts w:ascii="Times New Roman" w:hAnsi="Times New Roman"/>
          <w:sz w:val="22"/>
          <w:szCs w:val="22"/>
        </w:rPr>
      </w:pPr>
      <w:r w:rsidRPr="00F90E35">
        <w:rPr>
          <w:rFonts w:ascii="Times New Roman" w:hAnsi="Times New Roman"/>
          <w:sz w:val="22"/>
          <w:szCs w:val="22"/>
        </w:rPr>
        <w:t>Token reinforcement programs or level programs that include a response cost or negative punishment component</w:t>
      </w:r>
    </w:p>
    <w:p w14:paraId="34BEC87E" w14:textId="77777777" w:rsidR="00724E97" w:rsidRPr="00F90E35" w:rsidRDefault="00724E97" w:rsidP="000E26CB">
      <w:pPr>
        <w:pStyle w:val="ListParagraph"/>
        <w:numPr>
          <w:ilvl w:val="0"/>
          <w:numId w:val="28"/>
        </w:numPr>
        <w:tabs>
          <w:tab w:val="left" w:pos="1170"/>
        </w:tabs>
        <w:ind w:left="1170" w:hanging="450"/>
        <w:rPr>
          <w:rFonts w:ascii="Times New Roman" w:hAnsi="Times New Roman"/>
          <w:sz w:val="22"/>
          <w:szCs w:val="22"/>
        </w:rPr>
      </w:pPr>
      <w:r w:rsidRPr="00F90E35">
        <w:rPr>
          <w:rFonts w:ascii="Times New Roman" w:hAnsi="Times New Roman"/>
          <w:sz w:val="22"/>
          <w:szCs w:val="22"/>
        </w:rPr>
        <w:t>Using a person receiving services to discipline another person receiving services</w:t>
      </w:r>
    </w:p>
    <w:p w14:paraId="34BEC87F" w14:textId="77777777" w:rsidR="00724E97" w:rsidRPr="00F90E35" w:rsidRDefault="00724E97" w:rsidP="000E26CB">
      <w:pPr>
        <w:pStyle w:val="ListParagraph"/>
        <w:numPr>
          <w:ilvl w:val="0"/>
          <w:numId w:val="28"/>
        </w:numPr>
        <w:tabs>
          <w:tab w:val="left" w:pos="1170"/>
        </w:tabs>
        <w:ind w:left="1170" w:hanging="450"/>
        <w:rPr>
          <w:rFonts w:ascii="Times New Roman" w:hAnsi="Times New Roman"/>
          <w:sz w:val="22"/>
          <w:szCs w:val="22"/>
        </w:rPr>
      </w:pPr>
      <w:r w:rsidRPr="00F90E35">
        <w:rPr>
          <w:rFonts w:ascii="Times New Roman" w:hAnsi="Times New Roman"/>
          <w:sz w:val="22"/>
          <w:szCs w:val="22"/>
        </w:rPr>
        <w:t>Using</w:t>
      </w:r>
      <w:r w:rsidR="008135A7" w:rsidRPr="00F90E35">
        <w:rPr>
          <w:rFonts w:ascii="Times New Roman" w:hAnsi="Times New Roman"/>
          <w:sz w:val="22"/>
          <w:szCs w:val="22"/>
        </w:rPr>
        <w:t xml:space="preserve"> an action or procedure which is</w:t>
      </w:r>
      <w:r w:rsidRPr="00F90E35">
        <w:rPr>
          <w:rFonts w:ascii="Times New Roman" w:hAnsi="Times New Roman"/>
          <w:sz w:val="22"/>
          <w:szCs w:val="22"/>
        </w:rPr>
        <w:t xml:space="preserve"> medically or psychologically contraindicated</w:t>
      </w:r>
    </w:p>
    <w:p w14:paraId="34BEC880" w14:textId="77777777" w:rsidR="000E26CB" w:rsidRPr="00F90E35" w:rsidRDefault="00724E97" w:rsidP="000E26CB">
      <w:pPr>
        <w:pStyle w:val="ListParagraph"/>
        <w:numPr>
          <w:ilvl w:val="0"/>
          <w:numId w:val="28"/>
        </w:numPr>
        <w:tabs>
          <w:tab w:val="left" w:pos="1170"/>
        </w:tabs>
        <w:ind w:left="1170" w:hanging="450"/>
        <w:rPr>
          <w:rFonts w:ascii="Times New Roman" w:hAnsi="Times New Roman"/>
          <w:sz w:val="22"/>
          <w:szCs w:val="22"/>
        </w:rPr>
      </w:pPr>
      <w:r w:rsidRPr="00F90E35">
        <w:rPr>
          <w:rFonts w:ascii="Times New Roman" w:hAnsi="Times New Roman"/>
          <w:sz w:val="22"/>
          <w:szCs w:val="22"/>
        </w:rPr>
        <w:t>Using an action or procedure that might restrict or obstruct a person’s airway or impair breathing, including techniques whereby individuals use their hands or body to place pressure on a person’s head, neck, bac</w:t>
      </w:r>
      <w:r w:rsidR="008135A7" w:rsidRPr="00F90E35">
        <w:rPr>
          <w:rFonts w:ascii="Times New Roman" w:hAnsi="Times New Roman"/>
          <w:sz w:val="22"/>
          <w:szCs w:val="22"/>
        </w:rPr>
        <w:t>k</w:t>
      </w:r>
      <w:r w:rsidRPr="00F90E35">
        <w:rPr>
          <w:rFonts w:ascii="Times New Roman" w:hAnsi="Times New Roman"/>
          <w:sz w:val="22"/>
          <w:szCs w:val="22"/>
        </w:rPr>
        <w:t>, chest, abdomen, or joints</w:t>
      </w:r>
    </w:p>
    <w:p w14:paraId="34BEC881" w14:textId="77777777" w:rsidR="00724E97" w:rsidRPr="00F90E35" w:rsidRDefault="00724E97" w:rsidP="000E26CB">
      <w:pPr>
        <w:pStyle w:val="ListParagraph"/>
        <w:numPr>
          <w:ilvl w:val="0"/>
          <w:numId w:val="28"/>
        </w:numPr>
        <w:tabs>
          <w:tab w:val="left" w:pos="1170"/>
        </w:tabs>
        <w:ind w:left="1170" w:hanging="450"/>
        <w:rPr>
          <w:rFonts w:ascii="Times New Roman" w:hAnsi="Times New Roman"/>
          <w:sz w:val="22"/>
          <w:szCs w:val="22"/>
        </w:rPr>
      </w:pPr>
      <w:r w:rsidRPr="00F90E35">
        <w:rPr>
          <w:rFonts w:ascii="Times New Roman" w:hAnsi="Times New Roman"/>
          <w:sz w:val="22"/>
          <w:szCs w:val="22"/>
        </w:rPr>
        <w:t>Interfering with a person’s legal rights, except as allowed by MN Statutes, section 245D.04, subdivision 3, paragraph (c).</w:t>
      </w:r>
    </w:p>
    <w:p w14:paraId="34BEC882" w14:textId="77777777" w:rsidR="009D3D27" w:rsidRPr="00F90E35" w:rsidRDefault="009D3D27" w:rsidP="00917565">
      <w:pPr>
        <w:tabs>
          <w:tab w:val="left" w:pos="1080"/>
        </w:tabs>
        <w:ind w:left="720"/>
        <w:jc w:val="center"/>
        <w:rPr>
          <w:rFonts w:ascii="Times New Roman" w:hAnsi="Times New Roman"/>
          <w:i/>
          <w:color w:val="FF0000"/>
          <w:sz w:val="22"/>
          <w:szCs w:val="22"/>
        </w:rPr>
      </w:pPr>
    </w:p>
    <w:p w14:paraId="34BEC883" w14:textId="77777777" w:rsidR="00F81F29" w:rsidRPr="00F90E35" w:rsidRDefault="00F81F29" w:rsidP="00F81F29">
      <w:pPr>
        <w:tabs>
          <w:tab w:val="left" w:pos="1080"/>
        </w:tabs>
        <w:ind w:left="720"/>
        <w:rPr>
          <w:rFonts w:ascii="Times New Roman" w:hAnsi="Times New Roman"/>
          <w:sz w:val="22"/>
          <w:szCs w:val="22"/>
        </w:rPr>
      </w:pPr>
      <w:r w:rsidRPr="00F90E35">
        <w:rPr>
          <w:rFonts w:ascii="Times New Roman" w:hAnsi="Times New Roman"/>
          <w:b/>
          <w:sz w:val="22"/>
          <w:szCs w:val="22"/>
        </w:rPr>
        <w:lastRenderedPageBreak/>
        <w:t>Restrict</w:t>
      </w:r>
      <w:r w:rsidR="003F2D90" w:rsidRPr="00F90E35">
        <w:rPr>
          <w:rFonts w:ascii="Times New Roman" w:hAnsi="Times New Roman"/>
          <w:b/>
          <w:sz w:val="22"/>
          <w:szCs w:val="22"/>
        </w:rPr>
        <w:t>ive</w:t>
      </w:r>
      <w:r w:rsidRPr="00F90E35">
        <w:rPr>
          <w:rFonts w:ascii="Times New Roman" w:hAnsi="Times New Roman"/>
          <w:b/>
          <w:sz w:val="22"/>
          <w:szCs w:val="22"/>
        </w:rPr>
        <w:t xml:space="preserve"> Intervention</w:t>
      </w:r>
      <w:r w:rsidRPr="00F90E35">
        <w:rPr>
          <w:rFonts w:ascii="Times New Roman" w:hAnsi="Times New Roman"/>
          <w:sz w:val="22"/>
          <w:szCs w:val="22"/>
        </w:rPr>
        <w:t xml:space="preserve">: </w:t>
      </w:r>
    </w:p>
    <w:p w14:paraId="34BEC884" w14:textId="77777777" w:rsidR="00F81F29" w:rsidRPr="00F90E35" w:rsidRDefault="00F81F29" w:rsidP="00F81F29">
      <w:pPr>
        <w:tabs>
          <w:tab w:val="left" w:pos="1080"/>
        </w:tabs>
        <w:ind w:left="720"/>
        <w:rPr>
          <w:rFonts w:ascii="Times New Roman" w:hAnsi="Times New Roman"/>
          <w:sz w:val="22"/>
          <w:szCs w:val="22"/>
        </w:rPr>
      </w:pPr>
      <w:r w:rsidRPr="00F90E35">
        <w:rPr>
          <w:rFonts w:ascii="Times New Roman" w:hAnsi="Times New Roman"/>
          <w:sz w:val="22"/>
          <w:szCs w:val="22"/>
        </w:rPr>
        <w:t xml:space="preserve">A restrictive intervention means prohibited procedures identified in MN Statutes, section 245D.06, subdivision 5; prohibited procedures identified in MN Rules, part 9544.006; and the emergency use of manual restraint. </w:t>
      </w:r>
    </w:p>
    <w:p w14:paraId="34BEC885" w14:textId="77777777" w:rsidR="00F81F29" w:rsidRPr="008B45A8" w:rsidRDefault="00F81F29" w:rsidP="00F81F29">
      <w:pPr>
        <w:tabs>
          <w:tab w:val="left" w:pos="1080"/>
        </w:tabs>
        <w:ind w:left="720"/>
        <w:rPr>
          <w:rFonts w:ascii="Times New Roman" w:hAnsi="Times New Roman"/>
          <w:sz w:val="22"/>
          <w:szCs w:val="22"/>
        </w:rPr>
      </w:pPr>
      <w:r w:rsidRPr="00F90E35">
        <w:rPr>
          <w:rFonts w:ascii="Times New Roman" w:hAnsi="Times New Roman"/>
          <w:sz w:val="22"/>
          <w:szCs w:val="22"/>
        </w:rPr>
        <w:t>A restricted procedure must</w:t>
      </w:r>
      <w:r w:rsidRPr="008B45A8">
        <w:rPr>
          <w:rFonts w:ascii="Times New Roman" w:hAnsi="Times New Roman"/>
          <w:sz w:val="22"/>
          <w:szCs w:val="22"/>
        </w:rPr>
        <w:t xml:space="preserve"> not:</w:t>
      </w:r>
    </w:p>
    <w:p w14:paraId="34BEC886" w14:textId="79C97F0E" w:rsidR="00F81F29" w:rsidRPr="00F72F74" w:rsidRDefault="00F81F29" w:rsidP="003F2D90">
      <w:pPr>
        <w:numPr>
          <w:ilvl w:val="1"/>
          <w:numId w:val="29"/>
        </w:numPr>
        <w:tabs>
          <w:tab w:val="left" w:pos="1080"/>
        </w:tabs>
        <w:ind w:left="1080"/>
        <w:rPr>
          <w:rFonts w:ascii="Times New Roman" w:hAnsi="Times New Roman"/>
          <w:sz w:val="22"/>
          <w:szCs w:val="22"/>
        </w:rPr>
      </w:pPr>
      <w:r w:rsidRPr="008B45A8">
        <w:rPr>
          <w:rFonts w:ascii="Times New Roman" w:hAnsi="Times New Roman"/>
          <w:sz w:val="22"/>
          <w:szCs w:val="22"/>
        </w:rPr>
        <w:t xml:space="preserve">Be implemented with a child in a manner that constitutes sexual abuse, neglect, physical abuse, or mental injury as defined in MN </w:t>
      </w:r>
      <w:r w:rsidRPr="00F72F74">
        <w:rPr>
          <w:rFonts w:ascii="Times New Roman" w:hAnsi="Times New Roman"/>
          <w:sz w:val="22"/>
          <w:szCs w:val="22"/>
        </w:rPr>
        <w:t>Statutes,</w:t>
      </w:r>
      <w:r w:rsidR="00917565" w:rsidRPr="00F72F74">
        <w:rPr>
          <w:rFonts w:ascii="Times New Roman" w:hAnsi="Times New Roman"/>
          <w:sz w:val="22"/>
          <w:szCs w:val="22"/>
        </w:rPr>
        <w:t xml:space="preserve"> chapter 260E.</w:t>
      </w:r>
      <w:r w:rsidRPr="00F72F74">
        <w:rPr>
          <w:rFonts w:ascii="Times New Roman" w:hAnsi="Times New Roman"/>
          <w:sz w:val="22"/>
          <w:szCs w:val="22"/>
        </w:rPr>
        <w:t xml:space="preserve"> </w:t>
      </w:r>
    </w:p>
    <w:p w14:paraId="34BEC887" w14:textId="77777777" w:rsidR="00F81F29" w:rsidRPr="00F90E35" w:rsidRDefault="00F81F29" w:rsidP="003F2D90">
      <w:pPr>
        <w:numPr>
          <w:ilvl w:val="1"/>
          <w:numId w:val="29"/>
        </w:numPr>
        <w:tabs>
          <w:tab w:val="left" w:pos="1080"/>
        </w:tabs>
        <w:ind w:left="1080"/>
        <w:rPr>
          <w:rFonts w:ascii="Times New Roman" w:hAnsi="Times New Roman"/>
          <w:sz w:val="22"/>
          <w:szCs w:val="22"/>
        </w:rPr>
      </w:pPr>
      <w:r w:rsidRPr="008B45A8">
        <w:rPr>
          <w:rFonts w:ascii="Times New Roman" w:hAnsi="Times New Roman"/>
          <w:sz w:val="22"/>
          <w:szCs w:val="22"/>
        </w:rPr>
        <w:t xml:space="preserve">Be implemented with an adult in a manner that constitutes abuse or neglect as defined in MN Statutes, section 626.5572, </w:t>
      </w:r>
      <w:r w:rsidRPr="00F90E35">
        <w:rPr>
          <w:rFonts w:ascii="Times New Roman" w:hAnsi="Times New Roman"/>
          <w:sz w:val="22"/>
          <w:szCs w:val="22"/>
        </w:rPr>
        <w:t>subdivisions 2 or 17.</w:t>
      </w:r>
    </w:p>
    <w:p w14:paraId="34BEC888" w14:textId="77777777" w:rsidR="00F81F29" w:rsidRPr="008B45A8" w:rsidRDefault="00F81F29" w:rsidP="003F2D90">
      <w:pPr>
        <w:numPr>
          <w:ilvl w:val="1"/>
          <w:numId w:val="29"/>
        </w:numPr>
        <w:tabs>
          <w:tab w:val="left" w:pos="1080"/>
        </w:tabs>
        <w:ind w:left="1080"/>
        <w:rPr>
          <w:rFonts w:ascii="Times New Roman" w:hAnsi="Times New Roman"/>
          <w:sz w:val="22"/>
          <w:szCs w:val="22"/>
        </w:rPr>
      </w:pPr>
      <w:r w:rsidRPr="008B45A8">
        <w:rPr>
          <w:rFonts w:ascii="Times New Roman" w:hAnsi="Times New Roman"/>
          <w:sz w:val="22"/>
          <w:szCs w:val="22"/>
        </w:rPr>
        <w:t>Be implemented in a manner that violates a person’s rights identified in MN Statutes, section 245D.04.</w:t>
      </w:r>
    </w:p>
    <w:p w14:paraId="34BEC889" w14:textId="77777777" w:rsidR="00F81F29" w:rsidRPr="008B45A8" w:rsidRDefault="00F81F29" w:rsidP="003F2D90">
      <w:pPr>
        <w:numPr>
          <w:ilvl w:val="1"/>
          <w:numId w:val="29"/>
        </w:numPr>
        <w:tabs>
          <w:tab w:val="left" w:pos="1080"/>
        </w:tabs>
        <w:ind w:left="1080"/>
        <w:rPr>
          <w:rFonts w:ascii="Times New Roman" w:hAnsi="Times New Roman"/>
          <w:sz w:val="22"/>
          <w:szCs w:val="22"/>
        </w:rPr>
      </w:pPr>
      <w:r w:rsidRPr="008B45A8">
        <w:rPr>
          <w:rFonts w:ascii="Times New Roman" w:hAnsi="Times New Roman"/>
          <w:sz w:val="22"/>
          <w:szCs w:val="22"/>
        </w:rPr>
        <w:t xml:space="preserve">Restrict a person’s normal access to a nutritious diet, drinking water, adequate ventilation, necessary medical care, ordinary hygiene facilities, normal sleeping conditions, or necessary clothing, or to any protection required by state licensing standards and federal regulations governing the program. </w:t>
      </w:r>
    </w:p>
    <w:p w14:paraId="34BEC88A" w14:textId="77777777" w:rsidR="00F81F29" w:rsidRPr="008B45A8" w:rsidRDefault="00F81F29" w:rsidP="003F2D90">
      <w:pPr>
        <w:numPr>
          <w:ilvl w:val="1"/>
          <w:numId w:val="29"/>
        </w:numPr>
        <w:tabs>
          <w:tab w:val="left" w:pos="1080"/>
        </w:tabs>
        <w:ind w:left="1080"/>
        <w:rPr>
          <w:rFonts w:ascii="Times New Roman" w:hAnsi="Times New Roman"/>
          <w:sz w:val="22"/>
          <w:szCs w:val="22"/>
        </w:rPr>
      </w:pPr>
      <w:r w:rsidRPr="008B45A8">
        <w:rPr>
          <w:rFonts w:ascii="Times New Roman" w:hAnsi="Times New Roman"/>
          <w:sz w:val="22"/>
          <w:szCs w:val="22"/>
        </w:rPr>
        <w:t>Deny the person visitation or ordinary contact with legal counsel, a legal representative, or next of kin.</w:t>
      </w:r>
    </w:p>
    <w:p w14:paraId="34BEC88B" w14:textId="77777777" w:rsidR="00F81F29" w:rsidRPr="008B45A8" w:rsidRDefault="00F81F29" w:rsidP="003F2D90">
      <w:pPr>
        <w:numPr>
          <w:ilvl w:val="1"/>
          <w:numId w:val="29"/>
        </w:numPr>
        <w:tabs>
          <w:tab w:val="left" w:pos="1080"/>
        </w:tabs>
        <w:ind w:left="1080"/>
        <w:rPr>
          <w:rFonts w:ascii="Times New Roman" w:hAnsi="Times New Roman"/>
          <w:sz w:val="22"/>
          <w:szCs w:val="22"/>
        </w:rPr>
      </w:pPr>
      <w:r w:rsidRPr="008B45A8">
        <w:rPr>
          <w:rFonts w:ascii="Times New Roman" w:hAnsi="Times New Roman"/>
          <w:sz w:val="22"/>
          <w:szCs w:val="22"/>
        </w:rPr>
        <w:t xml:space="preserve">Be used as a substitute for adequate staffing, for the convenience of staff, as punishment, or </w:t>
      </w:r>
      <w:proofErr w:type="gramStart"/>
      <w:r w:rsidRPr="008B45A8">
        <w:rPr>
          <w:rFonts w:ascii="Times New Roman" w:hAnsi="Times New Roman"/>
          <w:sz w:val="22"/>
          <w:szCs w:val="22"/>
        </w:rPr>
        <w:t>as a consequence</w:t>
      </w:r>
      <w:proofErr w:type="gramEnd"/>
      <w:r w:rsidRPr="008B45A8">
        <w:rPr>
          <w:rFonts w:ascii="Times New Roman" w:hAnsi="Times New Roman"/>
          <w:sz w:val="22"/>
          <w:szCs w:val="22"/>
        </w:rPr>
        <w:t xml:space="preserve"> if the person refuses to participate in the treatment of services provided by the company.</w:t>
      </w:r>
    </w:p>
    <w:p w14:paraId="34BEC88C" w14:textId="77777777" w:rsidR="00F81F29" w:rsidRPr="008B45A8" w:rsidRDefault="00F81F29" w:rsidP="003F2D90">
      <w:pPr>
        <w:numPr>
          <w:ilvl w:val="1"/>
          <w:numId w:val="29"/>
        </w:numPr>
        <w:tabs>
          <w:tab w:val="left" w:pos="1080"/>
        </w:tabs>
        <w:ind w:left="1080"/>
        <w:rPr>
          <w:rFonts w:ascii="Times New Roman" w:hAnsi="Times New Roman"/>
          <w:sz w:val="22"/>
          <w:szCs w:val="22"/>
        </w:rPr>
      </w:pPr>
      <w:r w:rsidRPr="008B45A8">
        <w:rPr>
          <w:rFonts w:ascii="Times New Roman" w:hAnsi="Times New Roman"/>
          <w:sz w:val="22"/>
          <w:szCs w:val="22"/>
        </w:rPr>
        <w:t>Use prone restraint (that places a person in a face-down position).</w:t>
      </w:r>
    </w:p>
    <w:p w14:paraId="34BEC88D" w14:textId="77777777" w:rsidR="00F81F29" w:rsidRPr="008B45A8" w:rsidRDefault="00F81F29" w:rsidP="003F2D90">
      <w:pPr>
        <w:numPr>
          <w:ilvl w:val="1"/>
          <w:numId w:val="29"/>
        </w:numPr>
        <w:tabs>
          <w:tab w:val="left" w:pos="1080"/>
        </w:tabs>
        <w:ind w:left="1080"/>
        <w:rPr>
          <w:rFonts w:ascii="Times New Roman" w:hAnsi="Times New Roman"/>
          <w:sz w:val="22"/>
          <w:szCs w:val="22"/>
        </w:rPr>
      </w:pPr>
      <w:r w:rsidRPr="008B45A8">
        <w:rPr>
          <w:rFonts w:ascii="Times New Roman" w:hAnsi="Times New Roman"/>
          <w:sz w:val="22"/>
          <w:szCs w:val="22"/>
        </w:rPr>
        <w:t>Apply back or chest pressure while a person is in the prone or supine (face-up) position.</w:t>
      </w:r>
    </w:p>
    <w:p w14:paraId="34BEC88E" w14:textId="77777777" w:rsidR="00F81F29" w:rsidRPr="008B45A8" w:rsidRDefault="00F81F29" w:rsidP="003F2D90">
      <w:pPr>
        <w:numPr>
          <w:ilvl w:val="1"/>
          <w:numId w:val="29"/>
        </w:numPr>
        <w:tabs>
          <w:tab w:val="left" w:pos="1080"/>
        </w:tabs>
        <w:ind w:left="1080"/>
        <w:rPr>
          <w:rFonts w:ascii="Times New Roman" w:hAnsi="Times New Roman"/>
          <w:sz w:val="22"/>
          <w:szCs w:val="22"/>
        </w:rPr>
      </w:pPr>
      <w:r w:rsidRPr="008B45A8">
        <w:rPr>
          <w:rFonts w:ascii="Times New Roman" w:hAnsi="Times New Roman"/>
          <w:sz w:val="22"/>
          <w:szCs w:val="22"/>
        </w:rPr>
        <w:t xml:space="preserve">Be implemented in a manner that is contraindicated for any of the person’s known medical or psychological limitations. </w:t>
      </w:r>
    </w:p>
    <w:p w14:paraId="34BEC88F" w14:textId="77777777" w:rsidR="00F81F29" w:rsidRDefault="00F81F29" w:rsidP="00435511">
      <w:pPr>
        <w:tabs>
          <w:tab w:val="left" w:pos="1080"/>
        </w:tabs>
        <w:ind w:left="720"/>
        <w:rPr>
          <w:rFonts w:ascii="Times New Roman" w:hAnsi="Times New Roman"/>
          <w:b/>
          <w:i/>
          <w:sz w:val="22"/>
          <w:szCs w:val="22"/>
        </w:rPr>
      </w:pPr>
    </w:p>
    <w:p w14:paraId="34BEC890" w14:textId="77777777" w:rsidR="00435511" w:rsidRPr="00F90E35" w:rsidRDefault="00435511" w:rsidP="00435511">
      <w:pPr>
        <w:tabs>
          <w:tab w:val="left" w:pos="1080"/>
        </w:tabs>
        <w:ind w:left="720"/>
        <w:rPr>
          <w:rFonts w:ascii="Times New Roman" w:hAnsi="Times New Roman"/>
          <w:b/>
          <w:sz w:val="22"/>
          <w:szCs w:val="22"/>
        </w:rPr>
      </w:pPr>
      <w:r w:rsidRPr="00F90E35">
        <w:rPr>
          <w:rFonts w:ascii="Times New Roman" w:hAnsi="Times New Roman"/>
          <w:b/>
          <w:i/>
          <w:sz w:val="22"/>
          <w:szCs w:val="22"/>
        </w:rPr>
        <w:t>Positive Support Transition Plan</w:t>
      </w:r>
      <w:r w:rsidR="006635CB" w:rsidRPr="00F90E35">
        <w:rPr>
          <w:rFonts w:ascii="Times New Roman" w:hAnsi="Times New Roman"/>
          <w:b/>
          <w:i/>
          <w:sz w:val="22"/>
          <w:szCs w:val="22"/>
        </w:rPr>
        <w:t>s</w:t>
      </w:r>
      <w:r w:rsidR="003F2D90" w:rsidRPr="00F90E35">
        <w:rPr>
          <w:rFonts w:ascii="Times New Roman" w:hAnsi="Times New Roman"/>
          <w:b/>
          <w:i/>
          <w:sz w:val="22"/>
          <w:szCs w:val="22"/>
        </w:rPr>
        <w:t xml:space="preserve"> </w:t>
      </w:r>
      <w:r w:rsidR="003F2D90" w:rsidRPr="00F90E35">
        <w:rPr>
          <w:rFonts w:ascii="Times New Roman" w:hAnsi="Times New Roman"/>
          <w:b/>
          <w:sz w:val="22"/>
          <w:szCs w:val="22"/>
        </w:rPr>
        <w:t>(PSTP)</w:t>
      </w:r>
    </w:p>
    <w:p w14:paraId="34BEC891" w14:textId="77777777" w:rsidR="00F10D26" w:rsidRPr="00844F24" w:rsidRDefault="00435511" w:rsidP="00435511">
      <w:pPr>
        <w:ind w:left="720"/>
        <w:rPr>
          <w:rFonts w:ascii="Times New Roman" w:hAnsi="Times New Roman"/>
          <w:sz w:val="22"/>
          <w:szCs w:val="22"/>
        </w:rPr>
      </w:pPr>
      <w:r w:rsidRPr="00F90E35">
        <w:rPr>
          <w:rFonts w:ascii="Times New Roman" w:hAnsi="Times New Roman"/>
          <w:sz w:val="22"/>
          <w:szCs w:val="22"/>
        </w:rPr>
        <w:t xml:space="preserve">The company must and will develop a </w:t>
      </w:r>
      <w:r w:rsidR="00603682" w:rsidRPr="00F90E35">
        <w:rPr>
          <w:rFonts w:ascii="Times New Roman" w:hAnsi="Times New Roman"/>
          <w:i/>
          <w:sz w:val="22"/>
          <w:szCs w:val="22"/>
        </w:rPr>
        <w:t>P</w:t>
      </w:r>
      <w:r w:rsidRPr="00F90E35">
        <w:rPr>
          <w:rFonts w:ascii="Times New Roman" w:hAnsi="Times New Roman"/>
          <w:i/>
          <w:sz w:val="22"/>
          <w:szCs w:val="22"/>
        </w:rPr>
        <w:t xml:space="preserve">ositive </w:t>
      </w:r>
      <w:r w:rsidR="00603682" w:rsidRPr="00F90E35">
        <w:rPr>
          <w:rFonts w:ascii="Times New Roman" w:hAnsi="Times New Roman"/>
          <w:i/>
          <w:sz w:val="22"/>
          <w:szCs w:val="22"/>
        </w:rPr>
        <w:t>S</w:t>
      </w:r>
      <w:r w:rsidRPr="00F90E35">
        <w:rPr>
          <w:rFonts w:ascii="Times New Roman" w:hAnsi="Times New Roman"/>
          <w:i/>
          <w:sz w:val="22"/>
          <w:szCs w:val="22"/>
        </w:rPr>
        <w:t xml:space="preserve">upport </w:t>
      </w:r>
      <w:r w:rsidR="00603682" w:rsidRPr="00F90E35">
        <w:rPr>
          <w:rFonts w:ascii="Times New Roman" w:hAnsi="Times New Roman"/>
          <w:i/>
          <w:sz w:val="22"/>
          <w:szCs w:val="22"/>
        </w:rPr>
        <w:t>T</w:t>
      </w:r>
      <w:r w:rsidRPr="00F90E35">
        <w:rPr>
          <w:rFonts w:ascii="Times New Roman" w:hAnsi="Times New Roman"/>
          <w:i/>
          <w:sz w:val="22"/>
          <w:szCs w:val="22"/>
        </w:rPr>
        <w:t xml:space="preserve">ransition </w:t>
      </w:r>
      <w:r w:rsidR="00603682" w:rsidRPr="00F90E35">
        <w:rPr>
          <w:rFonts w:ascii="Times New Roman" w:hAnsi="Times New Roman"/>
          <w:i/>
          <w:sz w:val="22"/>
          <w:szCs w:val="22"/>
        </w:rPr>
        <w:t>P</w:t>
      </w:r>
      <w:r w:rsidRPr="00F90E35">
        <w:rPr>
          <w:rFonts w:ascii="Times New Roman" w:hAnsi="Times New Roman"/>
          <w:i/>
          <w:sz w:val="22"/>
          <w:szCs w:val="22"/>
        </w:rPr>
        <w:t>lan</w:t>
      </w:r>
      <w:r w:rsidRPr="00F90E35">
        <w:rPr>
          <w:rFonts w:ascii="Times New Roman" w:hAnsi="Times New Roman"/>
          <w:sz w:val="22"/>
          <w:szCs w:val="22"/>
        </w:rPr>
        <w:t xml:space="preserve"> on forms provided by the Department of Human Services and in the manner directed for a person served who requires intervention </w:t>
      </w:r>
      <w:proofErr w:type="gramStart"/>
      <w:r w:rsidRPr="00F90E35">
        <w:rPr>
          <w:rFonts w:ascii="Times New Roman" w:hAnsi="Times New Roman"/>
          <w:sz w:val="22"/>
          <w:szCs w:val="22"/>
        </w:rPr>
        <w:t>in order to</w:t>
      </w:r>
      <w:proofErr w:type="gramEnd"/>
      <w:r w:rsidRPr="00F90E35">
        <w:rPr>
          <w:rFonts w:ascii="Times New Roman" w:hAnsi="Times New Roman"/>
          <w:sz w:val="22"/>
          <w:szCs w:val="22"/>
        </w:rPr>
        <w:t xml:space="preserve"> maintain safety when it is known that the person’s behavior poses an immediate risk of physical harm to self or others. </w:t>
      </w:r>
      <w:r w:rsidR="003F2D90" w:rsidRPr="00F90E35">
        <w:rPr>
          <w:rFonts w:ascii="Times New Roman" w:hAnsi="Times New Roman"/>
          <w:sz w:val="22"/>
          <w:szCs w:val="22"/>
        </w:rPr>
        <w:t xml:space="preserve">A PSTP must be developed in accordance with MN Statutes, section 245D.06, subdivision 8 and MN Rules, part 9544.0070 for a person who has been subjected to three (3) incidents of EUMR within </w:t>
      </w:r>
      <w:r w:rsidR="00D738C9" w:rsidRPr="00F90E35">
        <w:rPr>
          <w:rFonts w:ascii="Times New Roman" w:hAnsi="Times New Roman"/>
          <w:sz w:val="22"/>
          <w:szCs w:val="22"/>
        </w:rPr>
        <w:t>90 days</w:t>
      </w:r>
      <w:r w:rsidR="003F2D90" w:rsidRPr="00F90E35">
        <w:rPr>
          <w:rFonts w:ascii="Times New Roman" w:hAnsi="Times New Roman"/>
          <w:sz w:val="22"/>
          <w:szCs w:val="22"/>
        </w:rPr>
        <w:t xml:space="preserve"> or four (4) incidents of EUMR within 180 days. </w:t>
      </w:r>
      <w:r w:rsidRPr="00F90E35">
        <w:rPr>
          <w:rFonts w:ascii="Times New Roman" w:hAnsi="Times New Roman"/>
          <w:sz w:val="22"/>
          <w:szCs w:val="22"/>
        </w:rPr>
        <w:t xml:space="preserve">This </w:t>
      </w:r>
      <w:r w:rsidR="00603682" w:rsidRPr="00F90E35">
        <w:rPr>
          <w:rFonts w:ascii="Times New Roman" w:hAnsi="Times New Roman"/>
          <w:i/>
          <w:sz w:val="22"/>
          <w:szCs w:val="22"/>
        </w:rPr>
        <w:t>Positive Support Transition Plan</w:t>
      </w:r>
      <w:r w:rsidR="00603682" w:rsidRPr="00F90E35">
        <w:rPr>
          <w:rFonts w:ascii="Times New Roman" w:hAnsi="Times New Roman"/>
          <w:sz w:val="22"/>
          <w:szCs w:val="22"/>
        </w:rPr>
        <w:t xml:space="preserve"> </w:t>
      </w:r>
      <w:r w:rsidRPr="00F90E35">
        <w:rPr>
          <w:rFonts w:ascii="Times New Roman" w:hAnsi="Times New Roman"/>
          <w:sz w:val="22"/>
          <w:szCs w:val="22"/>
        </w:rPr>
        <w:t xml:space="preserve">will phase out any existing plans for the emergency use or programmatic use of </w:t>
      </w:r>
      <w:r w:rsidR="0048261F" w:rsidRPr="00F90E35">
        <w:rPr>
          <w:rFonts w:ascii="Times New Roman" w:hAnsi="Times New Roman"/>
          <w:sz w:val="22"/>
          <w:szCs w:val="22"/>
        </w:rPr>
        <w:t>restrictive interventions</w:t>
      </w:r>
      <w:r w:rsidRPr="00F90E35">
        <w:rPr>
          <w:rFonts w:ascii="Times New Roman" w:hAnsi="Times New Roman"/>
          <w:sz w:val="22"/>
          <w:szCs w:val="22"/>
        </w:rPr>
        <w:t xml:space="preserve"> prohibited under MN Statutes, </w:t>
      </w:r>
      <w:r w:rsidR="00F81F29" w:rsidRPr="00F90E35">
        <w:rPr>
          <w:rFonts w:ascii="Times New Roman" w:hAnsi="Times New Roman"/>
          <w:sz w:val="22"/>
          <w:szCs w:val="22"/>
        </w:rPr>
        <w:t>C</w:t>
      </w:r>
      <w:r w:rsidRPr="00F90E35">
        <w:rPr>
          <w:rFonts w:ascii="Times New Roman" w:hAnsi="Times New Roman"/>
          <w:sz w:val="22"/>
          <w:szCs w:val="22"/>
        </w:rPr>
        <w:t>hapter 245D</w:t>
      </w:r>
      <w:r w:rsidR="00F81F29" w:rsidRPr="00F90E35">
        <w:rPr>
          <w:rFonts w:ascii="Times New Roman" w:hAnsi="Times New Roman"/>
          <w:sz w:val="22"/>
          <w:szCs w:val="22"/>
        </w:rPr>
        <w:t xml:space="preserve"> and MN Rules, Chapter 9544</w:t>
      </w:r>
      <w:r w:rsidRPr="00F90E35">
        <w:rPr>
          <w:rFonts w:ascii="Times New Roman" w:hAnsi="Times New Roman"/>
          <w:sz w:val="22"/>
          <w:szCs w:val="22"/>
        </w:rPr>
        <w:t>.</w:t>
      </w:r>
    </w:p>
    <w:p w14:paraId="34BEC892" w14:textId="77777777" w:rsidR="00435511" w:rsidRPr="00844F24" w:rsidRDefault="00435511" w:rsidP="00435511">
      <w:pPr>
        <w:rPr>
          <w:rFonts w:ascii="Times New Roman" w:hAnsi="Times New Roman"/>
          <w:b/>
          <w:sz w:val="22"/>
          <w:szCs w:val="22"/>
        </w:rPr>
      </w:pPr>
    </w:p>
    <w:p w14:paraId="34BEC893" w14:textId="77777777" w:rsidR="003E1528" w:rsidRPr="00844F24" w:rsidRDefault="003E1528" w:rsidP="0015595D">
      <w:pPr>
        <w:ind w:left="720"/>
        <w:rPr>
          <w:rFonts w:ascii="Times New Roman" w:hAnsi="Times New Roman"/>
          <w:b/>
          <w:sz w:val="22"/>
          <w:szCs w:val="22"/>
        </w:rPr>
      </w:pPr>
      <w:r w:rsidRPr="00844F24">
        <w:rPr>
          <w:rFonts w:ascii="Times New Roman" w:hAnsi="Times New Roman"/>
          <w:b/>
          <w:sz w:val="22"/>
          <w:szCs w:val="22"/>
        </w:rPr>
        <w:t xml:space="preserve">Emergency </w:t>
      </w:r>
      <w:r w:rsidR="00603682" w:rsidRPr="00844F24">
        <w:rPr>
          <w:rFonts w:ascii="Times New Roman" w:hAnsi="Times New Roman"/>
          <w:b/>
          <w:sz w:val="22"/>
          <w:szCs w:val="22"/>
        </w:rPr>
        <w:t>u</w:t>
      </w:r>
      <w:r w:rsidRPr="00844F24">
        <w:rPr>
          <w:rFonts w:ascii="Times New Roman" w:hAnsi="Times New Roman"/>
          <w:b/>
          <w:sz w:val="22"/>
          <w:szCs w:val="22"/>
        </w:rPr>
        <w:t xml:space="preserve">se of </w:t>
      </w:r>
      <w:r w:rsidR="00603682" w:rsidRPr="00844F24">
        <w:rPr>
          <w:rFonts w:ascii="Times New Roman" w:hAnsi="Times New Roman"/>
          <w:b/>
          <w:sz w:val="22"/>
          <w:szCs w:val="22"/>
        </w:rPr>
        <w:t>m</w:t>
      </w:r>
      <w:r w:rsidRPr="00844F24">
        <w:rPr>
          <w:rFonts w:ascii="Times New Roman" w:hAnsi="Times New Roman"/>
          <w:b/>
          <w:sz w:val="22"/>
          <w:szCs w:val="22"/>
        </w:rPr>
        <w:t xml:space="preserve">anual </w:t>
      </w:r>
      <w:r w:rsidR="00603682" w:rsidRPr="00844F24">
        <w:rPr>
          <w:rFonts w:ascii="Times New Roman" w:hAnsi="Times New Roman"/>
          <w:b/>
          <w:sz w:val="22"/>
          <w:szCs w:val="22"/>
        </w:rPr>
        <w:t>r</w:t>
      </w:r>
      <w:r w:rsidRPr="00844F24">
        <w:rPr>
          <w:rFonts w:ascii="Times New Roman" w:hAnsi="Times New Roman"/>
          <w:b/>
          <w:sz w:val="22"/>
          <w:szCs w:val="22"/>
        </w:rPr>
        <w:t>estraint</w:t>
      </w:r>
      <w:r w:rsidR="003F2D90">
        <w:rPr>
          <w:rFonts w:ascii="Times New Roman" w:hAnsi="Times New Roman"/>
          <w:b/>
          <w:sz w:val="22"/>
          <w:szCs w:val="22"/>
        </w:rPr>
        <w:t xml:space="preserve"> (EUMR)</w:t>
      </w:r>
    </w:p>
    <w:p w14:paraId="34BEC894" w14:textId="77777777" w:rsidR="0071659A" w:rsidRPr="00844F24" w:rsidRDefault="003E1528" w:rsidP="003E1528">
      <w:pPr>
        <w:numPr>
          <w:ilvl w:val="0"/>
          <w:numId w:val="7"/>
        </w:numPr>
        <w:tabs>
          <w:tab w:val="left" w:pos="1080"/>
        </w:tabs>
        <w:rPr>
          <w:rFonts w:ascii="Times New Roman" w:hAnsi="Times New Roman"/>
          <w:sz w:val="22"/>
          <w:szCs w:val="22"/>
        </w:rPr>
      </w:pPr>
      <w:r w:rsidRPr="00844F24">
        <w:rPr>
          <w:rFonts w:ascii="Times New Roman" w:hAnsi="Times New Roman"/>
          <w:sz w:val="22"/>
          <w:szCs w:val="22"/>
        </w:rPr>
        <w:t>If the positive support strategies were not effective in de-escalating or eliminating the person’s behavior, emergency use of manual restraint may be necessary. To use emergency use of manual restraint, the following conditions must be met:</w:t>
      </w:r>
    </w:p>
    <w:p w14:paraId="34BEC895" w14:textId="77777777" w:rsidR="003E1528" w:rsidRPr="00844F24" w:rsidRDefault="003E1528" w:rsidP="003E1528">
      <w:pPr>
        <w:numPr>
          <w:ilvl w:val="1"/>
          <w:numId w:val="8"/>
        </w:numPr>
        <w:tabs>
          <w:tab w:val="left" w:pos="1080"/>
        </w:tabs>
        <w:rPr>
          <w:rFonts w:ascii="Times New Roman" w:hAnsi="Times New Roman"/>
          <w:sz w:val="22"/>
          <w:szCs w:val="22"/>
        </w:rPr>
      </w:pPr>
      <w:r w:rsidRPr="00844F24">
        <w:rPr>
          <w:rFonts w:ascii="Times New Roman" w:hAnsi="Times New Roman"/>
          <w:sz w:val="22"/>
          <w:szCs w:val="22"/>
        </w:rPr>
        <w:t>Immediate intervention must be needed to protect the person or others from imminent risk of physical harm.</w:t>
      </w:r>
    </w:p>
    <w:p w14:paraId="34BEC896" w14:textId="77777777" w:rsidR="003E1528" w:rsidRPr="00844F24" w:rsidRDefault="003E1528" w:rsidP="003E1528">
      <w:pPr>
        <w:numPr>
          <w:ilvl w:val="1"/>
          <w:numId w:val="8"/>
        </w:numPr>
        <w:tabs>
          <w:tab w:val="left" w:pos="1080"/>
        </w:tabs>
        <w:rPr>
          <w:rFonts w:ascii="Times New Roman" w:hAnsi="Times New Roman"/>
          <w:sz w:val="22"/>
          <w:szCs w:val="22"/>
        </w:rPr>
      </w:pPr>
      <w:r w:rsidRPr="00844F24">
        <w:rPr>
          <w:rFonts w:ascii="Times New Roman" w:hAnsi="Times New Roman"/>
          <w:sz w:val="22"/>
          <w:szCs w:val="22"/>
        </w:rPr>
        <w:t>The type of manual restraint used must be the least restrictive intervention to eliminate the immediate risk of harm and effectively achieve safety.</w:t>
      </w:r>
    </w:p>
    <w:p w14:paraId="34BEC897" w14:textId="77777777" w:rsidR="003E1528" w:rsidRPr="00844F24" w:rsidRDefault="003E1528" w:rsidP="003E1528">
      <w:pPr>
        <w:numPr>
          <w:ilvl w:val="1"/>
          <w:numId w:val="8"/>
        </w:numPr>
        <w:tabs>
          <w:tab w:val="left" w:pos="1080"/>
        </w:tabs>
        <w:rPr>
          <w:rFonts w:ascii="Times New Roman" w:hAnsi="Times New Roman"/>
          <w:sz w:val="22"/>
          <w:szCs w:val="22"/>
        </w:rPr>
      </w:pPr>
      <w:r w:rsidRPr="00844F24">
        <w:rPr>
          <w:rFonts w:ascii="Times New Roman" w:hAnsi="Times New Roman"/>
          <w:sz w:val="22"/>
          <w:szCs w:val="22"/>
        </w:rPr>
        <w:t>The manual restraint must end when the t</w:t>
      </w:r>
      <w:r w:rsidR="002F62EF" w:rsidRPr="00844F24">
        <w:rPr>
          <w:rFonts w:ascii="Times New Roman" w:hAnsi="Times New Roman"/>
          <w:sz w:val="22"/>
          <w:szCs w:val="22"/>
        </w:rPr>
        <w:t>h</w:t>
      </w:r>
      <w:r w:rsidRPr="00844F24">
        <w:rPr>
          <w:rFonts w:ascii="Times New Roman" w:hAnsi="Times New Roman"/>
          <w:sz w:val="22"/>
          <w:szCs w:val="22"/>
        </w:rPr>
        <w:t>reat of harm ends.</w:t>
      </w:r>
    </w:p>
    <w:p w14:paraId="34BEC898" w14:textId="77777777" w:rsidR="0071659A" w:rsidRPr="00844F24" w:rsidRDefault="0071659A" w:rsidP="0015595D">
      <w:pPr>
        <w:ind w:left="720"/>
        <w:rPr>
          <w:rFonts w:ascii="Times New Roman" w:hAnsi="Times New Roman"/>
          <w:sz w:val="22"/>
          <w:szCs w:val="22"/>
        </w:rPr>
      </w:pPr>
    </w:p>
    <w:p w14:paraId="34BEC899" w14:textId="77777777" w:rsidR="00802DE0" w:rsidRPr="00844F24" w:rsidRDefault="00802DE0" w:rsidP="003E1528">
      <w:pPr>
        <w:numPr>
          <w:ilvl w:val="0"/>
          <w:numId w:val="8"/>
        </w:numPr>
        <w:tabs>
          <w:tab w:val="left" w:pos="1080"/>
        </w:tabs>
        <w:rPr>
          <w:rFonts w:ascii="Times New Roman" w:hAnsi="Times New Roman"/>
          <w:sz w:val="22"/>
          <w:szCs w:val="22"/>
        </w:rPr>
      </w:pPr>
      <w:r w:rsidRPr="00844F24">
        <w:rPr>
          <w:rFonts w:ascii="Times New Roman" w:hAnsi="Times New Roman"/>
          <w:sz w:val="22"/>
          <w:szCs w:val="22"/>
        </w:rPr>
        <w:t xml:space="preserve">The following conditions, on their own, are not conditions for emergency use of manual restraint: </w:t>
      </w:r>
    </w:p>
    <w:p w14:paraId="34BEC89A" w14:textId="77777777" w:rsidR="00802DE0" w:rsidRPr="00844F24" w:rsidRDefault="00802DE0" w:rsidP="00802DE0">
      <w:pPr>
        <w:numPr>
          <w:ilvl w:val="1"/>
          <w:numId w:val="8"/>
        </w:numPr>
        <w:tabs>
          <w:tab w:val="left" w:pos="1080"/>
        </w:tabs>
        <w:rPr>
          <w:rFonts w:ascii="Times New Roman" w:hAnsi="Times New Roman"/>
          <w:sz w:val="22"/>
          <w:szCs w:val="22"/>
        </w:rPr>
      </w:pPr>
      <w:r w:rsidRPr="00844F24">
        <w:rPr>
          <w:rFonts w:ascii="Times New Roman" w:hAnsi="Times New Roman"/>
          <w:sz w:val="22"/>
          <w:szCs w:val="22"/>
        </w:rPr>
        <w:t>The person is engaging in property destruction that does not cause imminent risk of physical harm</w:t>
      </w:r>
      <w:r w:rsidR="00BB27A9" w:rsidRPr="00844F24">
        <w:rPr>
          <w:rFonts w:ascii="Times New Roman" w:hAnsi="Times New Roman"/>
          <w:sz w:val="22"/>
          <w:szCs w:val="22"/>
        </w:rPr>
        <w:t>.</w:t>
      </w:r>
    </w:p>
    <w:p w14:paraId="34BEC89B" w14:textId="77777777" w:rsidR="00BB27A9" w:rsidRPr="00844F24" w:rsidRDefault="00BB27A9" w:rsidP="00802DE0">
      <w:pPr>
        <w:numPr>
          <w:ilvl w:val="1"/>
          <w:numId w:val="8"/>
        </w:numPr>
        <w:tabs>
          <w:tab w:val="left" w:pos="1080"/>
        </w:tabs>
        <w:rPr>
          <w:rFonts w:ascii="Times New Roman" w:hAnsi="Times New Roman"/>
          <w:sz w:val="22"/>
          <w:szCs w:val="22"/>
        </w:rPr>
      </w:pPr>
      <w:r w:rsidRPr="00844F24">
        <w:rPr>
          <w:rFonts w:ascii="Times New Roman" w:hAnsi="Times New Roman"/>
          <w:sz w:val="22"/>
          <w:szCs w:val="22"/>
        </w:rPr>
        <w:t>The person is engaging in verbal aggression with staff or others.</w:t>
      </w:r>
    </w:p>
    <w:p w14:paraId="34BEC89C" w14:textId="77777777" w:rsidR="00BB27A9" w:rsidRPr="00844F24" w:rsidRDefault="00BB27A9" w:rsidP="00802DE0">
      <w:pPr>
        <w:numPr>
          <w:ilvl w:val="1"/>
          <w:numId w:val="8"/>
        </w:numPr>
        <w:tabs>
          <w:tab w:val="left" w:pos="1080"/>
        </w:tabs>
        <w:rPr>
          <w:rFonts w:ascii="Times New Roman" w:hAnsi="Times New Roman"/>
          <w:sz w:val="22"/>
          <w:szCs w:val="22"/>
        </w:rPr>
      </w:pPr>
      <w:r w:rsidRPr="00844F24">
        <w:rPr>
          <w:rFonts w:ascii="Times New Roman" w:hAnsi="Times New Roman"/>
          <w:sz w:val="22"/>
          <w:szCs w:val="22"/>
        </w:rPr>
        <w:t>A person’s refusal to receive or participate in treatment of programming.</w:t>
      </w:r>
    </w:p>
    <w:p w14:paraId="34BEC89D" w14:textId="77777777" w:rsidR="00AF346F" w:rsidRPr="00844F24" w:rsidRDefault="00AF346F" w:rsidP="00AF346F">
      <w:pPr>
        <w:tabs>
          <w:tab w:val="left" w:pos="1080"/>
        </w:tabs>
        <w:ind w:left="1080"/>
        <w:rPr>
          <w:rFonts w:ascii="Times New Roman" w:hAnsi="Times New Roman"/>
          <w:sz w:val="22"/>
          <w:szCs w:val="22"/>
        </w:rPr>
      </w:pPr>
    </w:p>
    <w:p w14:paraId="34BEC89E" w14:textId="77777777" w:rsidR="00CF7407" w:rsidRPr="00844F24" w:rsidRDefault="00AF346F" w:rsidP="00CF7407">
      <w:pPr>
        <w:numPr>
          <w:ilvl w:val="0"/>
          <w:numId w:val="8"/>
        </w:numPr>
        <w:tabs>
          <w:tab w:val="left" w:pos="1080"/>
        </w:tabs>
        <w:rPr>
          <w:rFonts w:ascii="Times New Roman" w:hAnsi="Times New Roman"/>
          <w:sz w:val="22"/>
          <w:szCs w:val="22"/>
        </w:rPr>
      </w:pPr>
      <w:r w:rsidRPr="00D12D4D">
        <w:rPr>
          <w:rFonts w:ascii="Times New Roman" w:hAnsi="Times New Roman"/>
          <w:b/>
          <w:sz w:val="22"/>
          <w:szCs w:val="22"/>
        </w:rPr>
        <w:t>The company allows certain types of manual restraints which may be used by staff on an emergency basis</w:t>
      </w:r>
      <w:r w:rsidRPr="00D12D4D">
        <w:rPr>
          <w:rFonts w:ascii="Times New Roman" w:hAnsi="Times New Roman"/>
          <w:sz w:val="22"/>
          <w:szCs w:val="22"/>
        </w:rPr>
        <w:t>.</w:t>
      </w:r>
      <w:r w:rsidRPr="00844F24">
        <w:rPr>
          <w:rFonts w:ascii="Times New Roman" w:hAnsi="Times New Roman"/>
          <w:sz w:val="22"/>
          <w:szCs w:val="22"/>
        </w:rPr>
        <w:t xml:space="preserve"> </w:t>
      </w:r>
      <w:r w:rsidR="00B216F2" w:rsidRPr="00D12D4D">
        <w:rPr>
          <w:rFonts w:ascii="Times New Roman" w:hAnsi="Times New Roman"/>
          <w:b/>
          <w:sz w:val="22"/>
          <w:szCs w:val="22"/>
        </w:rPr>
        <w:t>Detailed instructions on the safe and correct implementation of these allowed manual restraint procedures are included at the end of this policy</w:t>
      </w:r>
      <w:r w:rsidR="00B216F2" w:rsidRPr="00844F24">
        <w:rPr>
          <w:rFonts w:ascii="Times New Roman" w:hAnsi="Times New Roman"/>
          <w:sz w:val="22"/>
          <w:szCs w:val="22"/>
        </w:rPr>
        <w:t xml:space="preserve">. </w:t>
      </w:r>
      <w:r w:rsidRPr="00844F24">
        <w:rPr>
          <w:rFonts w:ascii="Times New Roman" w:hAnsi="Times New Roman"/>
          <w:sz w:val="22"/>
          <w:szCs w:val="22"/>
        </w:rPr>
        <w:t>Th</w:t>
      </w:r>
      <w:r w:rsidR="00B216F2" w:rsidRPr="00844F24">
        <w:rPr>
          <w:rFonts w:ascii="Times New Roman" w:hAnsi="Times New Roman"/>
          <w:sz w:val="22"/>
          <w:szCs w:val="22"/>
        </w:rPr>
        <w:t xml:space="preserve">ese allowed </w:t>
      </w:r>
      <w:r w:rsidRPr="00844F24">
        <w:rPr>
          <w:rFonts w:ascii="Times New Roman" w:hAnsi="Times New Roman"/>
          <w:sz w:val="22"/>
          <w:szCs w:val="22"/>
        </w:rPr>
        <w:t xml:space="preserve">manual restraints include the following: </w:t>
      </w:r>
    </w:p>
    <w:p w14:paraId="34BEC89F" w14:textId="77777777" w:rsidR="00B216F2" w:rsidRPr="00844F24" w:rsidRDefault="00B216F2" w:rsidP="00B216F2">
      <w:pPr>
        <w:numPr>
          <w:ilvl w:val="1"/>
          <w:numId w:val="8"/>
        </w:numPr>
        <w:tabs>
          <w:tab w:val="left" w:pos="1080"/>
        </w:tabs>
        <w:rPr>
          <w:rFonts w:ascii="Times New Roman" w:hAnsi="Times New Roman"/>
          <w:sz w:val="22"/>
          <w:szCs w:val="22"/>
        </w:rPr>
      </w:pPr>
      <w:r w:rsidRPr="00844F24">
        <w:rPr>
          <w:rFonts w:ascii="Times New Roman" w:hAnsi="Times New Roman"/>
          <w:sz w:val="22"/>
          <w:szCs w:val="22"/>
        </w:rPr>
        <w:t>Physical escort/walking: Stages 1 and 2</w:t>
      </w:r>
    </w:p>
    <w:p w14:paraId="34BEC8A0" w14:textId="77777777" w:rsidR="00B216F2" w:rsidRPr="00844F24" w:rsidRDefault="00B216F2" w:rsidP="00B216F2">
      <w:pPr>
        <w:numPr>
          <w:ilvl w:val="1"/>
          <w:numId w:val="8"/>
        </w:numPr>
        <w:tabs>
          <w:tab w:val="left" w:pos="1080"/>
        </w:tabs>
        <w:rPr>
          <w:rFonts w:ascii="Times New Roman" w:hAnsi="Times New Roman"/>
          <w:sz w:val="22"/>
          <w:szCs w:val="22"/>
        </w:rPr>
      </w:pPr>
      <w:r w:rsidRPr="00844F24">
        <w:rPr>
          <w:rFonts w:ascii="Times New Roman" w:hAnsi="Times New Roman"/>
          <w:sz w:val="22"/>
          <w:szCs w:val="22"/>
        </w:rPr>
        <w:t>Arm restraint/one staff person standing: 1 arm and 2 arm</w:t>
      </w:r>
    </w:p>
    <w:p w14:paraId="34BEC8A1" w14:textId="77777777" w:rsidR="00B216F2" w:rsidRPr="00844F24" w:rsidRDefault="00B216F2" w:rsidP="00B216F2">
      <w:pPr>
        <w:numPr>
          <w:ilvl w:val="1"/>
          <w:numId w:val="8"/>
        </w:numPr>
        <w:tabs>
          <w:tab w:val="left" w:pos="1080"/>
        </w:tabs>
        <w:rPr>
          <w:rFonts w:ascii="Times New Roman" w:hAnsi="Times New Roman"/>
          <w:sz w:val="22"/>
          <w:szCs w:val="22"/>
        </w:rPr>
      </w:pPr>
      <w:r w:rsidRPr="00844F24">
        <w:rPr>
          <w:rFonts w:ascii="Times New Roman" w:hAnsi="Times New Roman"/>
          <w:sz w:val="22"/>
          <w:szCs w:val="22"/>
        </w:rPr>
        <w:t>Arm restraint/one staff person sitting: 1 arm and 2 arm</w:t>
      </w:r>
    </w:p>
    <w:p w14:paraId="34BEC8A2" w14:textId="77777777" w:rsidR="005A0091" w:rsidRDefault="005A0091" w:rsidP="005A0091">
      <w:pPr>
        <w:tabs>
          <w:tab w:val="left" w:pos="1080"/>
        </w:tabs>
        <w:ind w:left="1080"/>
        <w:rPr>
          <w:rFonts w:ascii="Times New Roman" w:hAnsi="Times New Roman"/>
          <w:sz w:val="22"/>
          <w:szCs w:val="22"/>
        </w:rPr>
      </w:pPr>
    </w:p>
    <w:p w14:paraId="34BEC8A3" w14:textId="77777777" w:rsidR="00E323AA" w:rsidRPr="00844F24" w:rsidRDefault="00E323AA" w:rsidP="00E323AA">
      <w:pPr>
        <w:numPr>
          <w:ilvl w:val="0"/>
          <w:numId w:val="8"/>
        </w:numPr>
        <w:tabs>
          <w:tab w:val="left" w:pos="1080"/>
        </w:tabs>
        <w:rPr>
          <w:rFonts w:ascii="Times New Roman" w:hAnsi="Times New Roman"/>
          <w:sz w:val="22"/>
          <w:szCs w:val="22"/>
        </w:rPr>
      </w:pPr>
      <w:r w:rsidRPr="00844F24">
        <w:rPr>
          <w:rFonts w:ascii="Times New Roman" w:hAnsi="Times New Roman"/>
          <w:sz w:val="22"/>
          <w:szCs w:val="22"/>
        </w:rPr>
        <w:t xml:space="preserve">If a person’s licensed health care professional or mental health professional has determined that a manual </w:t>
      </w:r>
      <w:r w:rsidRPr="00844F24">
        <w:rPr>
          <w:rFonts w:ascii="Times New Roman" w:hAnsi="Times New Roman"/>
          <w:sz w:val="22"/>
          <w:szCs w:val="22"/>
        </w:rPr>
        <w:lastRenderedPageBreak/>
        <w:t xml:space="preserve">restraint would be </w:t>
      </w:r>
      <w:r w:rsidRPr="00AE5AD9">
        <w:rPr>
          <w:rFonts w:ascii="Times New Roman" w:hAnsi="Times New Roman"/>
          <w:sz w:val="22"/>
          <w:szCs w:val="22"/>
        </w:rPr>
        <w:t xml:space="preserve">medically or psychologically contraindicated, the company will not use a manual restraint to eliminate the immediate risk of harm and effectively achieve safety. </w:t>
      </w:r>
      <w:r w:rsidR="00AE5AD9" w:rsidRPr="00AE5AD9">
        <w:rPr>
          <w:rFonts w:ascii="Times New Roman" w:hAnsi="Times New Roman"/>
          <w:sz w:val="22"/>
          <w:szCs w:val="22"/>
        </w:rPr>
        <w:t xml:space="preserve">This statement of </w:t>
      </w:r>
      <w:proofErr w:type="gramStart"/>
      <w:r w:rsidR="00AE5AD9" w:rsidRPr="00AE5AD9">
        <w:rPr>
          <w:rFonts w:ascii="Times New Roman" w:hAnsi="Times New Roman"/>
          <w:sz w:val="22"/>
          <w:szCs w:val="22"/>
        </w:rPr>
        <w:t>whether or not</w:t>
      </w:r>
      <w:proofErr w:type="gramEnd"/>
      <w:r w:rsidR="00AE5AD9" w:rsidRPr="00AE5AD9">
        <w:rPr>
          <w:rFonts w:ascii="Times New Roman" w:hAnsi="Times New Roman"/>
          <w:sz w:val="22"/>
          <w:szCs w:val="22"/>
        </w:rPr>
        <w:t xml:space="preserve"> a manual restraint would be medically or psychologically contraindicated will be completed as part of service initiation planning.</w:t>
      </w:r>
    </w:p>
    <w:p w14:paraId="34BEC8A4" w14:textId="77777777" w:rsidR="00E323AA" w:rsidRPr="00844F24" w:rsidRDefault="00E323AA" w:rsidP="00E323AA">
      <w:pPr>
        <w:tabs>
          <w:tab w:val="left" w:pos="1080"/>
        </w:tabs>
        <w:ind w:left="1080"/>
        <w:rPr>
          <w:rFonts w:ascii="Times New Roman" w:hAnsi="Times New Roman"/>
          <w:sz w:val="22"/>
          <w:szCs w:val="22"/>
        </w:rPr>
      </w:pPr>
    </w:p>
    <w:p w14:paraId="34BEC8A5" w14:textId="77777777" w:rsidR="00E323AA" w:rsidRPr="00844F24" w:rsidRDefault="00E323AA" w:rsidP="00E323AA">
      <w:pPr>
        <w:tabs>
          <w:tab w:val="left" w:pos="720"/>
        </w:tabs>
        <w:ind w:left="720"/>
        <w:rPr>
          <w:rFonts w:ascii="Times New Roman" w:hAnsi="Times New Roman"/>
          <w:sz w:val="22"/>
          <w:szCs w:val="22"/>
        </w:rPr>
      </w:pPr>
      <w:r w:rsidRPr="00844F24">
        <w:rPr>
          <w:rFonts w:ascii="Times New Roman" w:hAnsi="Times New Roman"/>
          <w:b/>
          <w:sz w:val="22"/>
          <w:szCs w:val="22"/>
        </w:rPr>
        <w:t xml:space="preserve">Monitoring </w:t>
      </w:r>
      <w:r w:rsidR="006635CB" w:rsidRPr="00844F24">
        <w:rPr>
          <w:rFonts w:ascii="Times New Roman" w:hAnsi="Times New Roman"/>
          <w:b/>
          <w:sz w:val="22"/>
          <w:szCs w:val="22"/>
        </w:rPr>
        <w:t xml:space="preserve">of </w:t>
      </w:r>
      <w:r w:rsidR="00603682" w:rsidRPr="00844F24">
        <w:rPr>
          <w:rFonts w:ascii="Times New Roman" w:hAnsi="Times New Roman"/>
          <w:b/>
          <w:sz w:val="22"/>
          <w:szCs w:val="22"/>
        </w:rPr>
        <w:t>emergency use of m</w:t>
      </w:r>
      <w:r w:rsidRPr="00844F24">
        <w:rPr>
          <w:rFonts w:ascii="Times New Roman" w:hAnsi="Times New Roman"/>
          <w:b/>
          <w:sz w:val="22"/>
          <w:szCs w:val="22"/>
        </w:rPr>
        <w:t xml:space="preserve">anual </w:t>
      </w:r>
      <w:r w:rsidR="00603682" w:rsidRPr="00844F24">
        <w:rPr>
          <w:rFonts w:ascii="Times New Roman" w:hAnsi="Times New Roman"/>
          <w:b/>
          <w:sz w:val="22"/>
          <w:szCs w:val="22"/>
        </w:rPr>
        <w:t>r</w:t>
      </w:r>
      <w:r w:rsidRPr="00844F24">
        <w:rPr>
          <w:rFonts w:ascii="Times New Roman" w:hAnsi="Times New Roman"/>
          <w:b/>
          <w:sz w:val="22"/>
          <w:szCs w:val="22"/>
        </w:rPr>
        <w:t xml:space="preserve">estraint </w:t>
      </w:r>
    </w:p>
    <w:p w14:paraId="34BEC8A6" w14:textId="77777777" w:rsidR="00C3356E" w:rsidRPr="00844F24" w:rsidRDefault="00C3356E" w:rsidP="00C3356E">
      <w:pPr>
        <w:numPr>
          <w:ilvl w:val="0"/>
          <w:numId w:val="9"/>
        </w:numPr>
        <w:tabs>
          <w:tab w:val="left" w:pos="1080"/>
        </w:tabs>
        <w:rPr>
          <w:rFonts w:ascii="Times New Roman" w:hAnsi="Times New Roman"/>
          <w:sz w:val="22"/>
          <w:szCs w:val="22"/>
        </w:rPr>
      </w:pPr>
      <w:r w:rsidRPr="00844F24">
        <w:rPr>
          <w:rFonts w:ascii="Times New Roman" w:hAnsi="Times New Roman"/>
          <w:sz w:val="22"/>
          <w:szCs w:val="22"/>
        </w:rPr>
        <w:t xml:space="preserve">Each single incident of emergency use of manual restraint must be </w:t>
      </w:r>
      <w:r w:rsidR="009A693A" w:rsidRPr="00844F24">
        <w:rPr>
          <w:rFonts w:ascii="Times New Roman" w:hAnsi="Times New Roman"/>
          <w:sz w:val="22"/>
          <w:szCs w:val="22"/>
        </w:rPr>
        <w:t xml:space="preserve">monitored and </w:t>
      </w:r>
      <w:r w:rsidRPr="00844F24">
        <w:rPr>
          <w:rFonts w:ascii="Times New Roman" w:hAnsi="Times New Roman"/>
          <w:sz w:val="22"/>
          <w:szCs w:val="22"/>
        </w:rPr>
        <w:t>reported separately. For this understanding, an incident of emergency use of manual restraint is a single incident when the following conditions have been met:</w:t>
      </w:r>
    </w:p>
    <w:p w14:paraId="34BEC8A7" w14:textId="77777777" w:rsidR="00C3356E" w:rsidRPr="00844F24" w:rsidRDefault="00C3356E" w:rsidP="00C3356E">
      <w:pPr>
        <w:numPr>
          <w:ilvl w:val="1"/>
          <w:numId w:val="14"/>
        </w:numPr>
        <w:tabs>
          <w:tab w:val="left" w:pos="1440"/>
        </w:tabs>
        <w:ind w:left="1440"/>
        <w:rPr>
          <w:rFonts w:ascii="Times New Roman" w:hAnsi="Times New Roman"/>
          <w:sz w:val="22"/>
          <w:szCs w:val="22"/>
        </w:rPr>
      </w:pPr>
      <w:r w:rsidRPr="00844F24">
        <w:rPr>
          <w:rFonts w:ascii="Times New Roman" w:hAnsi="Times New Roman"/>
          <w:sz w:val="22"/>
          <w:szCs w:val="22"/>
        </w:rPr>
        <w:t xml:space="preserve">After implementing the manual restraint, staff attempt to release the person </w:t>
      </w:r>
      <w:proofErr w:type="gramStart"/>
      <w:r w:rsidRPr="00844F24">
        <w:rPr>
          <w:rFonts w:ascii="Times New Roman" w:hAnsi="Times New Roman"/>
          <w:sz w:val="22"/>
          <w:szCs w:val="22"/>
        </w:rPr>
        <w:t>at the moment</w:t>
      </w:r>
      <w:proofErr w:type="gramEnd"/>
      <w:r w:rsidRPr="00844F24">
        <w:rPr>
          <w:rFonts w:ascii="Times New Roman" w:hAnsi="Times New Roman"/>
          <w:sz w:val="22"/>
          <w:szCs w:val="22"/>
        </w:rPr>
        <w:t xml:space="preserve"> staff believe the person’s conduct no longer poses an imminent risk of physical harm to self or others and less restrictive strategies can be implemented to maintain safety.</w:t>
      </w:r>
    </w:p>
    <w:p w14:paraId="34BEC8A8" w14:textId="77777777" w:rsidR="00C3356E" w:rsidRPr="00844F24" w:rsidRDefault="00C3356E" w:rsidP="00C3356E">
      <w:pPr>
        <w:numPr>
          <w:ilvl w:val="1"/>
          <w:numId w:val="14"/>
        </w:numPr>
        <w:tabs>
          <w:tab w:val="left" w:pos="1440"/>
        </w:tabs>
        <w:ind w:left="1440"/>
        <w:rPr>
          <w:rFonts w:ascii="Times New Roman" w:hAnsi="Times New Roman"/>
          <w:sz w:val="22"/>
          <w:szCs w:val="22"/>
        </w:rPr>
      </w:pPr>
      <w:r w:rsidRPr="00844F24">
        <w:rPr>
          <w:rFonts w:ascii="Times New Roman" w:hAnsi="Times New Roman"/>
          <w:sz w:val="22"/>
          <w:szCs w:val="22"/>
        </w:rPr>
        <w:t>Upon the attempt to release the restraint, the person’s behavior immediately re-</w:t>
      </w:r>
      <w:proofErr w:type="gramStart"/>
      <w:r w:rsidRPr="00844F24">
        <w:rPr>
          <w:rFonts w:ascii="Times New Roman" w:hAnsi="Times New Roman"/>
          <w:sz w:val="22"/>
          <w:szCs w:val="22"/>
        </w:rPr>
        <w:t>escalates</w:t>
      </w:r>
      <w:proofErr w:type="gramEnd"/>
      <w:r w:rsidRPr="00844F24">
        <w:rPr>
          <w:rFonts w:ascii="Times New Roman" w:hAnsi="Times New Roman"/>
          <w:sz w:val="22"/>
          <w:szCs w:val="22"/>
        </w:rPr>
        <w:t xml:space="preserve"> and staff must immediately re-implement the restraint in order to maintain safety.</w:t>
      </w:r>
    </w:p>
    <w:p w14:paraId="34BEC8A9" w14:textId="77777777" w:rsidR="00C3356E" w:rsidRPr="00844F24" w:rsidRDefault="00C3356E" w:rsidP="00C3356E">
      <w:pPr>
        <w:tabs>
          <w:tab w:val="left" w:pos="1080"/>
        </w:tabs>
        <w:ind w:left="1080"/>
        <w:rPr>
          <w:rFonts w:ascii="Times New Roman" w:hAnsi="Times New Roman"/>
          <w:sz w:val="22"/>
          <w:szCs w:val="22"/>
        </w:rPr>
      </w:pPr>
    </w:p>
    <w:p w14:paraId="34BEC8AA" w14:textId="77777777" w:rsidR="00964ADC" w:rsidRPr="00844F24" w:rsidRDefault="00964ADC" w:rsidP="00964ADC">
      <w:pPr>
        <w:numPr>
          <w:ilvl w:val="0"/>
          <w:numId w:val="9"/>
        </w:numPr>
        <w:tabs>
          <w:tab w:val="left" w:pos="1080"/>
        </w:tabs>
        <w:rPr>
          <w:rFonts w:ascii="Times New Roman" w:hAnsi="Times New Roman"/>
          <w:sz w:val="22"/>
          <w:szCs w:val="22"/>
        </w:rPr>
      </w:pPr>
      <w:r w:rsidRPr="00844F24">
        <w:rPr>
          <w:rFonts w:ascii="Times New Roman" w:hAnsi="Times New Roman"/>
          <w:sz w:val="22"/>
          <w:szCs w:val="22"/>
        </w:rPr>
        <w:t>During an emergency use of manual restraint, the company will monitor a person’s health and safety. Staff monitoring the manual restraint procedure will not be the staff implementing the procedure, when possible. A monitoring form will be completed by the staff person for each incident of emergency use of manual restraint to ensure:</w:t>
      </w:r>
    </w:p>
    <w:p w14:paraId="34BEC8AB" w14:textId="77777777" w:rsidR="0020432F" w:rsidRPr="00844F24" w:rsidRDefault="00964ADC" w:rsidP="0020432F">
      <w:pPr>
        <w:pStyle w:val="ListParagraph"/>
        <w:numPr>
          <w:ilvl w:val="0"/>
          <w:numId w:val="26"/>
        </w:numPr>
        <w:tabs>
          <w:tab w:val="left" w:pos="1440"/>
        </w:tabs>
        <w:ind w:left="1440"/>
        <w:rPr>
          <w:rFonts w:ascii="Times New Roman" w:hAnsi="Times New Roman"/>
          <w:sz w:val="22"/>
          <w:szCs w:val="22"/>
        </w:rPr>
      </w:pPr>
      <w:r w:rsidRPr="00844F24">
        <w:rPr>
          <w:rFonts w:ascii="Times New Roman" w:hAnsi="Times New Roman"/>
          <w:sz w:val="22"/>
          <w:szCs w:val="22"/>
        </w:rPr>
        <w:t>Only manual restraint</w:t>
      </w:r>
      <w:r w:rsidR="0020432F" w:rsidRPr="00844F24">
        <w:rPr>
          <w:rFonts w:ascii="Times New Roman" w:hAnsi="Times New Roman"/>
          <w:sz w:val="22"/>
          <w:szCs w:val="22"/>
        </w:rPr>
        <w:t>s</w:t>
      </w:r>
      <w:r w:rsidRPr="00844F24">
        <w:rPr>
          <w:rFonts w:ascii="Times New Roman" w:hAnsi="Times New Roman"/>
          <w:sz w:val="22"/>
          <w:szCs w:val="22"/>
        </w:rPr>
        <w:t xml:space="preserve"> </w:t>
      </w:r>
      <w:r w:rsidR="0020432F" w:rsidRPr="00844F24">
        <w:rPr>
          <w:rFonts w:ascii="Times New Roman" w:hAnsi="Times New Roman"/>
          <w:sz w:val="22"/>
          <w:szCs w:val="22"/>
        </w:rPr>
        <w:t xml:space="preserve">allowed according to this policy are implemented. </w:t>
      </w:r>
    </w:p>
    <w:p w14:paraId="34BEC8AC" w14:textId="77777777" w:rsidR="0020432F" w:rsidRPr="00844F24" w:rsidRDefault="0020432F" w:rsidP="0020432F">
      <w:pPr>
        <w:pStyle w:val="ListParagraph"/>
        <w:numPr>
          <w:ilvl w:val="0"/>
          <w:numId w:val="26"/>
        </w:numPr>
        <w:tabs>
          <w:tab w:val="left" w:pos="1440"/>
        </w:tabs>
        <w:ind w:left="1440"/>
        <w:rPr>
          <w:rFonts w:ascii="Times New Roman" w:hAnsi="Times New Roman"/>
          <w:sz w:val="22"/>
          <w:szCs w:val="22"/>
        </w:rPr>
      </w:pPr>
      <w:r w:rsidRPr="00844F24">
        <w:rPr>
          <w:rFonts w:ascii="Times New Roman" w:hAnsi="Times New Roman"/>
          <w:sz w:val="22"/>
          <w:szCs w:val="22"/>
        </w:rPr>
        <w:t>Manual restraints that have been determined to be contraindicated for a person are not implemented with that person</w:t>
      </w:r>
      <w:r w:rsidR="00C3356E" w:rsidRPr="00844F24">
        <w:rPr>
          <w:rFonts w:ascii="Times New Roman" w:hAnsi="Times New Roman"/>
          <w:sz w:val="22"/>
          <w:szCs w:val="22"/>
        </w:rPr>
        <w:t>.</w:t>
      </w:r>
    </w:p>
    <w:p w14:paraId="34BEC8AD" w14:textId="77777777" w:rsidR="0020432F" w:rsidRPr="00844F24" w:rsidRDefault="0020432F" w:rsidP="0020432F">
      <w:pPr>
        <w:pStyle w:val="ListParagraph"/>
        <w:numPr>
          <w:ilvl w:val="0"/>
          <w:numId w:val="26"/>
        </w:numPr>
        <w:tabs>
          <w:tab w:val="left" w:pos="1440"/>
        </w:tabs>
        <w:ind w:left="1440"/>
        <w:rPr>
          <w:rFonts w:ascii="Times New Roman" w:hAnsi="Times New Roman"/>
          <w:sz w:val="22"/>
          <w:szCs w:val="22"/>
        </w:rPr>
      </w:pPr>
      <w:r w:rsidRPr="00844F24">
        <w:rPr>
          <w:rFonts w:ascii="Times New Roman" w:hAnsi="Times New Roman"/>
          <w:sz w:val="22"/>
          <w:szCs w:val="22"/>
        </w:rPr>
        <w:t xml:space="preserve">Allowed manual restraints are implemented only by staff trained in their use. </w:t>
      </w:r>
    </w:p>
    <w:p w14:paraId="34BEC8AE" w14:textId="77777777" w:rsidR="00964ADC" w:rsidRPr="00844F24" w:rsidRDefault="0020432F" w:rsidP="0020432F">
      <w:pPr>
        <w:pStyle w:val="ListParagraph"/>
        <w:numPr>
          <w:ilvl w:val="0"/>
          <w:numId w:val="26"/>
        </w:numPr>
        <w:tabs>
          <w:tab w:val="left" w:pos="1440"/>
        </w:tabs>
        <w:ind w:left="1440"/>
        <w:rPr>
          <w:rFonts w:ascii="Times New Roman" w:hAnsi="Times New Roman"/>
          <w:sz w:val="22"/>
          <w:szCs w:val="22"/>
        </w:rPr>
      </w:pPr>
      <w:r w:rsidRPr="00844F24">
        <w:rPr>
          <w:rFonts w:ascii="Times New Roman" w:hAnsi="Times New Roman"/>
          <w:sz w:val="22"/>
          <w:szCs w:val="22"/>
        </w:rPr>
        <w:t>The restraint is being implemented properly as required</w:t>
      </w:r>
      <w:r w:rsidR="002F62EF" w:rsidRPr="00844F24">
        <w:rPr>
          <w:rFonts w:ascii="Times New Roman" w:hAnsi="Times New Roman"/>
          <w:sz w:val="22"/>
          <w:szCs w:val="22"/>
        </w:rPr>
        <w:t>.</w:t>
      </w:r>
    </w:p>
    <w:p w14:paraId="34BEC8AF" w14:textId="77777777" w:rsidR="00C62684" w:rsidRPr="00844F24" w:rsidRDefault="0020432F" w:rsidP="0020432F">
      <w:pPr>
        <w:pStyle w:val="ListParagraph"/>
        <w:numPr>
          <w:ilvl w:val="0"/>
          <w:numId w:val="26"/>
        </w:numPr>
        <w:tabs>
          <w:tab w:val="left" w:pos="1440"/>
        </w:tabs>
        <w:ind w:left="1440"/>
        <w:rPr>
          <w:rFonts w:ascii="Times New Roman" w:hAnsi="Times New Roman"/>
          <w:sz w:val="22"/>
          <w:szCs w:val="22"/>
        </w:rPr>
      </w:pPr>
      <w:r w:rsidRPr="00844F24">
        <w:rPr>
          <w:rFonts w:ascii="Times New Roman" w:hAnsi="Times New Roman"/>
          <w:sz w:val="22"/>
          <w:szCs w:val="22"/>
        </w:rPr>
        <w:t xml:space="preserve">The mental, physical, and emotional condition of the person who is being manually restrained is being assessed and intervention is provided when necessary to maintain the person’s health and safety and prevent injury to the person, staff involved, or others involved. </w:t>
      </w:r>
      <w:r w:rsidR="00C62684" w:rsidRPr="00844F24">
        <w:rPr>
          <w:rFonts w:ascii="Times New Roman" w:hAnsi="Times New Roman"/>
          <w:sz w:val="22"/>
          <w:szCs w:val="22"/>
        </w:rPr>
        <w:t xml:space="preserve"> </w:t>
      </w:r>
    </w:p>
    <w:p w14:paraId="34BEC8B0" w14:textId="77777777" w:rsidR="00EC21C5" w:rsidRPr="00844F24" w:rsidRDefault="00EC21C5" w:rsidP="00EC21C5">
      <w:pPr>
        <w:tabs>
          <w:tab w:val="left" w:pos="1080"/>
        </w:tabs>
        <w:ind w:left="1080"/>
        <w:rPr>
          <w:rFonts w:ascii="Times New Roman" w:hAnsi="Times New Roman"/>
          <w:sz w:val="22"/>
          <w:szCs w:val="22"/>
        </w:rPr>
      </w:pPr>
    </w:p>
    <w:p w14:paraId="34BEC8B1" w14:textId="77777777" w:rsidR="009A693A" w:rsidRPr="00844F24" w:rsidRDefault="009A693A" w:rsidP="009A693A">
      <w:pPr>
        <w:tabs>
          <w:tab w:val="left" w:pos="1080"/>
        </w:tabs>
        <w:ind w:left="720"/>
        <w:rPr>
          <w:rFonts w:ascii="Times New Roman" w:hAnsi="Times New Roman"/>
          <w:b/>
          <w:sz w:val="22"/>
          <w:szCs w:val="22"/>
        </w:rPr>
      </w:pPr>
      <w:r w:rsidRPr="00844F24">
        <w:rPr>
          <w:rFonts w:ascii="Times New Roman" w:hAnsi="Times New Roman"/>
          <w:b/>
          <w:sz w:val="22"/>
          <w:szCs w:val="22"/>
        </w:rPr>
        <w:t xml:space="preserve">Reporting of </w:t>
      </w:r>
      <w:r w:rsidR="00603682" w:rsidRPr="00844F24">
        <w:rPr>
          <w:rFonts w:ascii="Times New Roman" w:hAnsi="Times New Roman"/>
          <w:b/>
          <w:sz w:val="22"/>
          <w:szCs w:val="22"/>
        </w:rPr>
        <w:t>emergency u</w:t>
      </w:r>
      <w:r w:rsidRPr="00844F24">
        <w:rPr>
          <w:rFonts w:ascii="Times New Roman" w:hAnsi="Times New Roman"/>
          <w:b/>
          <w:sz w:val="22"/>
          <w:szCs w:val="22"/>
        </w:rPr>
        <w:t xml:space="preserve">se of </w:t>
      </w:r>
      <w:r w:rsidR="00603682" w:rsidRPr="00844F24">
        <w:rPr>
          <w:rFonts w:ascii="Times New Roman" w:hAnsi="Times New Roman"/>
          <w:b/>
          <w:sz w:val="22"/>
          <w:szCs w:val="22"/>
        </w:rPr>
        <w:t>ma</w:t>
      </w:r>
      <w:r w:rsidRPr="00844F24">
        <w:rPr>
          <w:rFonts w:ascii="Times New Roman" w:hAnsi="Times New Roman"/>
          <w:b/>
          <w:sz w:val="22"/>
          <w:szCs w:val="22"/>
        </w:rPr>
        <w:t xml:space="preserve">nual </w:t>
      </w:r>
      <w:r w:rsidR="00603682" w:rsidRPr="00844F24">
        <w:rPr>
          <w:rFonts w:ascii="Times New Roman" w:hAnsi="Times New Roman"/>
          <w:b/>
          <w:sz w:val="22"/>
          <w:szCs w:val="22"/>
        </w:rPr>
        <w:t>r</w:t>
      </w:r>
      <w:r w:rsidRPr="00844F24">
        <w:rPr>
          <w:rFonts w:ascii="Times New Roman" w:hAnsi="Times New Roman"/>
          <w:b/>
          <w:sz w:val="22"/>
          <w:szCs w:val="22"/>
        </w:rPr>
        <w:t>estraint</w:t>
      </w:r>
    </w:p>
    <w:p w14:paraId="34BEC8B2" w14:textId="77777777" w:rsidR="00964ADC" w:rsidRPr="00844F24" w:rsidRDefault="00964ADC" w:rsidP="009A693A">
      <w:pPr>
        <w:numPr>
          <w:ilvl w:val="0"/>
          <w:numId w:val="22"/>
        </w:numPr>
        <w:tabs>
          <w:tab w:val="left" w:pos="1080"/>
        </w:tabs>
        <w:rPr>
          <w:rFonts w:ascii="Times New Roman" w:hAnsi="Times New Roman"/>
          <w:sz w:val="22"/>
          <w:szCs w:val="22"/>
        </w:rPr>
      </w:pPr>
      <w:r w:rsidRPr="00844F24">
        <w:rPr>
          <w:rFonts w:ascii="Times New Roman" w:hAnsi="Times New Roman"/>
          <w:sz w:val="22"/>
          <w:szCs w:val="22"/>
        </w:rPr>
        <w:t>Reporting of the incident of emergency use of manual restraint will be completed according to the following process and will c</w:t>
      </w:r>
      <w:r w:rsidR="001B6B6F" w:rsidRPr="00844F24">
        <w:rPr>
          <w:rFonts w:ascii="Times New Roman" w:hAnsi="Times New Roman"/>
          <w:sz w:val="22"/>
          <w:szCs w:val="22"/>
        </w:rPr>
        <w:t xml:space="preserve">ontain all required information per MN Statutes, </w:t>
      </w:r>
      <w:r w:rsidR="00BB27A9" w:rsidRPr="00844F24">
        <w:rPr>
          <w:rFonts w:ascii="Times New Roman" w:hAnsi="Times New Roman"/>
          <w:sz w:val="22"/>
          <w:szCs w:val="22"/>
        </w:rPr>
        <w:t>section</w:t>
      </w:r>
      <w:r w:rsidR="00E22788" w:rsidRPr="00844F24">
        <w:rPr>
          <w:rFonts w:ascii="Times New Roman" w:hAnsi="Times New Roman"/>
          <w:sz w:val="22"/>
          <w:szCs w:val="22"/>
        </w:rPr>
        <w:t>s</w:t>
      </w:r>
      <w:r w:rsidR="001B6B6F" w:rsidRPr="00844F24">
        <w:rPr>
          <w:rFonts w:ascii="Times New Roman" w:hAnsi="Times New Roman"/>
          <w:sz w:val="22"/>
          <w:szCs w:val="22"/>
        </w:rPr>
        <w:t xml:space="preserve"> </w:t>
      </w:r>
      <w:r w:rsidR="00C62684" w:rsidRPr="00844F24">
        <w:rPr>
          <w:rFonts w:ascii="Times New Roman" w:hAnsi="Times New Roman"/>
          <w:sz w:val="22"/>
          <w:szCs w:val="22"/>
        </w:rPr>
        <w:t xml:space="preserve">245D.06, subdivision 1 and </w:t>
      </w:r>
      <w:r w:rsidR="001B6B6F" w:rsidRPr="00844F24">
        <w:rPr>
          <w:rFonts w:ascii="Times New Roman" w:hAnsi="Times New Roman"/>
          <w:sz w:val="22"/>
          <w:szCs w:val="22"/>
        </w:rPr>
        <w:t xml:space="preserve">245D.061, subdivision 5. </w:t>
      </w:r>
    </w:p>
    <w:p w14:paraId="34BEC8B3" w14:textId="77777777" w:rsidR="007252BF" w:rsidRPr="00844F24" w:rsidRDefault="007252BF" w:rsidP="007252BF">
      <w:pPr>
        <w:tabs>
          <w:tab w:val="left" w:pos="1080"/>
        </w:tabs>
        <w:ind w:left="1080"/>
        <w:rPr>
          <w:rFonts w:ascii="Times New Roman" w:hAnsi="Times New Roman"/>
          <w:sz w:val="22"/>
          <w:szCs w:val="22"/>
        </w:rPr>
      </w:pPr>
    </w:p>
    <w:p w14:paraId="34BEC8B4" w14:textId="77777777" w:rsidR="00C62684" w:rsidRPr="00844F24" w:rsidRDefault="007252BF" w:rsidP="009A693A">
      <w:pPr>
        <w:numPr>
          <w:ilvl w:val="0"/>
          <w:numId w:val="22"/>
        </w:numPr>
        <w:tabs>
          <w:tab w:val="left" w:pos="1080"/>
        </w:tabs>
        <w:rPr>
          <w:rFonts w:ascii="Times New Roman" w:hAnsi="Times New Roman"/>
          <w:sz w:val="22"/>
          <w:szCs w:val="22"/>
        </w:rPr>
      </w:pPr>
      <w:r w:rsidRPr="00844F24">
        <w:rPr>
          <w:rFonts w:ascii="Times New Roman" w:hAnsi="Times New Roman"/>
          <w:sz w:val="22"/>
          <w:szCs w:val="22"/>
        </w:rPr>
        <w:t xml:space="preserve">Within 24 hours of the emergency use of manual restraint, the company will make a verbal report regarding the incident to the legal representative or designated emergency contact and case manager. If other persons served were involved in the incident, the company will not disclose any personally identifiable information about any other person when making the report unless the company has the consent of the person. </w:t>
      </w:r>
    </w:p>
    <w:p w14:paraId="34BEC8B5" w14:textId="77777777" w:rsidR="00C62684" w:rsidRPr="00844F24" w:rsidRDefault="00C62684" w:rsidP="00C62684">
      <w:pPr>
        <w:tabs>
          <w:tab w:val="left" w:pos="1080"/>
        </w:tabs>
        <w:ind w:left="1080"/>
        <w:rPr>
          <w:rFonts w:ascii="Times New Roman" w:hAnsi="Times New Roman"/>
          <w:sz w:val="22"/>
          <w:szCs w:val="22"/>
        </w:rPr>
      </w:pPr>
    </w:p>
    <w:p w14:paraId="34BEC8B6" w14:textId="77777777" w:rsidR="00964ADC" w:rsidRPr="00844F24" w:rsidRDefault="00964ADC" w:rsidP="009A693A">
      <w:pPr>
        <w:numPr>
          <w:ilvl w:val="0"/>
          <w:numId w:val="22"/>
        </w:numPr>
        <w:tabs>
          <w:tab w:val="left" w:pos="1080"/>
        </w:tabs>
        <w:rPr>
          <w:rFonts w:ascii="Times New Roman" w:hAnsi="Times New Roman"/>
          <w:sz w:val="22"/>
          <w:szCs w:val="22"/>
        </w:rPr>
      </w:pPr>
      <w:r w:rsidRPr="00844F24">
        <w:rPr>
          <w:rFonts w:ascii="Times New Roman" w:hAnsi="Times New Roman"/>
          <w:sz w:val="22"/>
          <w:szCs w:val="22"/>
        </w:rPr>
        <w:t xml:space="preserve">Within three (3) calendar days </w:t>
      </w:r>
      <w:r w:rsidR="00355C06" w:rsidRPr="00844F24">
        <w:rPr>
          <w:rFonts w:ascii="Times New Roman" w:hAnsi="Times New Roman"/>
          <w:sz w:val="22"/>
          <w:szCs w:val="22"/>
        </w:rPr>
        <w:t>of</w:t>
      </w:r>
      <w:r w:rsidRPr="00844F24">
        <w:rPr>
          <w:rFonts w:ascii="Times New Roman" w:hAnsi="Times New Roman"/>
          <w:sz w:val="22"/>
          <w:szCs w:val="22"/>
        </w:rPr>
        <w:t xml:space="preserve"> the emergency use of manual restraint, the staff who implemented the emergency </w:t>
      </w:r>
      <w:r w:rsidR="007331F1" w:rsidRPr="00844F24">
        <w:rPr>
          <w:rFonts w:ascii="Times New Roman" w:hAnsi="Times New Roman"/>
          <w:sz w:val="22"/>
          <w:szCs w:val="22"/>
        </w:rPr>
        <w:t xml:space="preserve">use of </w:t>
      </w:r>
      <w:r w:rsidRPr="00844F24">
        <w:rPr>
          <w:rFonts w:ascii="Times New Roman" w:hAnsi="Times New Roman"/>
          <w:sz w:val="22"/>
          <w:szCs w:val="22"/>
        </w:rPr>
        <w:t>manual restraint</w:t>
      </w:r>
      <w:r w:rsidR="001B6B6F" w:rsidRPr="00844F24">
        <w:rPr>
          <w:rFonts w:ascii="Times New Roman" w:hAnsi="Times New Roman"/>
          <w:sz w:val="22"/>
          <w:szCs w:val="22"/>
        </w:rPr>
        <w:t xml:space="preserve"> will report, in writing, to the Designated Coordinator </w:t>
      </w:r>
      <w:r w:rsidR="0020432F" w:rsidRPr="00844F24">
        <w:rPr>
          <w:rFonts w:ascii="Times New Roman" w:hAnsi="Times New Roman"/>
          <w:sz w:val="22"/>
          <w:szCs w:val="22"/>
        </w:rPr>
        <w:t xml:space="preserve">and/or Designated Manager </w:t>
      </w:r>
      <w:r w:rsidR="001B6B6F" w:rsidRPr="00844F24">
        <w:rPr>
          <w:rFonts w:ascii="Times New Roman" w:hAnsi="Times New Roman"/>
          <w:sz w:val="22"/>
          <w:szCs w:val="22"/>
        </w:rPr>
        <w:t>the following information:</w:t>
      </w:r>
    </w:p>
    <w:p w14:paraId="34BEC8B7" w14:textId="77777777" w:rsidR="001B6B6F" w:rsidRPr="00844F24" w:rsidRDefault="001B6B6F" w:rsidP="001B6B6F">
      <w:pPr>
        <w:numPr>
          <w:ilvl w:val="1"/>
          <w:numId w:val="11"/>
        </w:numPr>
        <w:tabs>
          <w:tab w:val="left" w:pos="1440"/>
        </w:tabs>
        <w:ind w:left="1440"/>
        <w:rPr>
          <w:rFonts w:ascii="Times New Roman" w:hAnsi="Times New Roman"/>
          <w:sz w:val="22"/>
          <w:szCs w:val="22"/>
        </w:rPr>
      </w:pPr>
      <w:r w:rsidRPr="00844F24">
        <w:rPr>
          <w:rFonts w:ascii="Times New Roman" w:hAnsi="Times New Roman"/>
          <w:sz w:val="22"/>
          <w:szCs w:val="22"/>
        </w:rPr>
        <w:t>The staff and person(s) served who were involved in the incident leading up to the emergency use of manual restraint.</w:t>
      </w:r>
    </w:p>
    <w:p w14:paraId="34BEC8B8" w14:textId="77777777" w:rsidR="001B6B6F" w:rsidRPr="00844F24" w:rsidRDefault="001B6B6F" w:rsidP="001B6B6F">
      <w:pPr>
        <w:numPr>
          <w:ilvl w:val="1"/>
          <w:numId w:val="11"/>
        </w:numPr>
        <w:tabs>
          <w:tab w:val="left" w:pos="1440"/>
        </w:tabs>
        <w:ind w:left="1440"/>
        <w:rPr>
          <w:rFonts w:ascii="Times New Roman" w:hAnsi="Times New Roman"/>
          <w:sz w:val="22"/>
          <w:szCs w:val="22"/>
        </w:rPr>
      </w:pPr>
      <w:r w:rsidRPr="00844F24">
        <w:rPr>
          <w:rFonts w:ascii="Times New Roman" w:hAnsi="Times New Roman"/>
          <w:sz w:val="22"/>
          <w:szCs w:val="22"/>
        </w:rPr>
        <w:t>A description of the physical and social environment, including who was present before and during the incident leading up to the emergency use of manual restraint.</w:t>
      </w:r>
    </w:p>
    <w:p w14:paraId="34BEC8B9" w14:textId="77777777" w:rsidR="001B6B6F" w:rsidRPr="00844F24" w:rsidRDefault="001B6B6F" w:rsidP="001B6B6F">
      <w:pPr>
        <w:numPr>
          <w:ilvl w:val="1"/>
          <w:numId w:val="11"/>
        </w:numPr>
        <w:tabs>
          <w:tab w:val="left" w:pos="1440"/>
        </w:tabs>
        <w:ind w:left="1440"/>
        <w:rPr>
          <w:rFonts w:ascii="Times New Roman" w:hAnsi="Times New Roman"/>
          <w:sz w:val="22"/>
          <w:szCs w:val="22"/>
        </w:rPr>
      </w:pPr>
      <w:r w:rsidRPr="00844F24">
        <w:rPr>
          <w:rFonts w:ascii="Times New Roman" w:hAnsi="Times New Roman"/>
          <w:sz w:val="22"/>
          <w:szCs w:val="22"/>
        </w:rPr>
        <w:t>A description of what less restrictive alternative measures were attempted to de-escalate the incident and maintain safety before the manual restraint was implemented. This description must identify the when, how, and</w:t>
      </w:r>
      <w:r w:rsidR="001355B3" w:rsidRPr="00844F24">
        <w:rPr>
          <w:rFonts w:ascii="Times New Roman" w:hAnsi="Times New Roman"/>
          <w:sz w:val="22"/>
          <w:szCs w:val="22"/>
        </w:rPr>
        <w:t xml:space="preserve"> </w:t>
      </w:r>
      <w:r w:rsidRPr="00844F24">
        <w:rPr>
          <w:rFonts w:ascii="Times New Roman" w:hAnsi="Times New Roman"/>
          <w:sz w:val="22"/>
          <w:szCs w:val="22"/>
        </w:rPr>
        <w:t>how long the alternative measures were attempted before the manual restraint was implemented.</w:t>
      </w:r>
    </w:p>
    <w:p w14:paraId="34BEC8BA" w14:textId="77777777" w:rsidR="001B6B6F" w:rsidRPr="00844F24" w:rsidRDefault="001B6B6F" w:rsidP="001B6B6F">
      <w:pPr>
        <w:numPr>
          <w:ilvl w:val="1"/>
          <w:numId w:val="11"/>
        </w:numPr>
        <w:tabs>
          <w:tab w:val="left" w:pos="1440"/>
        </w:tabs>
        <w:ind w:left="1440"/>
        <w:rPr>
          <w:rFonts w:ascii="Times New Roman" w:hAnsi="Times New Roman"/>
          <w:sz w:val="22"/>
          <w:szCs w:val="22"/>
        </w:rPr>
      </w:pPr>
      <w:r w:rsidRPr="00844F24">
        <w:rPr>
          <w:rFonts w:ascii="Times New Roman" w:hAnsi="Times New Roman"/>
          <w:sz w:val="22"/>
          <w:szCs w:val="22"/>
        </w:rPr>
        <w:t>A description of the mental, physical, and emotional condition of the person who was restrained, and other persons involved in the incident leading up to, during, and following the manual restraint.</w:t>
      </w:r>
    </w:p>
    <w:p w14:paraId="34BEC8BB" w14:textId="77777777" w:rsidR="001B6B6F" w:rsidRPr="00844F24" w:rsidRDefault="001B6B6F" w:rsidP="001B6B6F">
      <w:pPr>
        <w:numPr>
          <w:ilvl w:val="1"/>
          <w:numId w:val="11"/>
        </w:numPr>
        <w:tabs>
          <w:tab w:val="left" w:pos="1440"/>
        </w:tabs>
        <w:ind w:left="1440"/>
        <w:rPr>
          <w:rFonts w:ascii="Times New Roman" w:hAnsi="Times New Roman"/>
          <w:sz w:val="22"/>
          <w:szCs w:val="22"/>
        </w:rPr>
      </w:pPr>
      <w:r w:rsidRPr="00844F24">
        <w:rPr>
          <w:rFonts w:ascii="Times New Roman" w:hAnsi="Times New Roman"/>
          <w:sz w:val="22"/>
          <w:szCs w:val="22"/>
        </w:rPr>
        <w:t xml:space="preserve">Whether there was any injury to the person who was </w:t>
      </w:r>
      <w:proofErr w:type="gramStart"/>
      <w:r w:rsidRPr="00844F24">
        <w:rPr>
          <w:rFonts w:ascii="Times New Roman" w:hAnsi="Times New Roman"/>
          <w:sz w:val="22"/>
          <w:szCs w:val="22"/>
        </w:rPr>
        <w:t>restrained</w:t>
      </w:r>
      <w:proofErr w:type="gramEnd"/>
      <w:r w:rsidRPr="00844F24">
        <w:rPr>
          <w:rFonts w:ascii="Times New Roman" w:hAnsi="Times New Roman"/>
          <w:sz w:val="22"/>
          <w:szCs w:val="22"/>
        </w:rPr>
        <w:t xml:space="preserve"> or other persons involved, including staff, before or as a result of the manual restraint use. </w:t>
      </w:r>
    </w:p>
    <w:p w14:paraId="34BEC8BC" w14:textId="77777777" w:rsidR="001B6B6F" w:rsidRPr="00844F24" w:rsidRDefault="001B6B6F" w:rsidP="001B6B6F">
      <w:pPr>
        <w:numPr>
          <w:ilvl w:val="1"/>
          <w:numId w:val="11"/>
        </w:numPr>
        <w:tabs>
          <w:tab w:val="left" w:pos="1440"/>
        </w:tabs>
        <w:ind w:left="1440"/>
        <w:rPr>
          <w:rFonts w:ascii="Times New Roman" w:hAnsi="Times New Roman"/>
          <w:sz w:val="22"/>
          <w:szCs w:val="22"/>
        </w:rPr>
      </w:pPr>
      <w:r w:rsidRPr="00844F24">
        <w:rPr>
          <w:rFonts w:ascii="Times New Roman" w:hAnsi="Times New Roman"/>
          <w:sz w:val="22"/>
          <w:szCs w:val="22"/>
        </w:rPr>
        <w:t xml:space="preserve">Whether there was a debriefing with the staff, and, if not contraindicated, with the person who was </w:t>
      </w:r>
      <w:r w:rsidRPr="00844F24">
        <w:rPr>
          <w:rFonts w:ascii="Times New Roman" w:hAnsi="Times New Roman"/>
          <w:sz w:val="22"/>
          <w:szCs w:val="22"/>
        </w:rPr>
        <w:lastRenderedPageBreak/>
        <w:t>restrained and other persons who were involved in or who witnessed the restraint, following the incident. The outcome of the debriefing will be clearly documented and if the debriefing could not occur at the time of the incident, the report will identify whether a debriefing is planned in the future.</w:t>
      </w:r>
    </w:p>
    <w:p w14:paraId="34BEC8BD" w14:textId="77777777" w:rsidR="001B6B6F" w:rsidRPr="00844F24" w:rsidRDefault="001B6B6F" w:rsidP="0015595D">
      <w:pPr>
        <w:ind w:left="720"/>
        <w:rPr>
          <w:rFonts w:ascii="Times New Roman" w:hAnsi="Times New Roman"/>
          <w:sz w:val="22"/>
          <w:szCs w:val="22"/>
        </w:rPr>
      </w:pPr>
    </w:p>
    <w:p w14:paraId="34BEC8BE" w14:textId="77777777" w:rsidR="00355C06" w:rsidRPr="00844F24" w:rsidRDefault="00355C06" w:rsidP="009A693A">
      <w:pPr>
        <w:numPr>
          <w:ilvl w:val="0"/>
          <w:numId w:val="22"/>
        </w:numPr>
        <w:tabs>
          <w:tab w:val="left" w:pos="1080"/>
        </w:tabs>
        <w:rPr>
          <w:rFonts w:ascii="Times New Roman" w:hAnsi="Times New Roman"/>
          <w:sz w:val="22"/>
          <w:szCs w:val="22"/>
        </w:rPr>
      </w:pPr>
      <w:r w:rsidRPr="00844F24">
        <w:rPr>
          <w:rFonts w:ascii="Times New Roman" w:hAnsi="Times New Roman"/>
          <w:sz w:val="22"/>
          <w:szCs w:val="22"/>
        </w:rPr>
        <w:t>Within five (5) working days of the emergency use of manual restraint</w:t>
      </w:r>
      <w:r w:rsidRPr="00F90E35">
        <w:rPr>
          <w:rFonts w:ascii="Times New Roman" w:hAnsi="Times New Roman"/>
          <w:sz w:val="22"/>
          <w:szCs w:val="22"/>
        </w:rPr>
        <w:t xml:space="preserve">, the </w:t>
      </w:r>
      <w:r w:rsidR="00D0516F" w:rsidRPr="00F90E35">
        <w:rPr>
          <w:rFonts w:ascii="Times New Roman" w:hAnsi="Times New Roman"/>
          <w:sz w:val="22"/>
          <w:szCs w:val="22"/>
        </w:rPr>
        <w:t>Designated Manager</w:t>
      </w:r>
      <w:r w:rsidR="00D972F2" w:rsidRPr="00F90E35">
        <w:rPr>
          <w:rFonts w:ascii="Times New Roman" w:hAnsi="Times New Roman"/>
          <w:sz w:val="22"/>
          <w:szCs w:val="22"/>
        </w:rPr>
        <w:t xml:space="preserve"> </w:t>
      </w:r>
      <w:r w:rsidRPr="00F90E35">
        <w:rPr>
          <w:rFonts w:ascii="Times New Roman" w:hAnsi="Times New Roman"/>
          <w:sz w:val="22"/>
          <w:szCs w:val="22"/>
        </w:rPr>
        <w:t>will</w:t>
      </w:r>
      <w:r w:rsidRPr="00844F24">
        <w:rPr>
          <w:rFonts w:ascii="Times New Roman" w:hAnsi="Times New Roman"/>
          <w:sz w:val="22"/>
          <w:szCs w:val="22"/>
        </w:rPr>
        <w:t xml:space="preserve"> complete and document an internal review of each report of emergency use of manual restraint. The internal review will include an evaluation of whether:</w:t>
      </w:r>
    </w:p>
    <w:p w14:paraId="34BEC8BF" w14:textId="77777777" w:rsidR="00355C06" w:rsidRPr="00844F24" w:rsidRDefault="00355C06" w:rsidP="00355C06">
      <w:pPr>
        <w:numPr>
          <w:ilvl w:val="1"/>
          <w:numId w:val="12"/>
        </w:numPr>
        <w:tabs>
          <w:tab w:val="left" w:pos="1440"/>
        </w:tabs>
        <w:ind w:left="1440"/>
        <w:rPr>
          <w:rFonts w:ascii="Times New Roman" w:hAnsi="Times New Roman"/>
          <w:sz w:val="22"/>
          <w:szCs w:val="22"/>
        </w:rPr>
      </w:pPr>
      <w:r w:rsidRPr="00844F24">
        <w:rPr>
          <w:rFonts w:ascii="Times New Roman" w:hAnsi="Times New Roman"/>
          <w:sz w:val="22"/>
          <w:szCs w:val="22"/>
        </w:rPr>
        <w:t xml:space="preserve">The person’s served service and support strategies developed according to MN Statutes, </w:t>
      </w:r>
      <w:r w:rsidR="00E22788" w:rsidRPr="00844F24">
        <w:rPr>
          <w:rFonts w:ascii="Times New Roman" w:hAnsi="Times New Roman"/>
          <w:sz w:val="22"/>
          <w:szCs w:val="22"/>
        </w:rPr>
        <w:t>sections</w:t>
      </w:r>
      <w:r w:rsidRPr="00844F24">
        <w:rPr>
          <w:rFonts w:ascii="Times New Roman" w:hAnsi="Times New Roman"/>
          <w:sz w:val="22"/>
          <w:szCs w:val="22"/>
        </w:rPr>
        <w:t xml:space="preserve"> 245D.07 and 245D.071 need to be revised.</w:t>
      </w:r>
    </w:p>
    <w:p w14:paraId="34BEC8C0" w14:textId="77777777" w:rsidR="00355C06" w:rsidRPr="00844F24" w:rsidRDefault="00355C06" w:rsidP="00355C06">
      <w:pPr>
        <w:numPr>
          <w:ilvl w:val="1"/>
          <w:numId w:val="12"/>
        </w:numPr>
        <w:tabs>
          <w:tab w:val="left" w:pos="1440"/>
        </w:tabs>
        <w:ind w:left="1440"/>
        <w:rPr>
          <w:rFonts w:ascii="Times New Roman" w:hAnsi="Times New Roman"/>
          <w:sz w:val="22"/>
          <w:szCs w:val="22"/>
        </w:rPr>
      </w:pPr>
      <w:r w:rsidRPr="00844F24">
        <w:rPr>
          <w:rFonts w:ascii="Times New Roman" w:hAnsi="Times New Roman"/>
          <w:sz w:val="22"/>
          <w:szCs w:val="22"/>
        </w:rPr>
        <w:t>Related policies and procedures were followed.</w:t>
      </w:r>
    </w:p>
    <w:p w14:paraId="34BEC8C1" w14:textId="77777777" w:rsidR="00355C06" w:rsidRPr="00844F24" w:rsidRDefault="00355C06" w:rsidP="00355C06">
      <w:pPr>
        <w:numPr>
          <w:ilvl w:val="1"/>
          <w:numId w:val="12"/>
        </w:numPr>
        <w:tabs>
          <w:tab w:val="left" w:pos="1440"/>
        </w:tabs>
        <w:ind w:left="1440"/>
        <w:rPr>
          <w:rFonts w:ascii="Times New Roman" w:hAnsi="Times New Roman"/>
          <w:sz w:val="22"/>
          <w:szCs w:val="22"/>
        </w:rPr>
      </w:pPr>
      <w:r w:rsidRPr="00844F24">
        <w:rPr>
          <w:rFonts w:ascii="Times New Roman" w:hAnsi="Times New Roman"/>
          <w:sz w:val="22"/>
          <w:szCs w:val="22"/>
        </w:rPr>
        <w:t>The policies and procedures were adequate.</w:t>
      </w:r>
    </w:p>
    <w:p w14:paraId="34BEC8C2" w14:textId="77777777" w:rsidR="00355C06" w:rsidRPr="00844F24" w:rsidRDefault="00355C06" w:rsidP="00355C06">
      <w:pPr>
        <w:numPr>
          <w:ilvl w:val="1"/>
          <w:numId w:val="12"/>
        </w:numPr>
        <w:tabs>
          <w:tab w:val="left" w:pos="1440"/>
        </w:tabs>
        <w:ind w:left="1440"/>
        <w:rPr>
          <w:rFonts w:ascii="Times New Roman" w:hAnsi="Times New Roman"/>
          <w:sz w:val="22"/>
          <w:szCs w:val="22"/>
        </w:rPr>
      </w:pPr>
      <w:r w:rsidRPr="00844F24">
        <w:rPr>
          <w:rFonts w:ascii="Times New Roman" w:hAnsi="Times New Roman"/>
          <w:sz w:val="22"/>
          <w:szCs w:val="22"/>
        </w:rPr>
        <w:t>There is a need for additional staff training.</w:t>
      </w:r>
    </w:p>
    <w:p w14:paraId="34BEC8C3" w14:textId="77777777" w:rsidR="00355C06" w:rsidRPr="00844F24" w:rsidRDefault="00355C06" w:rsidP="00355C06">
      <w:pPr>
        <w:numPr>
          <w:ilvl w:val="1"/>
          <w:numId w:val="12"/>
        </w:numPr>
        <w:tabs>
          <w:tab w:val="left" w:pos="1440"/>
        </w:tabs>
        <w:ind w:left="1440"/>
        <w:rPr>
          <w:rFonts w:ascii="Times New Roman" w:hAnsi="Times New Roman"/>
          <w:sz w:val="22"/>
          <w:szCs w:val="22"/>
        </w:rPr>
      </w:pPr>
      <w:r w:rsidRPr="00844F24">
        <w:rPr>
          <w:rFonts w:ascii="Times New Roman" w:hAnsi="Times New Roman"/>
          <w:sz w:val="22"/>
          <w:szCs w:val="22"/>
        </w:rPr>
        <w:t xml:space="preserve">The reported event is </w:t>
      </w:r>
      <w:proofErr w:type="gramStart"/>
      <w:r w:rsidRPr="00844F24">
        <w:rPr>
          <w:rFonts w:ascii="Times New Roman" w:hAnsi="Times New Roman"/>
          <w:sz w:val="22"/>
          <w:szCs w:val="22"/>
        </w:rPr>
        <w:t>similar to</w:t>
      </w:r>
      <w:proofErr w:type="gramEnd"/>
      <w:r w:rsidRPr="00844F24">
        <w:rPr>
          <w:rFonts w:ascii="Times New Roman" w:hAnsi="Times New Roman"/>
          <w:sz w:val="22"/>
          <w:szCs w:val="22"/>
        </w:rPr>
        <w:t xml:space="preserve"> past events with the persons, staff, or the services involved.</w:t>
      </w:r>
    </w:p>
    <w:p w14:paraId="34BEC8C4" w14:textId="77777777" w:rsidR="00355C06" w:rsidRPr="00844F24" w:rsidRDefault="00355C06" w:rsidP="00355C06">
      <w:pPr>
        <w:numPr>
          <w:ilvl w:val="1"/>
          <w:numId w:val="12"/>
        </w:numPr>
        <w:tabs>
          <w:tab w:val="left" w:pos="1440"/>
        </w:tabs>
        <w:ind w:left="1440"/>
        <w:rPr>
          <w:rFonts w:ascii="Times New Roman" w:hAnsi="Times New Roman"/>
          <w:sz w:val="22"/>
          <w:szCs w:val="22"/>
        </w:rPr>
      </w:pPr>
      <w:r w:rsidRPr="00844F24">
        <w:rPr>
          <w:rFonts w:ascii="Times New Roman" w:hAnsi="Times New Roman"/>
          <w:sz w:val="22"/>
          <w:szCs w:val="22"/>
        </w:rPr>
        <w:t>There is a need for corrective action by the company to protect the health and safety of the person(s)</w:t>
      </w:r>
      <w:r w:rsidR="00EC21C5" w:rsidRPr="00844F24">
        <w:rPr>
          <w:rFonts w:ascii="Times New Roman" w:hAnsi="Times New Roman"/>
          <w:sz w:val="22"/>
          <w:szCs w:val="22"/>
        </w:rPr>
        <w:t xml:space="preserve"> served</w:t>
      </w:r>
      <w:r w:rsidRPr="00844F24">
        <w:rPr>
          <w:rFonts w:ascii="Times New Roman" w:hAnsi="Times New Roman"/>
          <w:sz w:val="22"/>
          <w:szCs w:val="22"/>
        </w:rPr>
        <w:t>.</w:t>
      </w:r>
    </w:p>
    <w:p w14:paraId="34BEC8C5" w14:textId="77777777" w:rsidR="00355C06" w:rsidRPr="00844F24" w:rsidRDefault="00355C06" w:rsidP="00355C06">
      <w:pPr>
        <w:tabs>
          <w:tab w:val="left" w:pos="1440"/>
        </w:tabs>
        <w:ind w:left="1080"/>
        <w:rPr>
          <w:rFonts w:ascii="Times New Roman" w:hAnsi="Times New Roman"/>
          <w:sz w:val="22"/>
          <w:szCs w:val="22"/>
        </w:rPr>
      </w:pPr>
    </w:p>
    <w:p w14:paraId="34BEC8C6" w14:textId="77777777" w:rsidR="00355C06" w:rsidRPr="00844F24" w:rsidRDefault="00355C06" w:rsidP="009A693A">
      <w:pPr>
        <w:numPr>
          <w:ilvl w:val="0"/>
          <w:numId w:val="22"/>
        </w:numPr>
        <w:tabs>
          <w:tab w:val="left" w:pos="1080"/>
        </w:tabs>
        <w:rPr>
          <w:rFonts w:ascii="Times New Roman" w:hAnsi="Times New Roman"/>
          <w:sz w:val="22"/>
          <w:szCs w:val="22"/>
        </w:rPr>
      </w:pPr>
      <w:r w:rsidRPr="00844F24">
        <w:rPr>
          <w:rFonts w:ascii="Times New Roman" w:hAnsi="Times New Roman"/>
          <w:sz w:val="22"/>
          <w:szCs w:val="22"/>
        </w:rPr>
        <w:t xml:space="preserve">Based upon the results of the internal review, the </w:t>
      </w:r>
      <w:r w:rsidR="001355B3" w:rsidRPr="00844F24">
        <w:rPr>
          <w:rFonts w:ascii="Times New Roman" w:hAnsi="Times New Roman"/>
          <w:sz w:val="22"/>
          <w:szCs w:val="22"/>
        </w:rPr>
        <w:t>company</w:t>
      </w:r>
      <w:r w:rsidRPr="00844F24">
        <w:rPr>
          <w:rFonts w:ascii="Times New Roman" w:hAnsi="Times New Roman"/>
          <w:sz w:val="22"/>
          <w:szCs w:val="22"/>
        </w:rPr>
        <w:t xml:space="preserve"> </w:t>
      </w:r>
      <w:r w:rsidR="007331F1" w:rsidRPr="00844F24">
        <w:rPr>
          <w:rFonts w:ascii="Times New Roman" w:hAnsi="Times New Roman"/>
          <w:sz w:val="22"/>
          <w:szCs w:val="22"/>
        </w:rPr>
        <w:t>will</w:t>
      </w:r>
      <w:r w:rsidRPr="00844F24">
        <w:rPr>
          <w:rFonts w:ascii="Times New Roman" w:hAnsi="Times New Roman"/>
          <w:sz w:val="22"/>
          <w:szCs w:val="22"/>
        </w:rPr>
        <w:t xml:space="preserve"> develop, document, and implement a corrective action plan for the program designed to correct current lapses and prevent future lapses in performance by the individuals or the company, if any</w:t>
      </w:r>
      <w:r w:rsidRPr="00F90E35">
        <w:rPr>
          <w:rFonts w:ascii="Times New Roman" w:hAnsi="Times New Roman"/>
          <w:sz w:val="22"/>
          <w:szCs w:val="22"/>
        </w:rPr>
        <w:t xml:space="preserve">. The </w:t>
      </w:r>
      <w:r w:rsidR="00D0516F" w:rsidRPr="00F90E35">
        <w:rPr>
          <w:rFonts w:ascii="Times New Roman" w:hAnsi="Times New Roman"/>
          <w:sz w:val="22"/>
          <w:szCs w:val="22"/>
        </w:rPr>
        <w:t>Designated Manager</w:t>
      </w:r>
      <w:r w:rsidR="00D972F2" w:rsidRPr="00F90E35">
        <w:rPr>
          <w:rFonts w:ascii="Times New Roman" w:hAnsi="Times New Roman"/>
          <w:sz w:val="22"/>
          <w:szCs w:val="22"/>
        </w:rPr>
        <w:t xml:space="preserve"> </w:t>
      </w:r>
      <w:r w:rsidR="001355B3" w:rsidRPr="00F90E35">
        <w:rPr>
          <w:rFonts w:ascii="Times New Roman" w:hAnsi="Times New Roman"/>
          <w:sz w:val="22"/>
          <w:szCs w:val="22"/>
        </w:rPr>
        <w:t>will</w:t>
      </w:r>
      <w:r w:rsidR="001355B3" w:rsidRPr="00844F24">
        <w:rPr>
          <w:rFonts w:ascii="Times New Roman" w:hAnsi="Times New Roman"/>
          <w:sz w:val="22"/>
          <w:szCs w:val="22"/>
        </w:rPr>
        <w:t xml:space="preserve"> ensure that the </w:t>
      </w:r>
      <w:r w:rsidRPr="00844F24">
        <w:rPr>
          <w:rFonts w:ascii="Times New Roman" w:hAnsi="Times New Roman"/>
          <w:sz w:val="22"/>
          <w:szCs w:val="22"/>
        </w:rPr>
        <w:t>corrective action plan, if any</w:t>
      </w:r>
      <w:r w:rsidR="006635CB" w:rsidRPr="00844F24">
        <w:rPr>
          <w:rFonts w:ascii="Times New Roman" w:hAnsi="Times New Roman"/>
          <w:sz w:val="22"/>
          <w:szCs w:val="22"/>
        </w:rPr>
        <w:t>,</w:t>
      </w:r>
      <w:r w:rsidRPr="00844F24">
        <w:rPr>
          <w:rFonts w:ascii="Times New Roman" w:hAnsi="Times New Roman"/>
          <w:sz w:val="22"/>
          <w:szCs w:val="22"/>
        </w:rPr>
        <w:t xml:space="preserve"> must be implemented within 30 days of the internal review being completed. </w:t>
      </w:r>
    </w:p>
    <w:p w14:paraId="34BEC8C7" w14:textId="77777777" w:rsidR="00EC21C5" w:rsidRPr="00844F24" w:rsidRDefault="00EC21C5" w:rsidP="00EC21C5">
      <w:pPr>
        <w:tabs>
          <w:tab w:val="left" w:pos="1080"/>
        </w:tabs>
        <w:ind w:left="1080"/>
        <w:rPr>
          <w:rFonts w:ascii="Times New Roman" w:hAnsi="Times New Roman"/>
          <w:sz w:val="22"/>
          <w:szCs w:val="22"/>
        </w:rPr>
      </w:pPr>
    </w:p>
    <w:p w14:paraId="34BEC8C8" w14:textId="77777777" w:rsidR="00355C06" w:rsidRPr="00844F24" w:rsidRDefault="00355C06" w:rsidP="009A693A">
      <w:pPr>
        <w:numPr>
          <w:ilvl w:val="0"/>
          <w:numId w:val="22"/>
        </w:numPr>
        <w:tabs>
          <w:tab w:val="left" w:pos="1080"/>
        </w:tabs>
        <w:rPr>
          <w:rFonts w:ascii="Times New Roman" w:hAnsi="Times New Roman"/>
          <w:sz w:val="22"/>
          <w:szCs w:val="22"/>
        </w:rPr>
      </w:pPr>
      <w:r w:rsidRPr="00844F24">
        <w:rPr>
          <w:rFonts w:ascii="Times New Roman" w:hAnsi="Times New Roman"/>
          <w:sz w:val="22"/>
          <w:szCs w:val="22"/>
        </w:rPr>
        <w:t>Within five (5) working days after the completion of the internal review, the Designated Coordinator and/or Designated Manager will consult with the</w:t>
      </w:r>
      <w:r w:rsidR="00435511" w:rsidRPr="00844F24">
        <w:rPr>
          <w:rFonts w:ascii="Times New Roman" w:hAnsi="Times New Roman"/>
          <w:sz w:val="22"/>
          <w:szCs w:val="22"/>
        </w:rPr>
        <w:t xml:space="preserve"> person’s</w:t>
      </w:r>
      <w:r w:rsidRPr="00844F24">
        <w:rPr>
          <w:rFonts w:ascii="Times New Roman" w:hAnsi="Times New Roman"/>
          <w:sz w:val="22"/>
          <w:szCs w:val="22"/>
        </w:rPr>
        <w:t xml:space="preserve"> expanded support team following the emergency use of manual restraint. The purpose </w:t>
      </w:r>
      <w:r w:rsidR="00C626DF" w:rsidRPr="00844F24">
        <w:rPr>
          <w:rFonts w:ascii="Times New Roman" w:hAnsi="Times New Roman"/>
          <w:sz w:val="22"/>
          <w:szCs w:val="22"/>
        </w:rPr>
        <w:t xml:space="preserve">of this consultation </w:t>
      </w:r>
      <w:r w:rsidRPr="00844F24">
        <w:rPr>
          <w:rFonts w:ascii="Times New Roman" w:hAnsi="Times New Roman"/>
          <w:sz w:val="22"/>
          <w:szCs w:val="22"/>
        </w:rPr>
        <w:t>is to:</w:t>
      </w:r>
    </w:p>
    <w:p w14:paraId="34BEC8C9" w14:textId="77777777" w:rsidR="00355C06" w:rsidRPr="00844F24" w:rsidRDefault="00355C06" w:rsidP="00C626DF">
      <w:pPr>
        <w:numPr>
          <w:ilvl w:val="1"/>
          <w:numId w:val="13"/>
        </w:numPr>
        <w:tabs>
          <w:tab w:val="left" w:pos="1440"/>
        </w:tabs>
        <w:ind w:left="1440"/>
        <w:rPr>
          <w:rFonts w:ascii="Times New Roman" w:hAnsi="Times New Roman"/>
          <w:sz w:val="22"/>
          <w:szCs w:val="22"/>
        </w:rPr>
      </w:pPr>
      <w:r w:rsidRPr="00844F24">
        <w:rPr>
          <w:rFonts w:ascii="Times New Roman" w:hAnsi="Times New Roman"/>
          <w:sz w:val="22"/>
          <w:szCs w:val="22"/>
        </w:rPr>
        <w:t>Discuss the incident</w:t>
      </w:r>
      <w:r w:rsidR="007331F1" w:rsidRPr="00844F24">
        <w:rPr>
          <w:rFonts w:ascii="Times New Roman" w:hAnsi="Times New Roman"/>
          <w:sz w:val="22"/>
          <w:szCs w:val="22"/>
        </w:rPr>
        <w:t xml:space="preserve"> and</w:t>
      </w:r>
      <w:r w:rsidRPr="00844F24">
        <w:rPr>
          <w:rFonts w:ascii="Times New Roman" w:hAnsi="Times New Roman"/>
          <w:sz w:val="22"/>
          <w:szCs w:val="22"/>
        </w:rPr>
        <w:t xml:space="preserve"> to define the antecedent or event that gave rise to the behavior resulting in the manual restraint and identify the perceived function the behavior served.</w:t>
      </w:r>
    </w:p>
    <w:p w14:paraId="34BEC8CA" w14:textId="3548E5B2" w:rsidR="00355C06" w:rsidRPr="00844F24" w:rsidRDefault="00355C06" w:rsidP="00C626DF">
      <w:pPr>
        <w:numPr>
          <w:ilvl w:val="1"/>
          <w:numId w:val="13"/>
        </w:numPr>
        <w:tabs>
          <w:tab w:val="left" w:pos="1440"/>
        </w:tabs>
        <w:ind w:left="1440"/>
        <w:rPr>
          <w:rFonts w:ascii="Times New Roman" w:hAnsi="Times New Roman"/>
          <w:sz w:val="22"/>
          <w:szCs w:val="22"/>
        </w:rPr>
      </w:pPr>
      <w:r w:rsidRPr="00844F24">
        <w:rPr>
          <w:rFonts w:ascii="Times New Roman" w:hAnsi="Times New Roman"/>
          <w:sz w:val="22"/>
          <w:szCs w:val="22"/>
        </w:rPr>
        <w:t xml:space="preserve">Determine whether the person’s </w:t>
      </w:r>
      <w:r w:rsidRPr="00FA5AA0">
        <w:rPr>
          <w:rFonts w:ascii="Times New Roman" w:hAnsi="Times New Roman"/>
          <w:sz w:val="22"/>
          <w:szCs w:val="22"/>
        </w:rPr>
        <w:t xml:space="preserve">served </w:t>
      </w:r>
      <w:r w:rsidR="007145C2" w:rsidRPr="00FA5AA0">
        <w:rPr>
          <w:rFonts w:ascii="Times New Roman" w:hAnsi="Times New Roman"/>
          <w:i/>
          <w:sz w:val="22"/>
          <w:szCs w:val="22"/>
        </w:rPr>
        <w:t>Support Plan</w:t>
      </w:r>
      <w:r w:rsidR="00484AF6" w:rsidRPr="00FA5AA0">
        <w:rPr>
          <w:rFonts w:ascii="Times New Roman" w:hAnsi="Times New Roman"/>
          <w:i/>
          <w:sz w:val="22"/>
          <w:szCs w:val="22"/>
        </w:rPr>
        <w:t xml:space="preserve"> </w:t>
      </w:r>
      <w:r w:rsidRPr="00FA5AA0">
        <w:rPr>
          <w:rFonts w:ascii="Times New Roman" w:hAnsi="Times New Roman"/>
          <w:i/>
          <w:sz w:val="22"/>
          <w:szCs w:val="22"/>
        </w:rPr>
        <w:t xml:space="preserve">Addendum </w:t>
      </w:r>
      <w:r w:rsidRPr="00FA5AA0">
        <w:rPr>
          <w:rFonts w:ascii="Times New Roman" w:hAnsi="Times New Roman"/>
          <w:sz w:val="22"/>
          <w:szCs w:val="22"/>
        </w:rPr>
        <w:t xml:space="preserve">needs to be revised to </w:t>
      </w:r>
      <w:proofErr w:type="gramStart"/>
      <w:r w:rsidRPr="00FA5AA0">
        <w:rPr>
          <w:rFonts w:ascii="Times New Roman" w:hAnsi="Times New Roman"/>
          <w:sz w:val="22"/>
          <w:szCs w:val="22"/>
        </w:rPr>
        <w:t>positively and effectively help the person maintain stability</w:t>
      </w:r>
      <w:proofErr w:type="gramEnd"/>
      <w:r w:rsidRPr="00FA5AA0">
        <w:rPr>
          <w:rFonts w:ascii="Times New Roman" w:hAnsi="Times New Roman"/>
          <w:sz w:val="22"/>
          <w:szCs w:val="22"/>
        </w:rPr>
        <w:t xml:space="preserve"> and to reduce or eliminate</w:t>
      </w:r>
      <w:r w:rsidRPr="00844F24">
        <w:rPr>
          <w:rFonts w:ascii="Times New Roman" w:hAnsi="Times New Roman"/>
          <w:sz w:val="22"/>
          <w:szCs w:val="22"/>
        </w:rPr>
        <w:t xml:space="preserve"> future occurrences requiring emergency use of manual restraint.</w:t>
      </w:r>
    </w:p>
    <w:p w14:paraId="34BEC8CB" w14:textId="77777777" w:rsidR="00C626DF" w:rsidRPr="00844F24" w:rsidRDefault="00C626DF" w:rsidP="00C626DF">
      <w:pPr>
        <w:tabs>
          <w:tab w:val="left" w:pos="1080"/>
        </w:tabs>
        <w:ind w:left="1080"/>
        <w:rPr>
          <w:rFonts w:ascii="Times New Roman" w:hAnsi="Times New Roman"/>
          <w:sz w:val="22"/>
          <w:szCs w:val="22"/>
        </w:rPr>
      </w:pPr>
    </w:p>
    <w:p w14:paraId="34BEC8CC" w14:textId="77777777" w:rsidR="00A95FE0" w:rsidRPr="00844F24" w:rsidRDefault="00A95FE0" w:rsidP="009A693A">
      <w:pPr>
        <w:numPr>
          <w:ilvl w:val="0"/>
          <w:numId w:val="22"/>
        </w:numPr>
        <w:tabs>
          <w:tab w:val="left" w:pos="1080"/>
        </w:tabs>
        <w:rPr>
          <w:rFonts w:ascii="Times New Roman" w:hAnsi="Times New Roman"/>
          <w:sz w:val="22"/>
          <w:szCs w:val="22"/>
        </w:rPr>
      </w:pPr>
      <w:r w:rsidRPr="00844F24">
        <w:rPr>
          <w:rFonts w:ascii="Times New Roman" w:hAnsi="Times New Roman"/>
          <w:sz w:val="22"/>
          <w:szCs w:val="22"/>
        </w:rPr>
        <w:t xml:space="preserve">Within five (5) working dates of the expanded support team review, the </w:t>
      </w:r>
      <w:r w:rsidR="001355B3" w:rsidRPr="00844F24">
        <w:rPr>
          <w:rFonts w:ascii="Times New Roman" w:hAnsi="Times New Roman"/>
          <w:sz w:val="22"/>
          <w:szCs w:val="22"/>
        </w:rPr>
        <w:t xml:space="preserve">Designated Coordinator and/or Designated Manager </w:t>
      </w:r>
      <w:r w:rsidRPr="00844F24">
        <w:rPr>
          <w:rFonts w:ascii="Times New Roman" w:hAnsi="Times New Roman"/>
          <w:sz w:val="22"/>
          <w:szCs w:val="22"/>
        </w:rPr>
        <w:t>will submit</w:t>
      </w:r>
      <w:r w:rsidR="001272DF" w:rsidRPr="00844F24">
        <w:rPr>
          <w:rFonts w:ascii="Times New Roman" w:hAnsi="Times New Roman"/>
          <w:sz w:val="22"/>
          <w:szCs w:val="22"/>
        </w:rPr>
        <w:t xml:space="preserve">, using the DHS online </w:t>
      </w:r>
      <w:r w:rsidR="001272DF" w:rsidRPr="00844F24">
        <w:rPr>
          <w:rFonts w:ascii="Times New Roman" w:hAnsi="Times New Roman"/>
          <w:i/>
          <w:sz w:val="22"/>
          <w:szCs w:val="22"/>
        </w:rPr>
        <w:t>Behavioral Intervention Reporting Form</w:t>
      </w:r>
      <w:r w:rsidR="001272DF" w:rsidRPr="00844F24">
        <w:rPr>
          <w:rFonts w:ascii="Times New Roman" w:hAnsi="Times New Roman"/>
          <w:sz w:val="22"/>
          <w:szCs w:val="22"/>
        </w:rPr>
        <w:t xml:space="preserve"> (DHS-5148-ENG-1),</w:t>
      </w:r>
      <w:r w:rsidRPr="00844F24">
        <w:rPr>
          <w:rFonts w:ascii="Times New Roman" w:hAnsi="Times New Roman"/>
          <w:sz w:val="22"/>
          <w:szCs w:val="22"/>
        </w:rPr>
        <w:t xml:space="preserve"> the following information to the Department of Human Services and the Office of the Ombudsman for Mental Health and Developmental Disabilities:</w:t>
      </w:r>
    </w:p>
    <w:p w14:paraId="34BEC8CD" w14:textId="77777777" w:rsidR="00A95FE0" w:rsidRPr="00844F24" w:rsidRDefault="00A95FE0" w:rsidP="00A95FE0">
      <w:pPr>
        <w:numPr>
          <w:ilvl w:val="1"/>
          <w:numId w:val="16"/>
        </w:numPr>
        <w:tabs>
          <w:tab w:val="left" w:pos="1440"/>
        </w:tabs>
        <w:ind w:left="1440"/>
        <w:rPr>
          <w:rFonts w:ascii="Times New Roman" w:hAnsi="Times New Roman"/>
          <w:sz w:val="22"/>
          <w:szCs w:val="22"/>
        </w:rPr>
      </w:pPr>
      <w:r w:rsidRPr="00844F24">
        <w:rPr>
          <w:rFonts w:ascii="Times New Roman" w:hAnsi="Times New Roman"/>
          <w:sz w:val="22"/>
          <w:szCs w:val="22"/>
        </w:rPr>
        <w:t xml:space="preserve">The </w:t>
      </w:r>
      <w:r w:rsidR="007331F1" w:rsidRPr="00844F24">
        <w:rPr>
          <w:rFonts w:ascii="Times New Roman" w:hAnsi="Times New Roman"/>
          <w:sz w:val="22"/>
          <w:szCs w:val="22"/>
        </w:rPr>
        <w:t>report of the emergency use of manual restraint.</w:t>
      </w:r>
    </w:p>
    <w:p w14:paraId="34BEC8CE" w14:textId="77777777" w:rsidR="00A95FE0" w:rsidRPr="00844F24" w:rsidRDefault="00A95FE0" w:rsidP="00A95FE0">
      <w:pPr>
        <w:numPr>
          <w:ilvl w:val="1"/>
          <w:numId w:val="16"/>
        </w:numPr>
        <w:tabs>
          <w:tab w:val="left" w:pos="1440"/>
        </w:tabs>
        <w:ind w:left="1440"/>
        <w:rPr>
          <w:rFonts w:ascii="Times New Roman" w:hAnsi="Times New Roman"/>
          <w:sz w:val="22"/>
          <w:szCs w:val="22"/>
        </w:rPr>
      </w:pPr>
      <w:r w:rsidRPr="00844F24">
        <w:rPr>
          <w:rFonts w:ascii="Times New Roman" w:hAnsi="Times New Roman"/>
          <w:sz w:val="22"/>
          <w:szCs w:val="22"/>
        </w:rPr>
        <w:t>The internal review and corrective action plan, if any.</w:t>
      </w:r>
    </w:p>
    <w:p w14:paraId="34BEC8CF" w14:textId="77777777" w:rsidR="00A95FE0" w:rsidRPr="00844F24" w:rsidRDefault="00A95FE0" w:rsidP="00A95FE0">
      <w:pPr>
        <w:numPr>
          <w:ilvl w:val="1"/>
          <w:numId w:val="16"/>
        </w:numPr>
        <w:tabs>
          <w:tab w:val="left" w:pos="1080"/>
        </w:tabs>
        <w:ind w:left="1440"/>
        <w:rPr>
          <w:rFonts w:ascii="Times New Roman" w:hAnsi="Times New Roman"/>
          <w:sz w:val="22"/>
          <w:szCs w:val="22"/>
        </w:rPr>
      </w:pPr>
      <w:r w:rsidRPr="00844F24">
        <w:rPr>
          <w:rFonts w:ascii="Times New Roman" w:hAnsi="Times New Roman"/>
          <w:sz w:val="22"/>
          <w:szCs w:val="22"/>
        </w:rPr>
        <w:t>The written summary of the expanded support team’s discussion and decision</w:t>
      </w:r>
      <w:r w:rsidR="006635CB" w:rsidRPr="00844F24">
        <w:rPr>
          <w:rFonts w:ascii="Times New Roman" w:hAnsi="Times New Roman"/>
          <w:sz w:val="22"/>
          <w:szCs w:val="22"/>
        </w:rPr>
        <w:t>.</w:t>
      </w:r>
    </w:p>
    <w:p w14:paraId="34BEC8D0" w14:textId="77777777" w:rsidR="00F973B6" w:rsidRPr="00844F24" w:rsidRDefault="00F973B6" w:rsidP="00F973B6">
      <w:pPr>
        <w:tabs>
          <w:tab w:val="left" w:pos="1080"/>
        </w:tabs>
        <w:ind w:left="1080"/>
        <w:rPr>
          <w:rFonts w:ascii="Times New Roman" w:hAnsi="Times New Roman"/>
          <w:sz w:val="22"/>
          <w:szCs w:val="22"/>
        </w:rPr>
      </w:pPr>
    </w:p>
    <w:p w14:paraId="34BEC8D1" w14:textId="77777777" w:rsidR="00355C06" w:rsidRPr="00844F24" w:rsidRDefault="00C626DF" w:rsidP="009A693A">
      <w:pPr>
        <w:numPr>
          <w:ilvl w:val="0"/>
          <w:numId w:val="22"/>
        </w:numPr>
        <w:tabs>
          <w:tab w:val="left" w:pos="1080"/>
        </w:tabs>
        <w:rPr>
          <w:rFonts w:ascii="Times New Roman" w:hAnsi="Times New Roman"/>
          <w:sz w:val="22"/>
          <w:szCs w:val="22"/>
        </w:rPr>
      </w:pPr>
      <w:r w:rsidRPr="00844F24">
        <w:rPr>
          <w:rFonts w:ascii="Times New Roman" w:hAnsi="Times New Roman"/>
          <w:sz w:val="22"/>
          <w:szCs w:val="22"/>
        </w:rPr>
        <w:t>The following written information will be maintained in the person’s service recipient record:</w:t>
      </w:r>
    </w:p>
    <w:p w14:paraId="34BEC8D2" w14:textId="77777777" w:rsidR="00C626DF" w:rsidRPr="00844F24" w:rsidRDefault="00C626DF" w:rsidP="00A95FE0">
      <w:pPr>
        <w:numPr>
          <w:ilvl w:val="1"/>
          <w:numId w:val="15"/>
        </w:numPr>
        <w:tabs>
          <w:tab w:val="left" w:pos="1440"/>
        </w:tabs>
        <w:ind w:left="1440"/>
        <w:rPr>
          <w:rFonts w:ascii="Times New Roman" w:hAnsi="Times New Roman"/>
          <w:sz w:val="22"/>
          <w:szCs w:val="22"/>
        </w:rPr>
      </w:pPr>
      <w:r w:rsidRPr="00844F24">
        <w:rPr>
          <w:rFonts w:ascii="Times New Roman" w:hAnsi="Times New Roman"/>
          <w:sz w:val="22"/>
          <w:szCs w:val="22"/>
        </w:rPr>
        <w:t xml:space="preserve">The </w:t>
      </w:r>
      <w:r w:rsidR="00435511" w:rsidRPr="00844F24">
        <w:rPr>
          <w:rFonts w:ascii="Times New Roman" w:hAnsi="Times New Roman"/>
          <w:sz w:val="22"/>
          <w:szCs w:val="22"/>
        </w:rPr>
        <w:t xml:space="preserve">report of an emergency use of manual restraint </w:t>
      </w:r>
      <w:r w:rsidR="001272DF" w:rsidRPr="00844F24">
        <w:rPr>
          <w:rFonts w:ascii="Times New Roman" w:hAnsi="Times New Roman"/>
          <w:sz w:val="22"/>
          <w:szCs w:val="22"/>
        </w:rPr>
        <w:t>incident that includes:</w:t>
      </w:r>
    </w:p>
    <w:p w14:paraId="34BEC8D3" w14:textId="77777777" w:rsidR="001272DF" w:rsidRPr="00844F24" w:rsidRDefault="001272DF" w:rsidP="001272DF">
      <w:pPr>
        <w:numPr>
          <w:ilvl w:val="1"/>
          <w:numId w:val="23"/>
        </w:numPr>
        <w:tabs>
          <w:tab w:val="left" w:pos="1440"/>
        </w:tabs>
        <w:rPr>
          <w:rFonts w:ascii="Times New Roman" w:hAnsi="Times New Roman"/>
          <w:sz w:val="22"/>
          <w:szCs w:val="22"/>
        </w:rPr>
      </w:pPr>
      <w:r w:rsidRPr="00844F24">
        <w:rPr>
          <w:rFonts w:ascii="Times New Roman" w:hAnsi="Times New Roman"/>
          <w:sz w:val="22"/>
          <w:szCs w:val="22"/>
        </w:rPr>
        <w:t>Reporting requirements by the staff who implemented the restraint</w:t>
      </w:r>
    </w:p>
    <w:p w14:paraId="34BEC8D4" w14:textId="77777777" w:rsidR="00C62684" w:rsidRPr="00844F24" w:rsidRDefault="00C626DF" w:rsidP="001272DF">
      <w:pPr>
        <w:numPr>
          <w:ilvl w:val="1"/>
          <w:numId w:val="23"/>
        </w:numPr>
        <w:tabs>
          <w:tab w:val="left" w:pos="1440"/>
        </w:tabs>
        <w:rPr>
          <w:rFonts w:ascii="Times New Roman" w:hAnsi="Times New Roman"/>
          <w:sz w:val="22"/>
          <w:szCs w:val="22"/>
        </w:rPr>
      </w:pPr>
      <w:r w:rsidRPr="00844F24">
        <w:rPr>
          <w:rFonts w:ascii="Times New Roman" w:hAnsi="Times New Roman"/>
          <w:sz w:val="22"/>
          <w:szCs w:val="22"/>
        </w:rPr>
        <w:t xml:space="preserve">The </w:t>
      </w:r>
      <w:r w:rsidR="00435511" w:rsidRPr="00844F24">
        <w:rPr>
          <w:rFonts w:ascii="Times New Roman" w:hAnsi="Times New Roman"/>
          <w:sz w:val="22"/>
          <w:szCs w:val="22"/>
        </w:rPr>
        <w:t>internal review of em</w:t>
      </w:r>
      <w:r w:rsidR="001272DF" w:rsidRPr="00844F24">
        <w:rPr>
          <w:rFonts w:ascii="Times New Roman" w:hAnsi="Times New Roman"/>
          <w:sz w:val="22"/>
          <w:szCs w:val="22"/>
        </w:rPr>
        <w:t>ergency use of manual restraint</w:t>
      </w:r>
      <w:r w:rsidR="007331F1" w:rsidRPr="00844F24">
        <w:rPr>
          <w:rFonts w:ascii="Times New Roman" w:hAnsi="Times New Roman"/>
          <w:sz w:val="22"/>
          <w:szCs w:val="22"/>
        </w:rPr>
        <w:t xml:space="preserve"> </w:t>
      </w:r>
      <w:r w:rsidR="001272DF" w:rsidRPr="00844F24">
        <w:rPr>
          <w:rFonts w:ascii="Times New Roman" w:hAnsi="Times New Roman"/>
          <w:sz w:val="22"/>
          <w:szCs w:val="22"/>
        </w:rPr>
        <w:t>and t</w:t>
      </w:r>
      <w:r w:rsidR="00435511" w:rsidRPr="00844F24">
        <w:rPr>
          <w:rFonts w:ascii="Times New Roman" w:hAnsi="Times New Roman"/>
          <w:sz w:val="22"/>
          <w:szCs w:val="22"/>
        </w:rPr>
        <w:t>he corrective action plan, with information about implementation of co</w:t>
      </w:r>
      <w:r w:rsidR="00603682" w:rsidRPr="00844F24">
        <w:rPr>
          <w:rFonts w:ascii="Times New Roman" w:hAnsi="Times New Roman"/>
          <w:sz w:val="22"/>
          <w:szCs w:val="22"/>
        </w:rPr>
        <w:t>rrection within 30 days, if any</w:t>
      </w:r>
    </w:p>
    <w:p w14:paraId="34BEC8D5" w14:textId="77777777" w:rsidR="00C626DF" w:rsidRPr="00844F24" w:rsidRDefault="00C626DF" w:rsidP="001272DF">
      <w:pPr>
        <w:numPr>
          <w:ilvl w:val="1"/>
          <w:numId w:val="23"/>
        </w:numPr>
        <w:tabs>
          <w:tab w:val="left" w:pos="1440"/>
        </w:tabs>
        <w:rPr>
          <w:rFonts w:ascii="Times New Roman" w:hAnsi="Times New Roman"/>
          <w:sz w:val="22"/>
          <w:szCs w:val="22"/>
        </w:rPr>
      </w:pPr>
      <w:r w:rsidRPr="00844F24">
        <w:rPr>
          <w:rFonts w:ascii="Times New Roman" w:hAnsi="Times New Roman"/>
          <w:sz w:val="22"/>
          <w:szCs w:val="22"/>
        </w:rPr>
        <w:t>The written summary of the expanded support team’s discussion</w:t>
      </w:r>
      <w:r w:rsidR="00603682" w:rsidRPr="00844F24">
        <w:rPr>
          <w:rFonts w:ascii="Times New Roman" w:hAnsi="Times New Roman"/>
          <w:sz w:val="22"/>
          <w:szCs w:val="22"/>
        </w:rPr>
        <w:t xml:space="preserve"> and decision</w:t>
      </w:r>
    </w:p>
    <w:p w14:paraId="34BEC8D6" w14:textId="77777777" w:rsidR="001272DF" w:rsidRPr="00844F24" w:rsidRDefault="001272DF" w:rsidP="001272DF">
      <w:pPr>
        <w:numPr>
          <w:ilvl w:val="1"/>
          <w:numId w:val="23"/>
        </w:numPr>
        <w:tabs>
          <w:tab w:val="left" w:pos="1440"/>
        </w:tabs>
        <w:rPr>
          <w:rFonts w:ascii="Times New Roman" w:hAnsi="Times New Roman"/>
          <w:sz w:val="22"/>
          <w:szCs w:val="22"/>
        </w:rPr>
      </w:pPr>
      <w:r w:rsidRPr="00844F24">
        <w:rPr>
          <w:rFonts w:ascii="Times New Roman" w:hAnsi="Times New Roman"/>
          <w:sz w:val="22"/>
          <w:szCs w:val="22"/>
        </w:rPr>
        <w:t>The notifications to the expanded support team, the Department of Human Services, and the MN Office of the Ombudsman for Mental Health</w:t>
      </w:r>
      <w:r w:rsidR="00603682" w:rsidRPr="00844F24">
        <w:rPr>
          <w:rFonts w:ascii="Times New Roman" w:hAnsi="Times New Roman"/>
          <w:sz w:val="22"/>
          <w:szCs w:val="22"/>
        </w:rPr>
        <w:t xml:space="preserve"> and Developmental Disabilities</w:t>
      </w:r>
    </w:p>
    <w:p w14:paraId="34BEC8D7" w14:textId="77777777" w:rsidR="001272DF" w:rsidRPr="00F90E35" w:rsidRDefault="001272DF" w:rsidP="00F90E35">
      <w:pPr>
        <w:pStyle w:val="ListParagraph"/>
        <w:numPr>
          <w:ilvl w:val="1"/>
          <w:numId w:val="15"/>
        </w:numPr>
        <w:tabs>
          <w:tab w:val="left" w:pos="1440"/>
        </w:tabs>
        <w:ind w:left="1440"/>
        <w:rPr>
          <w:rFonts w:ascii="Times New Roman" w:hAnsi="Times New Roman"/>
          <w:sz w:val="22"/>
          <w:szCs w:val="22"/>
        </w:rPr>
      </w:pPr>
      <w:r w:rsidRPr="00F90E35">
        <w:rPr>
          <w:rFonts w:ascii="Times New Roman" w:hAnsi="Times New Roman"/>
          <w:sz w:val="22"/>
          <w:szCs w:val="22"/>
        </w:rPr>
        <w:t xml:space="preserve">The PDF version of the completed and submitted DHS online </w:t>
      </w:r>
      <w:r w:rsidRPr="00F90E35">
        <w:rPr>
          <w:rFonts w:ascii="Times New Roman" w:hAnsi="Times New Roman"/>
          <w:i/>
          <w:sz w:val="22"/>
          <w:szCs w:val="22"/>
        </w:rPr>
        <w:t>Behavioral Intervention Reporting Form</w:t>
      </w:r>
      <w:r w:rsidRPr="00F90E35">
        <w:rPr>
          <w:rFonts w:ascii="Times New Roman" w:hAnsi="Times New Roman"/>
          <w:sz w:val="22"/>
          <w:szCs w:val="22"/>
        </w:rPr>
        <w:t xml:space="preserve"> (DHS-5148-ENG-1).</w:t>
      </w:r>
      <w:r w:rsidR="00603682" w:rsidRPr="00F90E35">
        <w:rPr>
          <w:rFonts w:ascii="Times New Roman" w:hAnsi="Times New Roman"/>
          <w:sz w:val="22"/>
          <w:szCs w:val="22"/>
        </w:rPr>
        <w:t xml:space="preserve"> </w:t>
      </w:r>
      <w:r w:rsidRPr="00F90E35">
        <w:rPr>
          <w:rFonts w:ascii="Times New Roman" w:hAnsi="Times New Roman"/>
          <w:sz w:val="22"/>
          <w:szCs w:val="22"/>
        </w:rPr>
        <w:t xml:space="preserve">An email of this PDF version of the </w:t>
      </w:r>
      <w:r w:rsidRPr="00F90E35">
        <w:rPr>
          <w:rFonts w:ascii="Times New Roman" w:hAnsi="Times New Roman"/>
          <w:i/>
          <w:sz w:val="22"/>
          <w:szCs w:val="22"/>
        </w:rPr>
        <w:t>Behavioral Intervention Reporting Form</w:t>
      </w:r>
      <w:r w:rsidRPr="00F90E35">
        <w:rPr>
          <w:rFonts w:ascii="Times New Roman" w:hAnsi="Times New Roman"/>
          <w:sz w:val="22"/>
          <w:szCs w:val="22"/>
        </w:rPr>
        <w:t xml:space="preserve"> will be sent to the MN-ITS mailbox assigned to the license holder. </w:t>
      </w:r>
    </w:p>
    <w:p w14:paraId="34BEC8D8" w14:textId="77777777" w:rsidR="003F2D90" w:rsidRDefault="003F2D90" w:rsidP="00F973B6">
      <w:pPr>
        <w:tabs>
          <w:tab w:val="left" w:pos="1080"/>
        </w:tabs>
        <w:ind w:left="720"/>
        <w:rPr>
          <w:rFonts w:ascii="Times New Roman" w:hAnsi="Times New Roman"/>
          <w:b/>
          <w:sz w:val="22"/>
          <w:szCs w:val="22"/>
        </w:rPr>
      </w:pPr>
    </w:p>
    <w:p w14:paraId="34BEC8D9" w14:textId="77777777" w:rsidR="004D671E" w:rsidRPr="00844F24" w:rsidRDefault="004D671E" w:rsidP="004D671E">
      <w:pPr>
        <w:tabs>
          <w:tab w:val="left" w:pos="1080"/>
        </w:tabs>
        <w:ind w:left="720"/>
        <w:rPr>
          <w:rFonts w:ascii="Times New Roman" w:hAnsi="Times New Roman"/>
          <w:b/>
          <w:sz w:val="22"/>
          <w:szCs w:val="22"/>
        </w:rPr>
      </w:pPr>
      <w:r w:rsidRPr="00844F24">
        <w:rPr>
          <w:rFonts w:ascii="Times New Roman" w:hAnsi="Times New Roman"/>
          <w:b/>
          <w:sz w:val="22"/>
          <w:szCs w:val="22"/>
        </w:rPr>
        <w:t>Staff training requirements</w:t>
      </w:r>
    </w:p>
    <w:p w14:paraId="34BEC8DA" w14:textId="77777777" w:rsidR="004D671E" w:rsidRPr="000712DC" w:rsidRDefault="004D671E" w:rsidP="004D671E">
      <w:pPr>
        <w:numPr>
          <w:ilvl w:val="0"/>
          <w:numId w:val="30"/>
        </w:numPr>
        <w:tabs>
          <w:tab w:val="left" w:pos="1080"/>
        </w:tabs>
        <w:ind w:left="1080"/>
        <w:rPr>
          <w:rFonts w:ascii="Times New Roman" w:hAnsi="Times New Roman"/>
          <w:sz w:val="22"/>
          <w:szCs w:val="22"/>
        </w:rPr>
      </w:pPr>
      <w:r w:rsidRPr="00844F24">
        <w:rPr>
          <w:rFonts w:ascii="Times New Roman" w:hAnsi="Times New Roman"/>
          <w:sz w:val="22"/>
          <w:szCs w:val="22"/>
        </w:rPr>
        <w:t xml:space="preserve">The company recognizes the importance of having qualified and knowledgeable staff that are competently trained to uphold the rights of persons served and to protect persons’ health and safety. All staff will receive </w:t>
      </w:r>
      <w:r w:rsidRPr="00844F24">
        <w:rPr>
          <w:rFonts w:ascii="Times New Roman" w:hAnsi="Times New Roman"/>
          <w:sz w:val="22"/>
          <w:szCs w:val="22"/>
        </w:rPr>
        <w:lastRenderedPageBreak/>
        <w:t>orientation and annual training according to MN Statutes, section 245D.09, subdivisions 4</w:t>
      </w:r>
      <w:r w:rsidRPr="0016713D">
        <w:rPr>
          <w:rFonts w:ascii="Times New Roman" w:hAnsi="Times New Roman"/>
          <w:sz w:val="22"/>
          <w:szCs w:val="22"/>
        </w:rPr>
        <w:t>, 4a,</w:t>
      </w:r>
      <w:r w:rsidRPr="00844F24">
        <w:rPr>
          <w:rFonts w:ascii="Times New Roman" w:hAnsi="Times New Roman"/>
          <w:sz w:val="22"/>
          <w:szCs w:val="22"/>
        </w:rPr>
        <w:t xml:space="preserve"> and 5. </w:t>
      </w:r>
      <w:r w:rsidRPr="000712DC">
        <w:rPr>
          <w:rFonts w:ascii="Times New Roman" w:hAnsi="Times New Roman"/>
          <w:sz w:val="22"/>
          <w:szCs w:val="22"/>
        </w:rPr>
        <w:t>Orientation training will occur within the first 60 days of hire and annual training will occur within a period of 12 months.</w:t>
      </w:r>
    </w:p>
    <w:p w14:paraId="34BEC8DB" w14:textId="77777777" w:rsidR="004D671E" w:rsidRPr="000712DC" w:rsidRDefault="004D671E" w:rsidP="004D671E">
      <w:pPr>
        <w:tabs>
          <w:tab w:val="left" w:pos="1080"/>
        </w:tabs>
        <w:ind w:left="1080"/>
        <w:rPr>
          <w:rFonts w:ascii="Times New Roman" w:hAnsi="Times New Roman"/>
          <w:sz w:val="22"/>
          <w:szCs w:val="22"/>
        </w:rPr>
      </w:pPr>
    </w:p>
    <w:p w14:paraId="34BEC8DC" w14:textId="77777777" w:rsidR="004D671E" w:rsidRPr="000712DC" w:rsidRDefault="004D671E" w:rsidP="004D671E">
      <w:pPr>
        <w:pStyle w:val="ListParagraph"/>
        <w:numPr>
          <w:ilvl w:val="0"/>
          <w:numId w:val="30"/>
        </w:numPr>
        <w:tabs>
          <w:tab w:val="left" w:pos="1080"/>
          <w:tab w:val="left" w:pos="1440"/>
        </w:tabs>
        <w:ind w:left="1080"/>
        <w:rPr>
          <w:rFonts w:ascii="Times New Roman" w:hAnsi="Times New Roman"/>
          <w:sz w:val="22"/>
          <w:szCs w:val="22"/>
        </w:rPr>
      </w:pPr>
      <w:r w:rsidRPr="000712DC">
        <w:rPr>
          <w:rFonts w:ascii="Times New Roman" w:hAnsi="Times New Roman"/>
          <w:sz w:val="22"/>
          <w:szCs w:val="22"/>
        </w:rPr>
        <w:t>Within 60 calendar days of hire, the company provides orientation on:</w:t>
      </w:r>
    </w:p>
    <w:p w14:paraId="34BEC8DD" w14:textId="77777777" w:rsidR="004D671E" w:rsidRPr="000712DC" w:rsidRDefault="004D671E" w:rsidP="004D671E">
      <w:pPr>
        <w:pStyle w:val="ListParagraph"/>
        <w:numPr>
          <w:ilvl w:val="1"/>
          <w:numId w:val="8"/>
        </w:numPr>
        <w:tabs>
          <w:tab w:val="left" w:pos="1080"/>
          <w:tab w:val="left" w:pos="1440"/>
        </w:tabs>
        <w:rPr>
          <w:rFonts w:ascii="Times New Roman" w:hAnsi="Times New Roman"/>
          <w:sz w:val="22"/>
          <w:szCs w:val="22"/>
        </w:rPr>
      </w:pPr>
      <w:r w:rsidRPr="000712DC">
        <w:rPr>
          <w:rFonts w:ascii="Times New Roman" w:hAnsi="Times New Roman"/>
          <w:sz w:val="22"/>
          <w:szCs w:val="22"/>
        </w:rPr>
        <w:t>The safe and correct use of manual restraint on an emergency basis according to the requirements in section 245D.061 or successor provisions, and what constitutes the use of restraints, time out, and seclusion, including chemical restraint; and</w:t>
      </w:r>
    </w:p>
    <w:p w14:paraId="34BEC8DE" w14:textId="77777777" w:rsidR="004D671E" w:rsidRPr="000712DC" w:rsidRDefault="004D671E" w:rsidP="004D671E">
      <w:pPr>
        <w:pStyle w:val="ListParagraph"/>
        <w:numPr>
          <w:ilvl w:val="1"/>
          <w:numId w:val="8"/>
        </w:numPr>
        <w:tabs>
          <w:tab w:val="left" w:pos="1080"/>
          <w:tab w:val="left" w:pos="1440"/>
        </w:tabs>
        <w:rPr>
          <w:rFonts w:ascii="Times New Roman" w:hAnsi="Times New Roman"/>
          <w:sz w:val="22"/>
          <w:szCs w:val="22"/>
        </w:rPr>
      </w:pPr>
      <w:r w:rsidRPr="000712DC">
        <w:rPr>
          <w:rFonts w:ascii="Times New Roman" w:hAnsi="Times New Roman"/>
          <w:sz w:val="22"/>
          <w:szCs w:val="22"/>
        </w:rPr>
        <w:t>Staff responsibilities related to prohibited procedures under section 245D.06, subdivision 5, MN Rules, part 9544.0060, or successor provisions, why such procedures are not effective for reducing or eliminating symptoms or undesired behavior, and why such procedures are not safe.</w:t>
      </w:r>
    </w:p>
    <w:p w14:paraId="34BEC8DF" w14:textId="77777777" w:rsidR="004D671E" w:rsidRPr="00844F24" w:rsidRDefault="004D671E" w:rsidP="004D671E">
      <w:pPr>
        <w:tabs>
          <w:tab w:val="left" w:pos="1080"/>
          <w:tab w:val="left" w:pos="1440"/>
        </w:tabs>
        <w:ind w:left="1080"/>
        <w:rPr>
          <w:rFonts w:ascii="Times New Roman" w:hAnsi="Times New Roman"/>
          <w:sz w:val="22"/>
          <w:szCs w:val="22"/>
        </w:rPr>
      </w:pPr>
    </w:p>
    <w:p w14:paraId="34BEC8E0" w14:textId="77777777" w:rsidR="004D671E" w:rsidRPr="0016713D" w:rsidRDefault="004D671E" w:rsidP="004D671E">
      <w:pPr>
        <w:pStyle w:val="ListParagraph"/>
        <w:numPr>
          <w:ilvl w:val="0"/>
          <w:numId w:val="30"/>
        </w:numPr>
        <w:tabs>
          <w:tab w:val="left" w:pos="1080"/>
          <w:tab w:val="left" w:pos="1440"/>
        </w:tabs>
        <w:ind w:left="1080"/>
        <w:rPr>
          <w:rFonts w:ascii="Times New Roman" w:hAnsi="Times New Roman"/>
          <w:sz w:val="22"/>
          <w:szCs w:val="22"/>
        </w:rPr>
      </w:pPr>
      <w:r w:rsidRPr="0016713D">
        <w:rPr>
          <w:rFonts w:ascii="Times New Roman" w:hAnsi="Times New Roman"/>
          <w:sz w:val="22"/>
          <w:szCs w:val="22"/>
        </w:rPr>
        <w:t>Before staff may implement an emergency use of manual restraint, and in addition to the training on this policy and procedure and the orientation and annual training requirements, staff must receive training on emergency use of manual restraints that incorporates the following topics:</w:t>
      </w:r>
    </w:p>
    <w:p w14:paraId="34BEC8E1" w14:textId="77777777" w:rsidR="004D671E" w:rsidRPr="00844F24" w:rsidRDefault="004D671E" w:rsidP="004D671E">
      <w:pPr>
        <w:numPr>
          <w:ilvl w:val="1"/>
          <w:numId w:val="20"/>
        </w:numPr>
        <w:tabs>
          <w:tab w:val="left" w:pos="1080"/>
          <w:tab w:val="left" w:pos="1440"/>
        </w:tabs>
        <w:ind w:left="1440"/>
        <w:rPr>
          <w:rFonts w:ascii="Times New Roman" w:hAnsi="Times New Roman"/>
          <w:sz w:val="22"/>
          <w:szCs w:val="22"/>
        </w:rPr>
      </w:pPr>
      <w:r w:rsidRPr="00844F24">
        <w:rPr>
          <w:rFonts w:ascii="Times New Roman" w:hAnsi="Times New Roman"/>
          <w:sz w:val="22"/>
          <w:szCs w:val="22"/>
        </w:rPr>
        <w:t>Alternatives to manual restraint procedures including techniques to identify events and environmental factors that may escalate conduct that poses an imminent risk of physical harm to self or others.</w:t>
      </w:r>
    </w:p>
    <w:p w14:paraId="34BEC8E2" w14:textId="77777777" w:rsidR="004D671E" w:rsidRPr="00844F24" w:rsidRDefault="004D671E" w:rsidP="004D671E">
      <w:pPr>
        <w:numPr>
          <w:ilvl w:val="1"/>
          <w:numId w:val="20"/>
        </w:numPr>
        <w:tabs>
          <w:tab w:val="left" w:pos="1080"/>
          <w:tab w:val="left" w:pos="1440"/>
        </w:tabs>
        <w:ind w:left="1440"/>
        <w:rPr>
          <w:rFonts w:ascii="Times New Roman" w:hAnsi="Times New Roman"/>
          <w:sz w:val="22"/>
          <w:szCs w:val="22"/>
        </w:rPr>
      </w:pPr>
      <w:r w:rsidRPr="00844F24">
        <w:rPr>
          <w:rFonts w:ascii="Times New Roman" w:hAnsi="Times New Roman"/>
          <w:sz w:val="22"/>
          <w:szCs w:val="22"/>
        </w:rPr>
        <w:t>De-escalation methods, positive support strategies, and how to avoid power struggles</w:t>
      </w:r>
    </w:p>
    <w:p w14:paraId="34BEC8E3" w14:textId="77777777" w:rsidR="004D671E" w:rsidRPr="00844F24" w:rsidRDefault="004D671E" w:rsidP="004D671E">
      <w:pPr>
        <w:numPr>
          <w:ilvl w:val="1"/>
          <w:numId w:val="20"/>
        </w:numPr>
        <w:tabs>
          <w:tab w:val="left" w:pos="1080"/>
          <w:tab w:val="left" w:pos="1440"/>
        </w:tabs>
        <w:ind w:left="1440"/>
        <w:rPr>
          <w:rFonts w:ascii="Times New Roman" w:hAnsi="Times New Roman"/>
          <w:sz w:val="22"/>
          <w:szCs w:val="22"/>
        </w:rPr>
      </w:pPr>
      <w:r w:rsidRPr="00844F24">
        <w:rPr>
          <w:rFonts w:ascii="Times New Roman" w:hAnsi="Times New Roman"/>
          <w:sz w:val="22"/>
          <w:szCs w:val="22"/>
        </w:rPr>
        <w:t>Simulated experiences of administering and receiving manual restraint procedures allowed by the company on an emergency basis</w:t>
      </w:r>
    </w:p>
    <w:p w14:paraId="34BEC8E4" w14:textId="77777777" w:rsidR="004D671E" w:rsidRPr="00844F24" w:rsidRDefault="004D671E" w:rsidP="004D671E">
      <w:pPr>
        <w:numPr>
          <w:ilvl w:val="1"/>
          <w:numId w:val="20"/>
        </w:numPr>
        <w:tabs>
          <w:tab w:val="left" w:pos="1080"/>
          <w:tab w:val="left" w:pos="1440"/>
        </w:tabs>
        <w:ind w:left="1440"/>
        <w:rPr>
          <w:rFonts w:ascii="Times New Roman" w:hAnsi="Times New Roman"/>
          <w:sz w:val="22"/>
          <w:szCs w:val="22"/>
        </w:rPr>
      </w:pPr>
      <w:r w:rsidRPr="00844F24">
        <w:rPr>
          <w:rFonts w:ascii="Times New Roman" w:hAnsi="Times New Roman"/>
          <w:sz w:val="22"/>
          <w:szCs w:val="22"/>
        </w:rPr>
        <w:t>How to properly identify thresholds for implementing and ceasing restrictive procedures</w:t>
      </w:r>
    </w:p>
    <w:p w14:paraId="34BEC8E5" w14:textId="77777777" w:rsidR="004D671E" w:rsidRPr="00844F24" w:rsidRDefault="004D671E" w:rsidP="004D671E">
      <w:pPr>
        <w:numPr>
          <w:ilvl w:val="1"/>
          <w:numId w:val="20"/>
        </w:numPr>
        <w:tabs>
          <w:tab w:val="left" w:pos="1080"/>
          <w:tab w:val="left" w:pos="1440"/>
        </w:tabs>
        <w:ind w:left="1440"/>
        <w:rPr>
          <w:rFonts w:ascii="Times New Roman" w:hAnsi="Times New Roman"/>
          <w:sz w:val="22"/>
          <w:szCs w:val="22"/>
        </w:rPr>
      </w:pPr>
      <w:r w:rsidRPr="00844F24">
        <w:rPr>
          <w:rFonts w:ascii="Times New Roman" w:hAnsi="Times New Roman"/>
          <w:sz w:val="22"/>
          <w:szCs w:val="22"/>
        </w:rPr>
        <w:t>How to recognize, monitor, and respond to the person’s physical signs of distres</w:t>
      </w:r>
      <w:r>
        <w:rPr>
          <w:rFonts w:ascii="Times New Roman" w:hAnsi="Times New Roman"/>
          <w:sz w:val="22"/>
          <w:szCs w:val="22"/>
        </w:rPr>
        <w:t>s including positional asphyxia</w:t>
      </w:r>
    </w:p>
    <w:p w14:paraId="34BEC8E6" w14:textId="77777777" w:rsidR="004D671E" w:rsidRPr="00844F24" w:rsidRDefault="004D671E" w:rsidP="004D671E">
      <w:pPr>
        <w:numPr>
          <w:ilvl w:val="1"/>
          <w:numId w:val="20"/>
        </w:numPr>
        <w:tabs>
          <w:tab w:val="left" w:pos="1080"/>
          <w:tab w:val="left" w:pos="1440"/>
        </w:tabs>
        <w:ind w:left="1440"/>
        <w:rPr>
          <w:rFonts w:ascii="Times New Roman" w:hAnsi="Times New Roman"/>
          <w:sz w:val="22"/>
          <w:szCs w:val="22"/>
        </w:rPr>
      </w:pPr>
      <w:r w:rsidRPr="00844F24">
        <w:rPr>
          <w:rFonts w:ascii="Times New Roman" w:hAnsi="Times New Roman"/>
          <w:sz w:val="22"/>
          <w:szCs w:val="22"/>
        </w:rPr>
        <w:t xml:space="preserve">The physiological and psychological impact on the person and the staff when </w:t>
      </w:r>
      <w:r>
        <w:rPr>
          <w:rFonts w:ascii="Times New Roman" w:hAnsi="Times New Roman"/>
          <w:sz w:val="22"/>
          <w:szCs w:val="22"/>
        </w:rPr>
        <w:t>restrictive procedures are used</w:t>
      </w:r>
    </w:p>
    <w:p w14:paraId="34BEC8E7" w14:textId="77777777" w:rsidR="004D671E" w:rsidRPr="00844F24" w:rsidRDefault="004D671E" w:rsidP="004D671E">
      <w:pPr>
        <w:numPr>
          <w:ilvl w:val="1"/>
          <w:numId w:val="20"/>
        </w:numPr>
        <w:tabs>
          <w:tab w:val="left" w:pos="1080"/>
          <w:tab w:val="left" w:pos="1440"/>
        </w:tabs>
        <w:ind w:left="1440"/>
        <w:rPr>
          <w:rFonts w:ascii="Times New Roman" w:hAnsi="Times New Roman"/>
          <w:sz w:val="22"/>
          <w:szCs w:val="22"/>
        </w:rPr>
      </w:pPr>
      <w:r w:rsidRPr="00844F24">
        <w:rPr>
          <w:rFonts w:ascii="Times New Roman" w:hAnsi="Times New Roman"/>
          <w:sz w:val="22"/>
          <w:szCs w:val="22"/>
        </w:rPr>
        <w:t>The co</w:t>
      </w:r>
      <w:r>
        <w:rPr>
          <w:rFonts w:ascii="Times New Roman" w:hAnsi="Times New Roman"/>
          <w:sz w:val="22"/>
          <w:szCs w:val="22"/>
        </w:rPr>
        <w:t>mmunicative intent of behaviors</w:t>
      </w:r>
    </w:p>
    <w:p w14:paraId="34BEC8E8" w14:textId="77777777" w:rsidR="004D671E" w:rsidRPr="00844F24" w:rsidRDefault="004D671E" w:rsidP="004D671E">
      <w:pPr>
        <w:numPr>
          <w:ilvl w:val="1"/>
          <w:numId w:val="20"/>
        </w:numPr>
        <w:tabs>
          <w:tab w:val="left" w:pos="1080"/>
          <w:tab w:val="left" w:pos="1440"/>
        </w:tabs>
        <w:ind w:left="1440"/>
        <w:rPr>
          <w:rFonts w:ascii="Times New Roman" w:hAnsi="Times New Roman"/>
          <w:sz w:val="22"/>
          <w:szCs w:val="22"/>
        </w:rPr>
      </w:pPr>
      <w:r w:rsidRPr="00844F24">
        <w:rPr>
          <w:rFonts w:ascii="Times New Roman" w:hAnsi="Times New Roman"/>
          <w:sz w:val="22"/>
          <w:szCs w:val="22"/>
        </w:rPr>
        <w:t>Relationship building</w:t>
      </w:r>
      <w:r>
        <w:rPr>
          <w:rFonts w:ascii="Times New Roman" w:hAnsi="Times New Roman"/>
          <w:sz w:val="22"/>
          <w:szCs w:val="22"/>
        </w:rPr>
        <w:t>.</w:t>
      </w:r>
    </w:p>
    <w:p w14:paraId="34BEC8E9" w14:textId="77777777" w:rsidR="004D671E" w:rsidRPr="00844F24" w:rsidRDefault="004D671E" w:rsidP="004D671E">
      <w:pPr>
        <w:tabs>
          <w:tab w:val="left" w:pos="1080"/>
          <w:tab w:val="left" w:pos="1440"/>
        </w:tabs>
        <w:ind w:left="1080"/>
        <w:rPr>
          <w:rFonts w:ascii="Times New Roman" w:hAnsi="Times New Roman"/>
          <w:sz w:val="22"/>
          <w:szCs w:val="22"/>
        </w:rPr>
      </w:pPr>
    </w:p>
    <w:p w14:paraId="34BEC8EA" w14:textId="77777777" w:rsidR="004D671E" w:rsidRPr="000712DC" w:rsidRDefault="004D671E" w:rsidP="004D671E">
      <w:pPr>
        <w:numPr>
          <w:ilvl w:val="0"/>
          <w:numId w:val="21"/>
        </w:numPr>
        <w:tabs>
          <w:tab w:val="left" w:pos="1080"/>
          <w:tab w:val="left" w:pos="1440"/>
        </w:tabs>
        <w:rPr>
          <w:rFonts w:ascii="Times New Roman" w:hAnsi="Times New Roman"/>
          <w:sz w:val="22"/>
          <w:szCs w:val="22"/>
        </w:rPr>
      </w:pPr>
      <w:r w:rsidRPr="000712DC">
        <w:rPr>
          <w:rFonts w:ascii="Times New Roman" w:hAnsi="Times New Roman"/>
          <w:sz w:val="22"/>
          <w:szCs w:val="22"/>
        </w:rPr>
        <w:t xml:space="preserve">For staff that are responsible to develop, implement, monitor, supervise, or evaluate positive support strategies, </w:t>
      </w:r>
      <w:r w:rsidRPr="000712DC">
        <w:rPr>
          <w:rFonts w:ascii="Times New Roman" w:hAnsi="Times New Roman"/>
          <w:i/>
          <w:sz w:val="22"/>
          <w:szCs w:val="22"/>
        </w:rPr>
        <w:t>Positive Support Transition Plans</w:t>
      </w:r>
      <w:r w:rsidRPr="000712DC">
        <w:rPr>
          <w:rFonts w:ascii="Times New Roman" w:hAnsi="Times New Roman"/>
          <w:sz w:val="22"/>
          <w:szCs w:val="22"/>
        </w:rPr>
        <w:t xml:space="preserve">, or </w:t>
      </w:r>
      <w:r w:rsidRPr="000712DC">
        <w:rPr>
          <w:rFonts w:ascii="Times New Roman" w:hAnsi="Times New Roman"/>
          <w:i/>
          <w:sz w:val="22"/>
          <w:szCs w:val="22"/>
        </w:rPr>
        <w:t>Emergency Use of Manual Restraint</w:t>
      </w:r>
      <w:r w:rsidRPr="000712DC">
        <w:rPr>
          <w:rFonts w:ascii="Times New Roman" w:hAnsi="Times New Roman"/>
          <w:sz w:val="22"/>
          <w:szCs w:val="22"/>
        </w:rPr>
        <w:t>, the staff must complete a minimum of eight (8) hours of core training from qualified individuals prior to assuming these responsibilities. Core training must include the following:</w:t>
      </w:r>
    </w:p>
    <w:p w14:paraId="34BEC8EB"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De-escalation techniques and their value</w:t>
      </w:r>
    </w:p>
    <w:p w14:paraId="34BEC8EC"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Principles of person-centered service planning and delivery and how they apply to direct support services provided by staff</w:t>
      </w:r>
    </w:p>
    <w:p w14:paraId="34BEC8ED"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Principles of positive support strategies such as positive behavior supports, the relationship between staff interactions with the person and the person’s behavior, and the relationship between the person’s environment and the person’s behavior</w:t>
      </w:r>
    </w:p>
    <w:p w14:paraId="34BEC8EE"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What constitutes the use of restraint, including chemical restraint, time out, and seclusion</w:t>
      </w:r>
    </w:p>
    <w:p w14:paraId="34BEC8EF"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The safe and correct use of manual restraint on an emergency basis, according to MN Statutes, section 245D.061</w:t>
      </w:r>
    </w:p>
    <w:p w14:paraId="34BEC8F0"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Staff responsibilities related to prohibited procedures under MN Statutes, section 245D.06, subdivision 5; why the procedures are not effective for reducing or eliminating symptoms or interfering behavior; and why the procedures are not safe</w:t>
      </w:r>
    </w:p>
    <w:p w14:paraId="34BEC8F1"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Staff responsibilities related to restricted and permitted actions and procedure according to MN Statutes, section 245D.06, subdivisions 6 and 7</w:t>
      </w:r>
    </w:p>
    <w:p w14:paraId="34BEC8F2"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Situations in which staff must contact 911 services in response to an imminent risk of harm to the person or others</w:t>
      </w:r>
    </w:p>
    <w:p w14:paraId="34BEC8F3"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 xml:space="preserve">Procedures and forms staff must use to monitor and report use of restrictive interventions that are part of a </w:t>
      </w:r>
      <w:r w:rsidRPr="000712DC">
        <w:rPr>
          <w:rFonts w:ascii="Times New Roman" w:hAnsi="Times New Roman"/>
          <w:i/>
          <w:sz w:val="22"/>
          <w:szCs w:val="22"/>
        </w:rPr>
        <w:t>Positive Support Transition Plan</w:t>
      </w:r>
    </w:p>
    <w:p w14:paraId="34BEC8F4"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Procedures and requirements for notifying members of the person’s expanded support team after the use of a restrictive intervention with the person</w:t>
      </w:r>
    </w:p>
    <w:p w14:paraId="34BEC8F5"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 xml:space="preserve">Understanding of the person as a unique individual and how to implement treatment plans and </w:t>
      </w:r>
      <w:r w:rsidRPr="000712DC">
        <w:rPr>
          <w:rFonts w:ascii="Times New Roman" w:hAnsi="Times New Roman"/>
          <w:sz w:val="22"/>
          <w:szCs w:val="22"/>
        </w:rPr>
        <w:lastRenderedPageBreak/>
        <w:t>responsibilities assigned to the license holder</w:t>
      </w:r>
    </w:p>
    <w:p w14:paraId="34BEC8F6"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Cultural competence</w:t>
      </w:r>
    </w:p>
    <w:p w14:paraId="34BEC8F7"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Personal staff accountability and staff self-care after emergencies.</w:t>
      </w:r>
    </w:p>
    <w:p w14:paraId="34BEC8F8" w14:textId="77777777" w:rsidR="004D671E" w:rsidRPr="000712DC" w:rsidRDefault="004D671E" w:rsidP="004D671E">
      <w:pPr>
        <w:tabs>
          <w:tab w:val="left" w:pos="1080"/>
          <w:tab w:val="left" w:pos="1440"/>
        </w:tabs>
        <w:ind w:left="720"/>
        <w:rPr>
          <w:rFonts w:ascii="Times New Roman" w:hAnsi="Times New Roman"/>
          <w:sz w:val="22"/>
          <w:szCs w:val="22"/>
        </w:rPr>
      </w:pPr>
    </w:p>
    <w:p w14:paraId="34BEC8F9" w14:textId="77777777" w:rsidR="004D671E" w:rsidRPr="000712DC" w:rsidRDefault="004D671E" w:rsidP="004D671E">
      <w:pPr>
        <w:numPr>
          <w:ilvl w:val="0"/>
          <w:numId w:val="21"/>
        </w:numPr>
        <w:tabs>
          <w:tab w:val="left" w:pos="1080"/>
          <w:tab w:val="left" w:pos="1440"/>
        </w:tabs>
        <w:rPr>
          <w:rFonts w:ascii="Times New Roman" w:hAnsi="Times New Roman"/>
          <w:sz w:val="22"/>
          <w:szCs w:val="22"/>
        </w:rPr>
      </w:pPr>
      <w:r w:rsidRPr="000712DC">
        <w:rPr>
          <w:rFonts w:ascii="Times New Roman" w:hAnsi="Times New Roman"/>
          <w:sz w:val="22"/>
          <w:szCs w:val="22"/>
        </w:rPr>
        <w:t>Staff who develop positive support strategies, license holders, executives, managers, and owners in non-clinical roles, must complete a minimum of four (4) hours of additional training. Function-specific training must be completed on the following:</w:t>
      </w:r>
    </w:p>
    <w:p w14:paraId="34BEC8FA"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Functional behavior assessment</w:t>
      </w:r>
    </w:p>
    <w:p w14:paraId="34BEC8FB"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How to apply person-centered planning</w:t>
      </w:r>
    </w:p>
    <w:p w14:paraId="34BEC8FC"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How to design and use data systems to measure effectiveness of care</w:t>
      </w:r>
    </w:p>
    <w:p w14:paraId="34BEC8FD"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Supervision, including how to train, coach, and evaluate staff and encourage effective communication with the person and the person’s support team.</w:t>
      </w:r>
    </w:p>
    <w:p w14:paraId="34BEC8FE" w14:textId="77777777" w:rsidR="004D671E" w:rsidRPr="000712DC" w:rsidRDefault="004D671E" w:rsidP="004D671E">
      <w:pPr>
        <w:tabs>
          <w:tab w:val="left" w:pos="1080"/>
          <w:tab w:val="left" w:pos="1440"/>
        </w:tabs>
        <w:ind w:left="720"/>
        <w:rPr>
          <w:rFonts w:ascii="Times New Roman" w:hAnsi="Times New Roman"/>
          <w:sz w:val="22"/>
          <w:szCs w:val="22"/>
        </w:rPr>
      </w:pPr>
    </w:p>
    <w:p w14:paraId="34BEC8FF" w14:textId="77777777" w:rsidR="004D671E" w:rsidRPr="000712DC" w:rsidRDefault="004D671E" w:rsidP="004D671E">
      <w:pPr>
        <w:numPr>
          <w:ilvl w:val="0"/>
          <w:numId w:val="21"/>
        </w:numPr>
        <w:tabs>
          <w:tab w:val="left" w:pos="1080"/>
          <w:tab w:val="left" w:pos="1440"/>
        </w:tabs>
        <w:rPr>
          <w:rFonts w:ascii="Times New Roman" w:hAnsi="Times New Roman"/>
          <w:sz w:val="22"/>
          <w:szCs w:val="22"/>
        </w:rPr>
      </w:pPr>
      <w:r w:rsidRPr="000712DC">
        <w:rPr>
          <w:rFonts w:ascii="Times New Roman" w:hAnsi="Times New Roman"/>
          <w:sz w:val="22"/>
          <w:szCs w:val="22"/>
        </w:rPr>
        <w:t>License holders, executives, managers, and owners in non-clinical roles must complete a minimum of two (2) hours of additional training. Function-specific training must be completed on the following:</w:t>
      </w:r>
    </w:p>
    <w:p w14:paraId="34BEC900"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How to include staff in organizational decisions</w:t>
      </w:r>
    </w:p>
    <w:p w14:paraId="34BEC901"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Management of the organization based upon person-centered thinking and practices and how to address person-centered thinking and practices in the organization</w:t>
      </w:r>
    </w:p>
    <w:p w14:paraId="34BEC902"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Evaluation of organizational training as it applies to the measurement of behavior change and improved outcomes for persons receiving services.</w:t>
      </w:r>
    </w:p>
    <w:p w14:paraId="34BEC903" w14:textId="77777777" w:rsidR="004D671E" w:rsidRPr="000712DC" w:rsidRDefault="004D671E" w:rsidP="004D671E">
      <w:pPr>
        <w:tabs>
          <w:tab w:val="left" w:pos="1080"/>
          <w:tab w:val="left" w:pos="1440"/>
        </w:tabs>
        <w:ind w:left="720"/>
        <w:rPr>
          <w:rFonts w:ascii="Times New Roman" w:hAnsi="Times New Roman"/>
          <w:sz w:val="22"/>
          <w:szCs w:val="22"/>
        </w:rPr>
      </w:pPr>
    </w:p>
    <w:p w14:paraId="34BEC904" w14:textId="77777777" w:rsidR="004D671E" w:rsidRPr="000712DC" w:rsidRDefault="004D671E" w:rsidP="004D671E">
      <w:pPr>
        <w:numPr>
          <w:ilvl w:val="0"/>
          <w:numId w:val="21"/>
        </w:numPr>
        <w:tabs>
          <w:tab w:val="left" w:pos="1080"/>
          <w:tab w:val="left" w:pos="1440"/>
        </w:tabs>
        <w:rPr>
          <w:rFonts w:ascii="Times New Roman" w:hAnsi="Times New Roman"/>
          <w:sz w:val="22"/>
          <w:szCs w:val="22"/>
        </w:rPr>
      </w:pPr>
      <w:r w:rsidRPr="000712DC">
        <w:rPr>
          <w:rFonts w:ascii="Times New Roman" w:hAnsi="Times New Roman"/>
          <w:sz w:val="22"/>
          <w:szCs w:val="22"/>
        </w:rPr>
        <w:t>Annually, staff must complete four (4) hours of refresher training covering each of the training topics listed in items D, E, and F above.</w:t>
      </w:r>
    </w:p>
    <w:p w14:paraId="34BEC905" w14:textId="77777777" w:rsidR="004D671E" w:rsidRPr="000712DC" w:rsidRDefault="004D671E" w:rsidP="004D671E">
      <w:pPr>
        <w:pStyle w:val="ListParagraph"/>
        <w:rPr>
          <w:rFonts w:ascii="Times New Roman" w:hAnsi="Times New Roman"/>
          <w:sz w:val="22"/>
          <w:szCs w:val="22"/>
        </w:rPr>
      </w:pPr>
    </w:p>
    <w:p w14:paraId="34BEC906" w14:textId="77777777" w:rsidR="004D671E" w:rsidRPr="000712DC" w:rsidRDefault="004D671E" w:rsidP="004D671E">
      <w:pPr>
        <w:numPr>
          <w:ilvl w:val="0"/>
          <w:numId w:val="21"/>
        </w:numPr>
        <w:tabs>
          <w:tab w:val="left" w:pos="1080"/>
          <w:tab w:val="left" w:pos="1440"/>
        </w:tabs>
        <w:rPr>
          <w:rFonts w:ascii="Times New Roman" w:hAnsi="Times New Roman"/>
          <w:sz w:val="22"/>
          <w:szCs w:val="22"/>
        </w:rPr>
      </w:pPr>
      <w:r w:rsidRPr="000712DC">
        <w:rPr>
          <w:rFonts w:ascii="Times New Roman" w:hAnsi="Times New Roman"/>
          <w:sz w:val="22"/>
          <w:szCs w:val="22"/>
        </w:rPr>
        <w:t>For each staff, the license holder must document, in the personnel record, completion of core training, function-specific training, and competency testing or assessment. Documentation must include the following:</w:t>
      </w:r>
    </w:p>
    <w:p w14:paraId="34BEC907"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Date of training</w:t>
      </w:r>
    </w:p>
    <w:p w14:paraId="34BEC908"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Testing or assessment completion</w:t>
      </w:r>
    </w:p>
    <w:p w14:paraId="34BEC909"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Number of training hours per subject area</w:t>
      </w:r>
    </w:p>
    <w:p w14:paraId="34BEC90A"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 xml:space="preserve">Name and qualifications of the trainer or instructor. </w:t>
      </w:r>
    </w:p>
    <w:p w14:paraId="34BEC90B" w14:textId="77777777" w:rsidR="004D671E" w:rsidRPr="000712DC" w:rsidRDefault="004D671E" w:rsidP="004D671E">
      <w:pPr>
        <w:tabs>
          <w:tab w:val="left" w:pos="1080"/>
          <w:tab w:val="left" w:pos="1440"/>
        </w:tabs>
        <w:ind w:left="720"/>
        <w:rPr>
          <w:rFonts w:ascii="Times New Roman" w:hAnsi="Times New Roman"/>
          <w:sz w:val="22"/>
          <w:szCs w:val="22"/>
        </w:rPr>
      </w:pPr>
    </w:p>
    <w:p w14:paraId="34BEC90C" w14:textId="77777777" w:rsidR="004D671E" w:rsidRPr="000712DC" w:rsidRDefault="004D671E" w:rsidP="004D671E">
      <w:pPr>
        <w:numPr>
          <w:ilvl w:val="0"/>
          <w:numId w:val="21"/>
        </w:numPr>
        <w:tabs>
          <w:tab w:val="left" w:pos="1080"/>
          <w:tab w:val="left" w:pos="1440"/>
        </w:tabs>
        <w:rPr>
          <w:rFonts w:ascii="Times New Roman" w:hAnsi="Times New Roman"/>
          <w:sz w:val="22"/>
          <w:szCs w:val="22"/>
        </w:rPr>
      </w:pPr>
      <w:r w:rsidRPr="000712DC">
        <w:rPr>
          <w:rFonts w:ascii="Times New Roman" w:hAnsi="Times New Roman"/>
          <w:sz w:val="22"/>
          <w:szCs w:val="22"/>
        </w:rPr>
        <w:t>The license holder must verify and maintain evidence of staff qualifications in the personnel record. The documentation must include the following:</w:t>
      </w:r>
    </w:p>
    <w:p w14:paraId="34BEC90D"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Education and experience qualifications relevant to the staff’s scope of practice, responsibilities assigned to the staff, and the needs of the general population of persons served by the program; and</w:t>
      </w:r>
    </w:p>
    <w:p w14:paraId="34BEC90E" w14:textId="77777777" w:rsidR="004D671E" w:rsidRPr="000712DC" w:rsidRDefault="004D671E" w:rsidP="004D671E">
      <w:pPr>
        <w:numPr>
          <w:ilvl w:val="1"/>
          <w:numId w:val="21"/>
        </w:numPr>
        <w:tabs>
          <w:tab w:val="left" w:pos="1080"/>
          <w:tab w:val="left" w:pos="1440"/>
        </w:tabs>
        <w:rPr>
          <w:rFonts w:ascii="Times New Roman" w:hAnsi="Times New Roman"/>
          <w:sz w:val="22"/>
          <w:szCs w:val="22"/>
        </w:rPr>
      </w:pPr>
      <w:r w:rsidRPr="000712DC">
        <w:rPr>
          <w:rFonts w:ascii="Times New Roman" w:hAnsi="Times New Roman"/>
          <w:sz w:val="22"/>
          <w:szCs w:val="22"/>
        </w:rPr>
        <w:t xml:space="preserve">Professional licensure, registration, or certification, when applicable.  </w:t>
      </w:r>
    </w:p>
    <w:p w14:paraId="34BEC90F" w14:textId="77777777" w:rsidR="004D671E" w:rsidRPr="00ED7457" w:rsidRDefault="004D671E" w:rsidP="004D671E">
      <w:pPr>
        <w:tabs>
          <w:tab w:val="left" w:pos="1080"/>
        </w:tabs>
        <w:ind w:left="720"/>
        <w:rPr>
          <w:rFonts w:ascii="Times New Roman" w:hAnsi="Times New Roman"/>
          <w:b/>
          <w:sz w:val="22"/>
          <w:szCs w:val="22"/>
        </w:rPr>
      </w:pPr>
    </w:p>
    <w:p w14:paraId="34BEC910" w14:textId="77777777" w:rsidR="00D1441E" w:rsidRPr="00D12D4D" w:rsidRDefault="006520EC" w:rsidP="00D1441E">
      <w:pPr>
        <w:numPr>
          <w:ilvl w:val="0"/>
          <w:numId w:val="2"/>
        </w:numPr>
        <w:tabs>
          <w:tab w:val="left" w:pos="1080"/>
          <w:tab w:val="left" w:pos="1440"/>
        </w:tabs>
        <w:rPr>
          <w:rFonts w:ascii="Times New Roman" w:hAnsi="Times New Roman"/>
          <w:sz w:val="26"/>
        </w:rPr>
      </w:pPr>
      <w:r w:rsidRPr="00D12D4D">
        <w:rPr>
          <w:rFonts w:ascii="Times New Roman" w:hAnsi="Times New Roman"/>
          <w:sz w:val="26"/>
        </w:rPr>
        <w:t>D</w:t>
      </w:r>
      <w:r w:rsidR="00D1441E" w:rsidRPr="00D12D4D">
        <w:rPr>
          <w:rFonts w:ascii="Times New Roman" w:hAnsi="Times New Roman"/>
          <w:sz w:val="26"/>
        </w:rPr>
        <w:t>ETAILED INSTRUCTIONS ON ALLOWED MANUAL RESTRAINT PROCEDURES</w:t>
      </w:r>
    </w:p>
    <w:p w14:paraId="34BEC911" w14:textId="77777777" w:rsidR="00D1441E" w:rsidRPr="00844F24" w:rsidRDefault="00D1441E" w:rsidP="00D1441E">
      <w:pPr>
        <w:tabs>
          <w:tab w:val="left" w:pos="1080"/>
        </w:tabs>
        <w:ind w:left="720"/>
        <w:rPr>
          <w:rFonts w:ascii="Times New Roman" w:hAnsi="Times New Roman"/>
          <w:sz w:val="22"/>
        </w:rPr>
      </w:pPr>
      <w:r w:rsidRPr="00844F24">
        <w:rPr>
          <w:rFonts w:ascii="Times New Roman" w:hAnsi="Times New Roman"/>
          <w:sz w:val="22"/>
        </w:rPr>
        <w:t>If an emergency use of manual restraint is needed, staff will attempt to verbally calm the person down throughout the implemented procedure</w:t>
      </w:r>
      <w:r w:rsidR="007331F1" w:rsidRPr="00844F24">
        <w:rPr>
          <w:rFonts w:ascii="Times New Roman" w:hAnsi="Times New Roman"/>
          <w:sz w:val="22"/>
        </w:rPr>
        <w:t>(s)</w:t>
      </w:r>
      <w:r w:rsidRPr="00844F24">
        <w:rPr>
          <w:rFonts w:ascii="Times New Roman" w:hAnsi="Times New Roman"/>
          <w:sz w:val="22"/>
        </w:rPr>
        <w:t xml:space="preserve">, unless to do so would escalate the person’s behavior. The least restrictive </w:t>
      </w:r>
      <w:r w:rsidR="00F245CA" w:rsidRPr="00844F24">
        <w:rPr>
          <w:rFonts w:ascii="Times New Roman" w:hAnsi="Times New Roman"/>
          <w:sz w:val="22"/>
        </w:rPr>
        <w:t>manual restraint will be used to effective</w:t>
      </w:r>
      <w:r w:rsidR="007331F1" w:rsidRPr="00844F24">
        <w:rPr>
          <w:rFonts w:ascii="Times New Roman" w:hAnsi="Times New Roman"/>
          <w:sz w:val="22"/>
        </w:rPr>
        <w:t xml:space="preserve">ly </w:t>
      </w:r>
      <w:r w:rsidR="00F245CA" w:rsidRPr="00844F24">
        <w:rPr>
          <w:rFonts w:ascii="Times New Roman" w:hAnsi="Times New Roman"/>
          <w:sz w:val="22"/>
        </w:rPr>
        <w:t>handle the situation.</w:t>
      </w:r>
    </w:p>
    <w:p w14:paraId="34BEC912" w14:textId="77777777" w:rsidR="00F245CA" w:rsidRPr="00844F24" w:rsidRDefault="00F245CA" w:rsidP="00D1441E">
      <w:pPr>
        <w:tabs>
          <w:tab w:val="left" w:pos="1080"/>
        </w:tabs>
        <w:ind w:left="720"/>
        <w:rPr>
          <w:rFonts w:ascii="Times New Roman" w:hAnsi="Times New Roman"/>
          <w:sz w:val="22"/>
        </w:rPr>
      </w:pPr>
    </w:p>
    <w:p w14:paraId="34BEC913" w14:textId="77777777" w:rsidR="00F245CA" w:rsidRPr="00844F24" w:rsidRDefault="00F245CA" w:rsidP="00D1441E">
      <w:pPr>
        <w:tabs>
          <w:tab w:val="left" w:pos="1080"/>
        </w:tabs>
        <w:ind w:left="720"/>
        <w:rPr>
          <w:rFonts w:ascii="Times New Roman" w:hAnsi="Times New Roman"/>
          <w:b/>
          <w:sz w:val="22"/>
        </w:rPr>
      </w:pPr>
      <w:r w:rsidRPr="00844F24">
        <w:rPr>
          <w:rFonts w:ascii="Times New Roman" w:hAnsi="Times New Roman"/>
          <w:b/>
          <w:sz w:val="22"/>
        </w:rPr>
        <w:t>Physical escort</w:t>
      </w:r>
      <w:r w:rsidR="007331F1" w:rsidRPr="00844F24">
        <w:rPr>
          <w:rFonts w:ascii="Times New Roman" w:hAnsi="Times New Roman"/>
          <w:b/>
          <w:sz w:val="22"/>
        </w:rPr>
        <w:t>/</w:t>
      </w:r>
      <w:r w:rsidRPr="00844F24">
        <w:rPr>
          <w:rFonts w:ascii="Times New Roman" w:hAnsi="Times New Roman"/>
          <w:b/>
          <w:sz w:val="22"/>
        </w:rPr>
        <w:t>walking</w:t>
      </w:r>
    </w:p>
    <w:p w14:paraId="34BEC914" w14:textId="77777777" w:rsidR="00F245CA" w:rsidRPr="00844F24" w:rsidRDefault="00F245CA" w:rsidP="00D1441E">
      <w:pPr>
        <w:tabs>
          <w:tab w:val="left" w:pos="1080"/>
        </w:tabs>
        <w:ind w:left="720"/>
        <w:rPr>
          <w:rFonts w:ascii="Times New Roman" w:hAnsi="Times New Roman"/>
          <w:sz w:val="22"/>
        </w:rPr>
      </w:pPr>
      <w:r w:rsidRPr="00844F24">
        <w:rPr>
          <w:rFonts w:ascii="Times New Roman" w:hAnsi="Times New Roman"/>
          <w:sz w:val="22"/>
        </w:rPr>
        <w:t>If a person served has escalating behaviors and it is necessary to move the person, staff may follow st</w:t>
      </w:r>
      <w:r w:rsidR="007331F1" w:rsidRPr="00844F24">
        <w:rPr>
          <w:rFonts w:ascii="Times New Roman" w:hAnsi="Times New Roman"/>
          <w:sz w:val="22"/>
        </w:rPr>
        <w:t>ages 1 and 2 of physical escort/</w:t>
      </w:r>
      <w:r w:rsidRPr="00844F24">
        <w:rPr>
          <w:rFonts w:ascii="Times New Roman" w:hAnsi="Times New Roman"/>
          <w:sz w:val="22"/>
        </w:rPr>
        <w:t>walking.</w:t>
      </w:r>
    </w:p>
    <w:p w14:paraId="34BEC915" w14:textId="77777777" w:rsidR="00F245CA" w:rsidRPr="00844F24" w:rsidRDefault="00F245CA" w:rsidP="00D1441E">
      <w:pPr>
        <w:tabs>
          <w:tab w:val="left" w:pos="1080"/>
        </w:tabs>
        <w:ind w:left="720"/>
        <w:rPr>
          <w:rFonts w:ascii="Times New Roman" w:hAnsi="Times New Roman"/>
          <w:sz w:val="22"/>
        </w:rPr>
      </w:pPr>
    </w:p>
    <w:p w14:paraId="34BEC916" w14:textId="77777777" w:rsidR="00844F24" w:rsidRPr="00844F24" w:rsidRDefault="00844F24" w:rsidP="00844F24">
      <w:pPr>
        <w:tabs>
          <w:tab w:val="left" w:pos="1080"/>
        </w:tabs>
        <w:ind w:left="720"/>
        <w:rPr>
          <w:rFonts w:ascii="Times New Roman" w:hAnsi="Times New Roman"/>
          <w:sz w:val="22"/>
        </w:rPr>
      </w:pPr>
      <w:r w:rsidRPr="00844F24">
        <w:rPr>
          <w:rFonts w:ascii="Times New Roman" w:hAnsi="Times New Roman"/>
          <w:sz w:val="22"/>
        </w:rPr>
        <w:t>Stage 1: A staff person will walk by the side of the person while remaining slightly behind the person. Staff will place their hand that is closest to the person, on the person’s forearm, just below the elbow while applying firm, but gentle pressure. While walking with the person, staff will remain near to the person so that the placement of the hand on the person’s forearm is effective.</w:t>
      </w:r>
    </w:p>
    <w:p w14:paraId="34BEC917" w14:textId="77777777" w:rsidR="00844F24" w:rsidRPr="00844F24" w:rsidRDefault="00844F24" w:rsidP="00844F24">
      <w:pPr>
        <w:tabs>
          <w:tab w:val="left" w:pos="1080"/>
        </w:tabs>
        <w:ind w:left="720"/>
        <w:rPr>
          <w:rFonts w:ascii="Times New Roman" w:hAnsi="Times New Roman"/>
          <w:sz w:val="22"/>
        </w:rPr>
      </w:pPr>
    </w:p>
    <w:p w14:paraId="34BEC918" w14:textId="703DE7B3" w:rsidR="00844F24" w:rsidRPr="00844F24" w:rsidRDefault="00844F24" w:rsidP="00844F24">
      <w:pPr>
        <w:tabs>
          <w:tab w:val="left" w:pos="1080"/>
        </w:tabs>
        <w:ind w:left="720"/>
        <w:rPr>
          <w:rFonts w:ascii="Times New Roman" w:hAnsi="Times New Roman"/>
          <w:sz w:val="22"/>
        </w:rPr>
      </w:pPr>
      <w:r w:rsidRPr="00844F24">
        <w:rPr>
          <w:rFonts w:ascii="Times New Roman" w:hAnsi="Times New Roman"/>
          <w:sz w:val="22"/>
        </w:rPr>
        <w:t xml:space="preserve">Stage 2: If stage 1 is not effective, staff may use both of their hands to move the person while walking. Staff will move their hand currently on the person’s forearm to the person’s small of their back and apply firm, but gentle </w:t>
      </w:r>
      <w:r w:rsidRPr="00844F24">
        <w:rPr>
          <w:rFonts w:ascii="Times New Roman" w:hAnsi="Times New Roman"/>
          <w:sz w:val="22"/>
        </w:rPr>
        <w:lastRenderedPageBreak/>
        <w:t>pressure. Staff’s other arm, that is farthest away from the person, will reach across and be placed on the person’s forearm, below the elbow, while applying firm, but gentle pressure. In this position, staff will remain near to the person while walking with them to another area.</w:t>
      </w:r>
    </w:p>
    <w:p w14:paraId="34BEC919" w14:textId="77777777" w:rsidR="00844F24" w:rsidRPr="00844F24" w:rsidRDefault="00844F24" w:rsidP="00844F24">
      <w:pPr>
        <w:tabs>
          <w:tab w:val="left" w:pos="1080"/>
        </w:tabs>
        <w:ind w:left="720"/>
        <w:rPr>
          <w:rFonts w:ascii="Times New Roman" w:hAnsi="Times New Roman"/>
          <w:sz w:val="22"/>
        </w:rPr>
      </w:pPr>
    </w:p>
    <w:p w14:paraId="34BEC91A" w14:textId="77777777" w:rsidR="00844F24" w:rsidRPr="004D671E" w:rsidRDefault="00844F24" w:rsidP="00844F24">
      <w:pPr>
        <w:tabs>
          <w:tab w:val="left" w:pos="1080"/>
        </w:tabs>
        <w:ind w:left="720"/>
        <w:rPr>
          <w:rFonts w:ascii="Times New Roman" w:hAnsi="Times New Roman"/>
          <w:b/>
          <w:sz w:val="22"/>
        </w:rPr>
      </w:pPr>
      <w:r w:rsidRPr="00844F24">
        <w:rPr>
          <w:rFonts w:ascii="Times New Roman" w:hAnsi="Times New Roman"/>
          <w:b/>
          <w:sz w:val="22"/>
        </w:rPr>
        <w:t xml:space="preserve">Arm restraint/one staff person </w:t>
      </w:r>
      <w:r w:rsidRPr="004D671E">
        <w:rPr>
          <w:rFonts w:ascii="Times New Roman" w:hAnsi="Times New Roman"/>
          <w:b/>
          <w:sz w:val="22"/>
        </w:rPr>
        <w:t>standing</w:t>
      </w:r>
      <w:r w:rsidR="007203BD" w:rsidRPr="004D671E">
        <w:rPr>
          <w:rFonts w:ascii="Times New Roman" w:hAnsi="Times New Roman"/>
          <w:b/>
          <w:sz w:val="22"/>
        </w:rPr>
        <w:t xml:space="preserve"> and sitting</w:t>
      </w:r>
    </w:p>
    <w:p w14:paraId="34BEC91B" w14:textId="77777777" w:rsidR="00844F24" w:rsidRPr="00844F24" w:rsidRDefault="00844F24" w:rsidP="00844F24">
      <w:pPr>
        <w:tabs>
          <w:tab w:val="left" w:pos="1080"/>
        </w:tabs>
        <w:ind w:left="720"/>
        <w:rPr>
          <w:rFonts w:ascii="Times New Roman" w:hAnsi="Times New Roman"/>
          <w:sz w:val="22"/>
        </w:rPr>
      </w:pPr>
      <w:r w:rsidRPr="004D671E">
        <w:rPr>
          <w:rFonts w:ascii="Times New Roman" w:hAnsi="Times New Roman"/>
          <w:sz w:val="22"/>
        </w:rPr>
        <w:t>If a person served has escalating behaviors that can be managed</w:t>
      </w:r>
      <w:r w:rsidRPr="00844F24">
        <w:rPr>
          <w:rFonts w:ascii="Times New Roman" w:hAnsi="Times New Roman"/>
          <w:sz w:val="22"/>
        </w:rPr>
        <w:t xml:space="preserve"> through the use of a one arm restraint, staff will attempt to do so prior to using the </w:t>
      </w:r>
      <w:proofErr w:type="gramStart"/>
      <w:r w:rsidRPr="00844F24">
        <w:rPr>
          <w:rFonts w:ascii="Times New Roman" w:hAnsi="Times New Roman"/>
          <w:sz w:val="22"/>
        </w:rPr>
        <w:t>two arm</w:t>
      </w:r>
      <w:proofErr w:type="gramEnd"/>
      <w:r w:rsidRPr="00844F24">
        <w:rPr>
          <w:rFonts w:ascii="Times New Roman" w:hAnsi="Times New Roman"/>
          <w:sz w:val="22"/>
        </w:rPr>
        <w:t xml:space="preserve"> restraint. A standing restraint will be attempted first; however, if the person needs to sit, staff may use the arm restraint/one staff person sitting procedure.</w:t>
      </w:r>
    </w:p>
    <w:p w14:paraId="34BEC91C" w14:textId="77777777" w:rsidR="00844F24" w:rsidRPr="00844F24" w:rsidRDefault="00844F24" w:rsidP="00844F24">
      <w:pPr>
        <w:tabs>
          <w:tab w:val="left" w:pos="1080"/>
        </w:tabs>
        <w:ind w:left="720"/>
        <w:rPr>
          <w:rFonts w:ascii="Times New Roman" w:hAnsi="Times New Roman"/>
          <w:sz w:val="22"/>
        </w:rPr>
      </w:pPr>
    </w:p>
    <w:p w14:paraId="34BEC91D" w14:textId="77777777" w:rsidR="00844F24" w:rsidRPr="00844F24" w:rsidRDefault="00844F24" w:rsidP="00844F24">
      <w:pPr>
        <w:tabs>
          <w:tab w:val="left" w:pos="1080"/>
        </w:tabs>
        <w:ind w:left="720"/>
        <w:rPr>
          <w:rFonts w:ascii="Times New Roman" w:hAnsi="Times New Roman"/>
          <w:sz w:val="22"/>
        </w:rPr>
      </w:pPr>
      <w:r w:rsidRPr="00844F24">
        <w:rPr>
          <w:rFonts w:ascii="Times New Roman" w:hAnsi="Times New Roman"/>
          <w:sz w:val="22"/>
        </w:rPr>
        <w:t>Arm restraint/one staff person standing – 1 arm: Staff may use physical escort/walking, stage 2 to move into the 1 arm restraint/staff person standing or it may be used separately. Staff will direct one arm of the person served forward to cross in front of the person’s body by applying slight pressure above or below their elbow. The same side arm will be used by staff and the person (</w:t>
      </w:r>
      <w:proofErr w:type="gramStart"/>
      <w:r w:rsidRPr="00844F24">
        <w:rPr>
          <w:rFonts w:ascii="Times New Roman" w:hAnsi="Times New Roman"/>
          <w:sz w:val="22"/>
        </w:rPr>
        <w:t>i.e.</w:t>
      </w:r>
      <w:proofErr w:type="gramEnd"/>
      <w:r w:rsidRPr="00844F24">
        <w:rPr>
          <w:rFonts w:ascii="Times New Roman" w:hAnsi="Times New Roman"/>
          <w:sz w:val="22"/>
        </w:rPr>
        <w:t xml:space="preserve"> staff’s right arm will direct the right arm of the person forward). With their other arm, farthest away from the person, staff will lightly grip the person’s crossed arm, slightly above the wrist, holding the arm in a crossed position. Staff will then slide their free arm between the person’s arm and their waist, to grip the person’s forearm. Staff will ensure that their palms are facing down. </w:t>
      </w:r>
    </w:p>
    <w:p w14:paraId="34BEC91E" w14:textId="77777777" w:rsidR="00844F24" w:rsidRPr="00844F24" w:rsidRDefault="00844F24" w:rsidP="00844F24">
      <w:pPr>
        <w:tabs>
          <w:tab w:val="left" w:pos="1080"/>
        </w:tabs>
        <w:ind w:left="720"/>
        <w:rPr>
          <w:rFonts w:ascii="Times New Roman" w:hAnsi="Times New Roman"/>
          <w:sz w:val="22"/>
        </w:rPr>
      </w:pPr>
    </w:p>
    <w:p w14:paraId="34BEC91F" w14:textId="77777777" w:rsidR="00844F24" w:rsidRPr="00844F24" w:rsidRDefault="00844F24" w:rsidP="00844F24">
      <w:pPr>
        <w:tabs>
          <w:tab w:val="left" w:pos="1080"/>
        </w:tabs>
        <w:ind w:left="720"/>
        <w:rPr>
          <w:rFonts w:ascii="Times New Roman" w:hAnsi="Times New Roman"/>
          <w:sz w:val="22"/>
        </w:rPr>
      </w:pPr>
      <w:r w:rsidRPr="00844F24">
        <w:rPr>
          <w:rFonts w:ascii="Times New Roman" w:hAnsi="Times New Roman"/>
          <w:sz w:val="22"/>
        </w:rPr>
        <w:t xml:space="preserve">Arm restraint/one staff person standing – 2 </w:t>
      </w:r>
      <w:proofErr w:type="gramStart"/>
      <w:r w:rsidRPr="00844F24">
        <w:rPr>
          <w:rFonts w:ascii="Times New Roman" w:hAnsi="Times New Roman"/>
          <w:sz w:val="22"/>
        </w:rPr>
        <w:t>arm</w:t>
      </w:r>
      <w:proofErr w:type="gramEnd"/>
      <w:r w:rsidRPr="00844F24">
        <w:rPr>
          <w:rFonts w:ascii="Times New Roman" w:hAnsi="Times New Roman"/>
          <w:sz w:val="22"/>
        </w:rPr>
        <w:t>: Staff will direct one arm of the person served forward to cross in front of the person’s body by applying slight pressure above or below their elbow. The same side arm will be used by staff and the person (</w:t>
      </w:r>
      <w:proofErr w:type="gramStart"/>
      <w:r w:rsidRPr="00844F24">
        <w:rPr>
          <w:rFonts w:ascii="Times New Roman" w:hAnsi="Times New Roman"/>
          <w:sz w:val="22"/>
        </w:rPr>
        <w:t>i.e.</w:t>
      </w:r>
      <w:proofErr w:type="gramEnd"/>
      <w:r w:rsidRPr="00844F24">
        <w:rPr>
          <w:rFonts w:ascii="Times New Roman" w:hAnsi="Times New Roman"/>
          <w:sz w:val="22"/>
        </w:rPr>
        <w:t xml:space="preserve"> staff’s right arm will direct the right arm of the person forward). With their other arm, farthest away from the person, staff will lightly grip the person’s crossed arm, slightly above the wrist, holding the arm in a crossed position. Staff will then slide their free arm between the person’s arm and their waist, to grip the person’s forearm. Staff will ensure that their palms are facing down. If the person continued to escalate in behaviors and it is necessary to restrain </w:t>
      </w:r>
      <w:proofErr w:type="gramStart"/>
      <w:r w:rsidRPr="00844F24">
        <w:rPr>
          <w:rFonts w:ascii="Times New Roman" w:hAnsi="Times New Roman"/>
          <w:sz w:val="22"/>
        </w:rPr>
        <w:t>both of the person’s</w:t>
      </w:r>
      <w:proofErr w:type="gramEnd"/>
      <w:r w:rsidRPr="00844F24">
        <w:rPr>
          <w:rFonts w:ascii="Times New Roman" w:hAnsi="Times New Roman"/>
          <w:sz w:val="22"/>
        </w:rPr>
        <w:t xml:space="preserve"> arms, staff will release their arm that is griping the person’s arm above the wrist. Staff will quickly bring their arm up and around to “pin” the person’s free arm against their side. Staff will then re-grip the arm above the wrist that is crossed in front of the person so that one arm is crossed in front of the person and the other pressed against the person’s side. </w:t>
      </w:r>
    </w:p>
    <w:p w14:paraId="34BEC920" w14:textId="77777777" w:rsidR="00844F24" w:rsidRPr="00844F24" w:rsidRDefault="00844F24" w:rsidP="00844F24">
      <w:pPr>
        <w:tabs>
          <w:tab w:val="left" w:pos="1080"/>
        </w:tabs>
        <w:ind w:left="720"/>
        <w:rPr>
          <w:rFonts w:ascii="Times New Roman" w:hAnsi="Times New Roman"/>
          <w:sz w:val="22"/>
        </w:rPr>
      </w:pPr>
    </w:p>
    <w:p w14:paraId="34BEC921" w14:textId="77777777" w:rsidR="00D1441E" w:rsidRPr="00844F24" w:rsidRDefault="00844F24" w:rsidP="00844F24">
      <w:pPr>
        <w:tabs>
          <w:tab w:val="left" w:pos="1080"/>
        </w:tabs>
        <w:ind w:left="720"/>
        <w:rPr>
          <w:rFonts w:ascii="Times New Roman" w:hAnsi="Times New Roman"/>
          <w:sz w:val="22"/>
        </w:rPr>
      </w:pPr>
      <w:r w:rsidRPr="00844F24">
        <w:rPr>
          <w:rFonts w:ascii="Times New Roman" w:hAnsi="Times New Roman"/>
          <w:sz w:val="22"/>
        </w:rPr>
        <w:t>Arm restraint/one staff person sitting – 1 arm and 2 arm: Using the procedures as stated above in the arm restraint/one staff person standing – 1 arm and 2 arm, staff may transition from a standing to a sitting position if necessary. While restraining the person’s arm(s), staff will verbally notify the person of what they are doing and will slowly back up and lower the person to the floor. Staff may be in a sitting or kneeling position behind the person. Should the person attempt to hit staff with their head or aggressively rock back and forth, staff will pull slightly back while maintaining their restraint. If possible, staff will brace their shoulder against the person’s shoulder or duck their head to avoid being hit.</w:t>
      </w:r>
      <w:r w:rsidR="003D0954" w:rsidRPr="00844F24">
        <w:rPr>
          <w:rFonts w:ascii="Times New Roman" w:hAnsi="Times New Roman"/>
          <w:sz w:val="22"/>
        </w:rPr>
        <w:t xml:space="preserve"> </w:t>
      </w:r>
    </w:p>
    <w:sectPr w:rsidR="00D1441E" w:rsidRPr="00844F24" w:rsidSect="00591C36">
      <w:headerReference w:type="default" r:id="rId10"/>
      <w:footerReference w:type="default" r:id="rId11"/>
      <w:endnotePr>
        <w:numFmt w:val="decimal"/>
      </w:endnotePr>
      <w:pgSz w:w="12240" w:h="15840"/>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CBF8" w14:textId="77777777" w:rsidR="0072121C" w:rsidRDefault="0072121C">
      <w:r>
        <w:separator/>
      </w:r>
    </w:p>
  </w:endnote>
  <w:endnote w:type="continuationSeparator" w:id="0">
    <w:p w14:paraId="08F253A3" w14:textId="77777777" w:rsidR="0072121C" w:rsidRDefault="0072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929" w14:textId="3406D275" w:rsidR="00D738C9" w:rsidRDefault="00D738C9">
    <w:pPr>
      <w:pStyle w:val="Footer"/>
      <w:tabs>
        <w:tab w:val="clear" w:pos="4320"/>
        <w:tab w:val="clear" w:pos="8640"/>
        <w:tab w:val="center" w:pos="5400"/>
        <w:tab w:val="right" w:pos="10800"/>
      </w:tabs>
      <w:rPr>
        <w:rFonts w:ascii="Times New Roman" w:hAnsi="Times New Roman"/>
        <w:b/>
        <w:bCs/>
        <w:sz w:val="22"/>
      </w:rPr>
    </w:pPr>
    <w:r>
      <w:rPr>
        <w:rFonts w:ascii="Times New Roman" w:hAnsi="Times New Roman"/>
        <w:b/>
        <w:bCs/>
        <w:sz w:val="22"/>
      </w:rPr>
      <w:t>D-RISS-05</w:t>
    </w:r>
    <w:r>
      <w:rPr>
        <w:rFonts w:ascii="Times New Roman" w:hAnsi="Times New Roman"/>
        <w:b/>
        <w:bCs/>
        <w:sz w:val="22"/>
      </w:rPr>
      <w:tab/>
    </w:r>
    <w:r w:rsidRPr="00F90E35">
      <w:rPr>
        <w:rFonts w:ascii="Times New Roman" w:hAnsi="Times New Roman"/>
        <w:b/>
        <w:bCs/>
        <w:sz w:val="22"/>
      </w:rPr>
      <w:t xml:space="preserve">Rev. </w:t>
    </w:r>
    <w:r w:rsidR="007145C2">
      <w:rPr>
        <w:rFonts w:ascii="Times New Roman" w:hAnsi="Times New Roman"/>
        <w:b/>
        <w:bCs/>
        <w:sz w:val="22"/>
      </w:rPr>
      <w:t>6/22</w:t>
    </w:r>
    <w:r>
      <w:rPr>
        <w:rFonts w:ascii="Times New Roman" w:hAnsi="Times New Roman"/>
        <w:b/>
        <w:bCs/>
        <w:sz w:val="22"/>
      </w:rPr>
      <w:tab/>
      <w:t xml:space="preserve">Page </w:t>
    </w:r>
    <w:r>
      <w:rPr>
        <w:rFonts w:ascii="Times New Roman" w:hAnsi="Times New Roman"/>
        <w:b/>
        <w:bCs/>
        <w:sz w:val="22"/>
      </w:rPr>
      <w:fldChar w:fldCharType="begin"/>
    </w:r>
    <w:r>
      <w:rPr>
        <w:rFonts w:ascii="Times New Roman" w:hAnsi="Times New Roman"/>
        <w:b/>
        <w:bCs/>
        <w:sz w:val="22"/>
      </w:rPr>
      <w:instrText xml:space="preserve"> PAGE </w:instrText>
    </w:r>
    <w:r>
      <w:rPr>
        <w:rFonts w:ascii="Times New Roman" w:hAnsi="Times New Roman"/>
        <w:b/>
        <w:bCs/>
        <w:sz w:val="22"/>
      </w:rPr>
      <w:fldChar w:fldCharType="separate"/>
    </w:r>
    <w:r w:rsidR="001875AD">
      <w:rPr>
        <w:rFonts w:ascii="Times New Roman" w:hAnsi="Times New Roman"/>
        <w:b/>
        <w:bCs/>
        <w:noProof/>
        <w:sz w:val="22"/>
      </w:rPr>
      <w:t>1</w:t>
    </w:r>
    <w:r>
      <w:rPr>
        <w:rFonts w:ascii="Times New Roman" w:hAnsi="Times New Roman"/>
        <w:b/>
        <w:bCs/>
        <w:sz w:val="22"/>
      </w:rPr>
      <w:fldChar w:fldCharType="end"/>
    </w:r>
    <w:r>
      <w:rPr>
        <w:rFonts w:ascii="Times New Roman" w:hAnsi="Times New Roman"/>
        <w:b/>
        <w:bCs/>
        <w:sz w:val="22"/>
      </w:rPr>
      <w:t xml:space="preserve"> of </w:t>
    </w:r>
    <w:r>
      <w:rPr>
        <w:rFonts w:ascii="Times New Roman" w:hAnsi="Times New Roman"/>
        <w:b/>
        <w:bCs/>
        <w:sz w:val="22"/>
      </w:rPr>
      <w:fldChar w:fldCharType="begin"/>
    </w:r>
    <w:r>
      <w:rPr>
        <w:rFonts w:ascii="Times New Roman" w:hAnsi="Times New Roman"/>
        <w:b/>
        <w:bCs/>
        <w:sz w:val="22"/>
      </w:rPr>
      <w:instrText xml:space="preserve"> NUMPAGES </w:instrText>
    </w:r>
    <w:r>
      <w:rPr>
        <w:rFonts w:ascii="Times New Roman" w:hAnsi="Times New Roman"/>
        <w:b/>
        <w:bCs/>
        <w:sz w:val="22"/>
      </w:rPr>
      <w:fldChar w:fldCharType="separate"/>
    </w:r>
    <w:r w:rsidR="001875AD">
      <w:rPr>
        <w:rFonts w:ascii="Times New Roman" w:hAnsi="Times New Roman"/>
        <w:b/>
        <w:bCs/>
        <w:noProof/>
        <w:sz w:val="22"/>
      </w:rPr>
      <w:t>8</w:t>
    </w:r>
    <w:r>
      <w:rPr>
        <w:rFonts w:ascii="Times New Roman" w:hAnsi="Times New Roman"/>
        <w:b/>
        <w:bCs/>
        <w:sz w:val="22"/>
      </w:rPr>
      <w:fldChar w:fldCharType="end"/>
    </w:r>
  </w:p>
  <w:p w14:paraId="34BEC92A" w14:textId="03BEEF90" w:rsidR="00D738C9" w:rsidRPr="00876C52" w:rsidRDefault="001875AD" w:rsidP="001875AD">
    <w:pPr>
      <w:pStyle w:val="Footer"/>
      <w:tabs>
        <w:tab w:val="clear" w:pos="4320"/>
        <w:tab w:val="clear" w:pos="8640"/>
        <w:tab w:val="center" w:pos="5400"/>
        <w:tab w:val="right" w:pos="10800"/>
      </w:tabs>
      <w:rPr>
        <w:rFonts w:ascii="Times New Roman" w:hAnsi="Times New Roman"/>
        <w:b/>
        <w:bCs/>
        <w:sz w:val="22"/>
      </w:rPr>
    </w:pPr>
    <w:r>
      <w:rPr>
        <w:rFonts w:ascii="Times New Roman" w:hAnsi="Times New Roman"/>
        <w:sz w:val="20"/>
      </w:rPr>
      <w:t>© 2016-20</w:t>
    </w:r>
    <w:r w:rsidR="00917565">
      <w:rPr>
        <w:rFonts w:ascii="Times New Roman" w:hAnsi="Times New Roman"/>
        <w:sz w:val="20"/>
      </w:rPr>
      <w:t>2</w:t>
    </w:r>
    <w:r w:rsidR="007145C2">
      <w:rPr>
        <w:rFonts w:ascii="Times New Roman" w:hAnsi="Times New Roman"/>
        <w:sz w:val="20"/>
      </w:rPr>
      <w:t>2</w:t>
    </w:r>
    <w:r>
      <w:rPr>
        <w:rFonts w:ascii="Times New Roman" w:hAnsi="Times New Roman"/>
        <w:sz w:val="20"/>
      </w:rPr>
      <w:t xml:space="preserve"> STAR Services. All rights reserved.  Duplicate with permission only.</w:t>
    </w:r>
    <w:r w:rsidR="00D738C9" w:rsidRPr="00876C52">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AB15" w14:textId="77777777" w:rsidR="0072121C" w:rsidRDefault="0072121C">
      <w:r>
        <w:separator/>
      </w:r>
    </w:p>
  </w:footnote>
  <w:footnote w:type="continuationSeparator" w:id="0">
    <w:p w14:paraId="279F416C" w14:textId="77777777" w:rsidR="0072121C" w:rsidRDefault="00721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28AA" w14:textId="77777777" w:rsidR="00945964" w:rsidRPr="00945964" w:rsidRDefault="00945964" w:rsidP="00945964">
    <w:pPr>
      <w:pStyle w:val="Header"/>
      <w:rPr>
        <w:rFonts w:ascii="Times New Roman" w:hAnsi="Times New Roman"/>
        <w:snapToGrid/>
        <w:sz w:val="32"/>
        <w:szCs w:val="32"/>
      </w:rPr>
    </w:pPr>
    <w:r w:rsidRPr="00945964">
      <w:rPr>
        <w:rFonts w:ascii="Times New Roman" w:hAnsi="Times New Roman"/>
        <w:sz w:val="36"/>
        <w:szCs w:val="32"/>
      </w:rPr>
      <w:t xml:space="preserve">Marshall County Group Homes,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sz w:val="22"/>
      </w:rPr>
    </w:lvl>
  </w:abstractNum>
  <w:abstractNum w:abstractNumId="1" w15:restartNumberingAfterBreak="0">
    <w:nsid w:val="007940C3"/>
    <w:multiLevelType w:val="singleLevel"/>
    <w:tmpl w:val="6FB05644"/>
    <w:lvl w:ilvl="0">
      <w:start w:val="1"/>
      <w:numFmt w:val="upperLetter"/>
      <w:lvlText w:val="%1."/>
      <w:lvlJc w:val="left"/>
      <w:pPr>
        <w:tabs>
          <w:tab w:val="num" w:pos="1080"/>
        </w:tabs>
        <w:ind w:left="1080" w:hanging="360"/>
      </w:pPr>
      <w:rPr>
        <w:rFonts w:hint="default"/>
      </w:rPr>
    </w:lvl>
  </w:abstractNum>
  <w:abstractNum w:abstractNumId="2" w15:restartNumberingAfterBreak="0">
    <w:nsid w:val="00E86171"/>
    <w:multiLevelType w:val="hybridMultilevel"/>
    <w:tmpl w:val="0828440A"/>
    <w:lvl w:ilvl="0" w:tplc="D7349EC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353E83"/>
    <w:multiLevelType w:val="hybridMultilevel"/>
    <w:tmpl w:val="D3841208"/>
    <w:lvl w:ilvl="0" w:tplc="5624FC3A">
      <w:start w:val="1"/>
      <w:numFmt w:val="upperLetter"/>
      <w:lvlText w:val="%1."/>
      <w:lvlJc w:val="left"/>
      <w:pPr>
        <w:ind w:left="1080" w:hanging="360"/>
      </w:pPr>
      <w:rPr>
        <w:rFonts w:hint="default"/>
      </w:rPr>
    </w:lvl>
    <w:lvl w:ilvl="1" w:tplc="BA40DC82">
      <w:start w:val="1"/>
      <w:numFmt w:val="decimal"/>
      <w:lvlText w:val="%2."/>
      <w:lvlJc w:val="left"/>
      <w:pPr>
        <w:ind w:left="1800" w:hanging="360"/>
      </w:pPr>
      <w:rPr>
        <w:rFonts w:ascii="Times New Roman" w:hAnsi="Times New Roman" w:hint="default"/>
        <w:b w:val="0"/>
        <w:i w:val="0"/>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B1E61"/>
    <w:multiLevelType w:val="hybridMultilevel"/>
    <w:tmpl w:val="6290AB92"/>
    <w:lvl w:ilvl="0" w:tplc="BA40DC82">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250D8"/>
    <w:multiLevelType w:val="hybridMultilevel"/>
    <w:tmpl w:val="96A6E2BC"/>
    <w:lvl w:ilvl="0" w:tplc="5624FC3A">
      <w:start w:val="1"/>
      <w:numFmt w:val="upperLetter"/>
      <w:lvlText w:val="%1."/>
      <w:lvlJc w:val="left"/>
      <w:pPr>
        <w:ind w:left="1080" w:hanging="360"/>
      </w:pPr>
      <w:rPr>
        <w:rFonts w:hint="default"/>
      </w:rPr>
    </w:lvl>
    <w:lvl w:ilvl="1" w:tplc="FDD200AC">
      <w:start w:val="1"/>
      <w:numFmt w:val="decimal"/>
      <w:lvlText w:val="%2."/>
      <w:lvlJc w:val="left"/>
      <w:pPr>
        <w:ind w:left="1800" w:hanging="360"/>
      </w:pPr>
      <w:rPr>
        <w:rFonts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8F521A"/>
    <w:multiLevelType w:val="hybridMultilevel"/>
    <w:tmpl w:val="0B16CFFE"/>
    <w:lvl w:ilvl="0" w:tplc="B36A72E0">
      <w:start w:val="3"/>
      <w:numFmt w:val="upp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743651"/>
    <w:multiLevelType w:val="hybridMultilevel"/>
    <w:tmpl w:val="15C47290"/>
    <w:lvl w:ilvl="0" w:tplc="B36A72E0">
      <w:start w:val="3"/>
      <w:numFmt w:val="upp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C20424"/>
    <w:multiLevelType w:val="hybridMultilevel"/>
    <w:tmpl w:val="F488C6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C588E"/>
    <w:multiLevelType w:val="hybridMultilevel"/>
    <w:tmpl w:val="DF58AFCE"/>
    <w:lvl w:ilvl="0" w:tplc="C7E050F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9F06A7"/>
    <w:multiLevelType w:val="hybridMultilevel"/>
    <w:tmpl w:val="DF58AFCE"/>
    <w:lvl w:ilvl="0" w:tplc="C7E050F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EC2F32"/>
    <w:multiLevelType w:val="hybridMultilevel"/>
    <w:tmpl w:val="F10A926E"/>
    <w:lvl w:ilvl="0" w:tplc="C7E050FA">
      <w:start w:val="1"/>
      <w:numFmt w:val="upperLetter"/>
      <w:lvlText w:val="%1."/>
      <w:lvlJc w:val="left"/>
      <w:pPr>
        <w:ind w:left="1080" w:hanging="360"/>
      </w:pPr>
      <w:rPr>
        <w:rFonts w:hint="default"/>
      </w:rPr>
    </w:lvl>
    <w:lvl w:ilvl="1" w:tplc="A6D60A4E">
      <w:start w:val="1"/>
      <w:numFmt w:val="decimal"/>
      <w:lvlText w:val="%2."/>
      <w:lvlJc w:val="left"/>
      <w:pPr>
        <w:ind w:left="1800" w:hanging="360"/>
      </w:pPr>
      <w:rPr>
        <w:rFonts w:hint="default"/>
        <w:sz w:val="22"/>
        <w:szCs w:val="22"/>
      </w:r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D629C9"/>
    <w:multiLevelType w:val="hybridMultilevel"/>
    <w:tmpl w:val="A39C2898"/>
    <w:lvl w:ilvl="0" w:tplc="5624FC3A">
      <w:start w:val="1"/>
      <w:numFmt w:val="upperLetter"/>
      <w:lvlText w:val="%1."/>
      <w:lvlJc w:val="left"/>
      <w:pPr>
        <w:ind w:left="1080" w:hanging="360"/>
      </w:pPr>
      <w:rPr>
        <w:rFonts w:hint="default"/>
      </w:rPr>
    </w:lvl>
    <w:lvl w:ilvl="1" w:tplc="CD3CF3D2">
      <w:start w:val="1"/>
      <w:numFmt w:val="decimal"/>
      <w:lvlText w:val="%2."/>
      <w:lvlJc w:val="left"/>
      <w:pPr>
        <w:ind w:left="1800" w:hanging="360"/>
      </w:pPr>
      <w:rPr>
        <w:rFonts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D4129F"/>
    <w:multiLevelType w:val="hybridMultilevel"/>
    <w:tmpl w:val="B4804580"/>
    <w:lvl w:ilvl="0" w:tplc="C7E050FA">
      <w:start w:val="1"/>
      <w:numFmt w:val="upperLetter"/>
      <w:lvlText w:val="%1."/>
      <w:lvlJc w:val="left"/>
      <w:pPr>
        <w:ind w:left="1080" w:hanging="360"/>
      </w:pPr>
      <w:rPr>
        <w:rFonts w:hint="default"/>
      </w:rPr>
    </w:lvl>
    <w:lvl w:ilvl="1" w:tplc="A6D60A4E">
      <w:start w:val="1"/>
      <w:numFmt w:val="decimal"/>
      <w:lvlText w:val="%2."/>
      <w:lvlJc w:val="left"/>
      <w:pPr>
        <w:ind w:left="1800" w:hanging="360"/>
      </w:pPr>
      <w:rPr>
        <w:rFonts w:hint="default"/>
        <w:sz w:val="22"/>
        <w:szCs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411ABB"/>
    <w:multiLevelType w:val="hybridMultilevel"/>
    <w:tmpl w:val="B0F08CEC"/>
    <w:lvl w:ilvl="0" w:tplc="B762ADE4">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A1C16"/>
    <w:multiLevelType w:val="hybridMultilevel"/>
    <w:tmpl w:val="78B639DC"/>
    <w:lvl w:ilvl="0" w:tplc="C7E050F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B3087A"/>
    <w:multiLevelType w:val="hybridMultilevel"/>
    <w:tmpl w:val="C9CC2298"/>
    <w:lvl w:ilvl="0" w:tplc="C7E050FA">
      <w:start w:val="1"/>
      <w:numFmt w:val="upperLetter"/>
      <w:lvlText w:val="%1."/>
      <w:lvlJc w:val="left"/>
      <w:pPr>
        <w:ind w:left="1080" w:hanging="360"/>
      </w:pPr>
      <w:rPr>
        <w:rFonts w:hint="default"/>
      </w:rPr>
    </w:lvl>
    <w:lvl w:ilvl="1" w:tplc="67C80088">
      <w:start w:val="1"/>
      <w:numFmt w:val="decimal"/>
      <w:lvlText w:val="%2."/>
      <w:lvlJc w:val="left"/>
      <w:pPr>
        <w:ind w:left="1800" w:hanging="360"/>
      </w:pPr>
      <w:rPr>
        <w:rFonts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944ACD"/>
    <w:multiLevelType w:val="hybridMultilevel"/>
    <w:tmpl w:val="8648FFC2"/>
    <w:lvl w:ilvl="0" w:tplc="C7E050FA">
      <w:start w:val="1"/>
      <w:numFmt w:val="upperLetter"/>
      <w:lvlText w:val="%1."/>
      <w:lvlJc w:val="left"/>
      <w:pPr>
        <w:ind w:left="1080" w:hanging="360"/>
      </w:pPr>
      <w:rPr>
        <w:rFonts w:hint="default"/>
        <w:b w:val="0"/>
      </w:rPr>
    </w:lvl>
    <w:lvl w:ilvl="1" w:tplc="5426BCA2">
      <w:start w:val="1"/>
      <w:numFmt w:val="decimal"/>
      <w:lvlText w:val="%2."/>
      <w:lvlJc w:val="left"/>
      <w:pPr>
        <w:ind w:left="1800" w:hanging="360"/>
      </w:pPr>
      <w:rPr>
        <w:rFonts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036364"/>
    <w:multiLevelType w:val="hybridMultilevel"/>
    <w:tmpl w:val="ACE441E4"/>
    <w:lvl w:ilvl="0" w:tplc="0AF824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471E9"/>
    <w:multiLevelType w:val="hybridMultilevel"/>
    <w:tmpl w:val="AE46243A"/>
    <w:lvl w:ilvl="0" w:tplc="8DC41194">
      <w:start w:val="1"/>
      <w:numFmt w:val="upperLetter"/>
      <w:lvlText w:val="%1."/>
      <w:lvlJc w:val="left"/>
      <w:pPr>
        <w:ind w:left="1080" w:hanging="360"/>
      </w:pPr>
      <w:rPr>
        <w:rFonts w:hint="default"/>
        <w:sz w:val="22"/>
        <w:szCs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03AF9"/>
    <w:multiLevelType w:val="hybridMultilevel"/>
    <w:tmpl w:val="908A97A0"/>
    <w:lvl w:ilvl="0" w:tplc="C7E050FA">
      <w:start w:val="1"/>
      <w:numFmt w:val="upperLetter"/>
      <w:lvlText w:val="%1."/>
      <w:lvlJc w:val="left"/>
      <w:pPr>
        <w:ind w:left="1080" w:hanging="360"/>
      </w:pPr>
      <w:rPr>
        <w:rFonts w:hint="default"/>
        <w:b w:val="0"/>
      </w:rPr>
    </w:lvl>
    <w:lvl w:ilvl="1" w:tplc="747AE622">
      <w:start w:val="1"/>
      <w:numFmt w:val="decimal"/>
      <w:lvlText w:val="%2."/>
      <w:lvlJc w:val="left"/>
      <w:pPr>
        <w:ind w:left="1800" w:hanging="360"/>
      </w:pPr>
      <w:rPr>
        <w:rFonts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1F10C3"/>
    <w:multiLevelType w:val="hybridMultilevel"/>
    <w:tmpl w:val="73E21014"/>
    <w:lvl w:ilvl="0" w:tplc="FDD200AC">
      <w:start w:val="1"/>
      <w:numFmt w:val="decimal"/>
      <w:lvlText w:val="%1."/>
      <w:lvlJc w:val="left"/>
      <w:pPr>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92012"/>
    <w:multiLevelType w:val="hybridMultilevel"/>
    <w:tmpl w:val="856ADA82"/>
    <w:lvl w:ilvl="0" w:tplc="40AEA858">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E31976"/>
    <w:multiLevelType w:val="hybridMultilevel"/>
    <w:tmpl w:val="0542F3A6"/>
    <w:lvl w:ilvl="0" w:tplc="8DC41194">
      <w:start w:val="1"/>
      <w:numFmt w:val="upperLetter"/>
      <w:lvlText w:val="%1."/>
      <w:lvlJc w:val="left"/>
      <w:pPr>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51FAD"/>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15:restartNumberingAfterBreak="0">
    <w:nsid w:val="59C51C9A"/>
    <w:multiLevelType w:val="hybridMultilevel"/>
    <w:tmpl w:val="B16E34CE"/>
    <w:lvl w:ilvl="0" w:tplc="AFDE81B0">
      <w:start w:val="4"/>
      <w:numFmt w:val="upperLetter"/>
      <w:lvlText w:val="%1."/>
      <w:lvlJc w:val="left"/>
      <w:pPr>
        <w:ind w:left="108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B60AA"/>
    <w:multiLevelType w:val="hybridMultilevel"/>
    <w:tmpl w:val="263C121E"/>
    <w:lvl w:ilvl="0" w:tplc="C7E050F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A00B2F"/>
    <w:multiLevelType w:val="hybridMultilevel"/>
    <w:tmpl w:val="99D03B82"/>
    <w:lvl w:ilvl="0" w:tplc="C7E050FA">
      <w:start w:val="1"/>
      <w:numFmt w:val="upperLetter"/>
      <w:lvlText w:val="%1."/>
      <w:lvlJc w:val="left"/>
      <w:pPr>
        <w:ind w:left="1080" w:hanging="360"/>
      </w:pPr>
      <w:rPr>
        <w:rFonts w:hint="default"/>
      </w:rPr>
    </w:lvl>
    <w:lvl w:ilvl="1" w:tplc="4186FC90">
      <w:start w:val="1"/>
      <w:numFmt w:val="lowerLetter"/>
      <w:lvlText w:val="%2."/>
      <w:lvlJc w:val="left"/>
      <w:pPr>
        <w:ind w:left="1800" w:hanging="360"/>
      </w:pPr>
      <w:rPr>
        <w:rFonts w:ascii="Times New Roman" w:hAnsi="Times New Roman" w:hint="default"/>
        <w:b w:val="0"/>
        <w:i w:val="0"/>
        <w:sz w:val="22"/>
        <w:szCs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1D30E4"/>
    <w:multiLevelType w:val="hybridMultilevel"/>
    <w:tmpl w:val="C318EA56"/>
    <w:lvl w:ilvl="0" w:tplc="8DC41194">
      <w:start w:val="1"/>
      <w:numFmt w:val="upperLetter"/>
      <w:lvlText w:val="%1."/>
      <w:lvlJc w:val="left"/>
      <w:pPr>
        <w:ind w:left="1080" w:hanging="360"/>
      </w:pPr>
      <w:rPr>
        <w:rFonts w:hint="default"/>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212F7"/>
    <w:multiLevelType w:val="hybridMultilevel"/>
    <w:tmpl w:val="9F364C72"/>
    <w:lvl w:ilvl="0" w:tplc="DA8A68B8">
      <w:start w:val="3"/>
      <w:numFmt w:val="decimal"/>
      <w:lvlText w:val="%1."/>
      <w:lvlJc w:val="left"/>
      <w:pPr>
        <w:ind w:left="16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902467">
    <w:abstractNumId w:val="0"/>
    <w:lvlOverride w:ilvl="0">
      <w:startOverride w:val="5"/>
      <w:lvl w:ilvl="0">
        <w:start w:val="5"/>
        <w:numFmt w:val="decimal"/>
        <w:pStyle w:val="Quick1"/>
        <w:lvlText w:val="%1."/>
        <w:lvlJc w:val="left"/>
      </w:lvl>
    </w:lvlOverride>
  </w:num>
  <w:num w:numId="2" w16cid:durableId="1275749052">
    <w:abstractNumId w:val="24"/>
  </w:num>
  <w:num w:numId="3" w16cid:durableId="1823501129">
    <w:abstractNumId w:val="1"/>
  </w:num>
  <w:num w:numId="4" w16cid:durableId="843058640">
    <w:abstractNumId w:val="22"/>
  </w:num>
  <w:num w:numId="5" w16cid:durableId="1427651257">
    <w:abstractNumId w:val="14"/>
  </w:num>
  <w:num w:numId="6" w16cid:durableId="296573119">
    <w:abstractNumId w:val="7"/>
  </w:num>
  <w:num w:numId="7" w16cid:durableId="2139519796">
    <w:abstractNumId w:val="23"/>
  </w:num>
  <w:num w:numId="8" w16cid:durableId="1762264039">
    <w:abstractNumId w:val="28"/>
  </w:num>
  <w:num w:numId="9" w16cid:durableId="2097050261">
    <w:abstractNumId w:val="9"/>
  </w:num>
  <w:num w:numId="10" w16cid:durableId="1749039380">
    <w:abstractNumId w:val="5"/>
  </w:num>
  <w:num w:numId="11" w16cid:durableId="807091744">
    <w:abstractNumId w:val="3"/>
  </w:num>
  <w:num w:numId="12" w16cid:durableId="124007705">
    <w:abstractNumId w:val="12"/>
  </w:num>
  <w:num w:numId="13" w16cid:durableId="1396398182">
    <w:abstractNumId w:val="16"/>
  </w:num>
  <w:num w:numId="14" w16cid:durableId="24647701">
    <w:abstractNumId w:val="15"/>
  </w:num>
  <w:num w:numId="15" w16cid:durableId="613559176">
    <w:abstractNumId w:val="13"/>
  </w:num>
  <w:num w:numId="16" w16cid:durableId="24527677">
    <w:abstractNumId w:val="26"/>
  </w:num>
  <w:num w:numId="17" w16cid:durableId="2124493870">
    <w:abstractNumId w:val="6"/>
  </w:num>
  <w:num w:numId="18" w16cid:durableId="607545624">
    <w:abstractNumId w:val="2"/>
  </w:num>
  <w:num w:numId="19" w16cid:durableId="1815872139">
    <w:abstractNumId w:val="20"/>
  </w:num>
  <w:num w:numId="20" w16cid:durableId="251668308">
    <w:abstractNumId w:val="17"/>
  </w:num>
  <w:num w:numId="21" w16cid:durableId="1925527075">
    <w:abstractNumId w:val="25"/>
  </w:num>
  <w:num w:numId="22" w16cid:durableId="1185439098">
    <w:abstractNumId w:val="10"/>
  </w:num>
  <w:num w:numId="23" w16cid:durableId="1222257154">
    <w:abstractNumId w:val="27"/>
  </w:num>
  <w:num w:numId="24" w16cid:durableId="976305154">
    <w:abstractNumId w:val="11"/>
  </w:num>
  <w:num w:numId="25" w16cid:durableId="513763858">
    <w:abstractNumId w:val="21"/>
  </w:num>
  <w:num w:numId="26" w16cid:durableId="1854805283">
    <w:abstractNumId w:val="4"/>
  </w:num>
  <w:num w:numId="27" w16cid:durableId="2077707587">
    <w:abstractNumId w:val="29"/>
  </w:num>
  <w:num w:numId="28" w16cid:durableId="385682711">
    <w:abstractNumId w:val="18"/>
  </w:num>
  <w:num w:numId="29" w16cid:durableId="705061756">
    <w:abstractNumId w:val="19"/>
  </w:num>
  <w:num w:numId="30" w16cid:durableId="196894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FC"/>
    <w:rsid w:val="00003E50"/>
    <w:rsid w:val="000070D8"/>
    <w:rsid w:val="00042681"/>
    <w:rsid w:val="00053B8C"/>
    <w:rsid w:val="00077104"/>
    <w:rsid w:val="00095084"/>
    <w:rsid w:val="000C2442"/>
    <w:rsid w:val="000E26CB"/>
    <w:rsid w:val="000E40DB"/>
    <w:rsid w:val="001269AF"/>
    <w:rsid w:val="001272DF"/>
    <w:rsid w:val="00133804"/>
    <w:rsid w:val="001355B3"/>
    <w:rsid w:val="001374B7"/>
    <w:rsid w:val="00137603"/>
    <w:rsid w:val="0015595D"/>
    <w:rsid w:val="001671E3"/>
    <w:rsid w:val="00171128"/>
    <w:rsid w:val="001875AD"/>
    <w:rsid w:val="001A7E67"/>
    <w:rsid w:val="001B06F9"/>
    <w:rsid w:val="001B6B6F"/>
    <w:rsid w:val="001C2241"/>
    <w:rsid w:val="001F0759"/>
    <w:rsid w:val="002010FB"/>
    <w:rsid w:val="0020432F"/>
    <w:rsid w:val="002153C8"/>
    <w:rsid w:val="00216920"/>
    <w:rsid w:val="00222434"/>
    <w:rsid w:val="00233278"/>
    <w:rsid w:val="00236971"/>
    <w:rsid w:val="0024484D"/>
    <w:rsid w:val="002829EF"/>
    <w:rsid w:val="00283889"/>
    <w:rsid w:val="0029248D"/>
    <w:rsid w:val="002946CA"/>
    <w:rsid w:val="002B30DD"/>
    <w:rsid w:val="002C0A28"/>
    <w:rsid w:val="002C3429"/>
    <w:rsid w:val="002E6CE9"/>
    <w:rsid w:val="002F5EB4"/>
    <w:rsid w:val="002F62EF"/>
    <w:rsid w:val="00313FA9"/>
    <w:rsid w:val="00347D6C"/>
    <w:rsid w:val="00355C06"/>
    <w:rsid w:val="0036379D"/>
    <w:rsid w:val="003D0954"/>
    <w:rsid w:val="003E1528"/>
    <w:rsid w:val="003F2D90"/>
    <w:rsid w:val="00401551"/>
    <w:rsid w:val="0040534D"/>
    <w:rsid w:val="00412E2A"/>
    <w:rsid w:val="00435511"/>
    <w:rsid w:val="0048261F"/>
    <w:rsid w:val="00484AF6"/>
    <w:rsid w:val="004D671E"/>
    <w:rsid w:val="004E38C7"/>
    <w:rsid w:val="004E6822"/>
    <w:rsid w:val="00516C7B"/>
    <w:rsid w:val="0053730A"/>
    <w:rsid w:val="00555CAC"/>
    <w:rsid w:val="00591C36"/>
    <w:rsid w:val="005A0091"/>
    <w:rsid w:val="005C1A20"/>
    <w:rsid w:val="005E08DD"/>
    <w:rsid w:val="00600E2E"/>
    <w:rsid w:val="00603682"/>
    <w:rsid w:val="0062108B"/>
    <w:rsid w:val="006365FC"/>
    <w:rsid w:val="00645306"/>
    <w:rsid w:val="006500E4"/>
    <w:rsid w:val="006519AA"/>
    <w:rsid w:val="006520EC"/>
    <w:rsid w:val="006635CB"/>
    <w:rsid w:val="0068596C"/>
    <w:rsid w:val="006B15AF"/>
    <w:rsid w:val="006C6E12"/>
    <w:rsid w:val="006F10F5"/>
    <w:rsid w:val="007145C2"/>
    <w:rsid w:val="0071659A"/>
    <w:rsid w:val="007203BD"/>
    <w:rsid w:val="0072121C"/>
    <w:rsid w:val="00724E97"/>
    <w:rsid w:val="007252BF"/>
    <w:rsid w:val="00725DC7"/>
    <w:rsid w:val="007331F1"/>
    <w:rsid w:val="007350E1"/>
    <w:rsid w:val="0074055D"/>
    <w:rsid w:val="00742B3B"/>
    <w:rsid w:val="00744144"/>
    <w:rsid w:val="0075566A"/>
    <w:rsid w:val="00783ABE"/>
    <w:rsid w:val="00795346"/>
    <w:rsid w:val="007A211A"/>
    <w:rsid w:val="007D3EB6"/>
    <w:rsid w:val="007F141A"/>
    <w:rsid w:val="00802DE0"/>
    <w:rsid w:val="008135A7"/>
    <w:rsid w:val="00831FFE"/>
    <w:rsid w:val="00844F24"/>
    <w:rsid w:val="00876C52"/>
    <w:rsid w:val="008A5D48"/>
    <w:rsid w:val="008A6562"/>
    <w:rsid w:val="008B45A8"/>
    <w:rsid w:val="008D4448"/>
    <w:rsid w:val="008E27B6"/>
    <w:rsid w:val="00906BDD"/>
    <w:rsid w:val="00917565"/>
    <w:rsid w:val="00931C0E"/>
    <w:rsid w:val="00945964"/>
    <w:rsid w:val="00964ADC"/>
    <w:rsid w:val="009677FE"/>
    <w:rsid w:val="009A3056"/>
    <w:rsid w:val="009A693A"/>
    <w:rsid w:val="009C2716"/>
    <w:rsid w:val="009D3D27"/>
    <w:rsid w:val="009F1F6A"/>
    <w:rsid w:val="00A23387"/>
    <w:rsid w:val="00A32827"/>
    <w:rsid w:val="00A95FE0"/>
    <w:rsid w:val="00AD0BE6"/>
    <w:rsid w:val="00AE5AD9"/>
    <w:rsid w:val="00AF346F"/>
    <w:rsid w:val="00B030E2"/>
    <w:rsid w:val="00B10050"/>
    <w:rsid w:val="00B216F2"/>
    <w:rsid w:val="00B2173D"/>
    <w:rsid w:val="00B2348C"/>
    <w:rsid w:val="00B34A26"/>
    <w:rsid w:val="00B46E55"/>
    <w:rsid w:val="00B53050"/>
    <w:rsid w:val="00B75FEB"/>
    <w:rsid w:val="00B949E9"/>
    <w:rsid w:val="00BB27A9"/>
    <w:rsid w:val="00BB742D"/>
    <w:rsid w:val="00BF04DE"/>
    <w:rsid w:val="00C31A07"/>
    <w:rsid w:val="00C3356E"/>
    <w:rsid w:val="00C6147D"/>
    <w:rsid w:val="00C62684"/>
    <w:rsid w:val="00C626DF"/>
    <w:rsid w:val="00C7520A"/>
    <w:rsid w:val="00C800E7"/>
    <w:rsid w:val="00C8360D"/>
    <w:rsid w:val="00CD3619"/>
    <w:rsid w:val="00CD39F9"/>
    <w:rsid w:val="00CF7407"/>
    <w:rsid w:val="00D0516F"/>
    <w:rsid w:val="00D12C10"/>
    <w:rsid w:val="00D12D4D"/>
    <w:rsid w:val="00D1441E"/>
    <w:rsid w:val="00D37848"/>
    <w:rsid w:val="00D738C9"/>
    <w:rsid w:val="00D7425C"/>
    <w:rsid w:val="00D75E5C"/>
    <w:rsid w:val="00D972F2"/>
    <w:rsid w:val="00DA26E4"/>
    <w:rsid w:val="00DB0867"/>
    <w:rsid w:val="00DB6A03"/>
    <w:rsid w:val="00DD713A"/>
    <w:rsid w:val="00DE08D1"/>
    <w:rsid w:val="00DE7488"/>
    <w:rsid w:val="00E22788"/>
    <w:rsid w:val="00E23703"/>
    <w:rsid w:val="00E323AA"/>
    <w:rsid w:val="00E35F99"/>
    <w:rsid w:val="00EC21C5"/>
    <w:rsid w:val="00EC5DC3"/>
    <w:rsid w:val="00ED6AE7"/>
    <w:rsid w:val="00EF37BE"/>
    <w:rsid w:val="00F001DF"/>
    <w:rsid w:val="00F10D26"/>
    <w:rsid w:val="00F210B0"/>
    <w:rsid w:val="00F245CA"/>
    <w:rsid w:val="00F37A1C"/>
    <w:rsid w:val="00F72F74"/>
    <w:rsid w:val="00F76B83"/>
    <w:rsid w:val="00F81F29"/>
    <w:rsid w:val="00F84423"/>
    <w:rsid w:val="00F90D79"/>
    <w:rsid w:val="00F90E35"/>
    <w:rsid w:val="00F973B6"/>
    <w:rsid w:val="00FA5AA0"/>
    <w:rsid w:val="00FA682B"/>
    <w:rsid w:val="00FD6204"/>
    <w:rsid w:val="00FF174D"/>
    <w:rsid w:val="00FF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EC841"/>
  <w15:docId w15:val="{B218FB39-6084-4EE3-A173-CE2F7E27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47D"/>
    <w:pPr>
      <w:widowControl w:val="0"/>
    </w:pPr>
    <w:rPr>
      <w:rFonts w:ascii="Courier" w:hAnsi="Courier"/>
      <w:snapToGrid w:val="0"/>
      <w:sz w:val="24"/>
    </w:rPr>
  </w:style>
  <w:style w:type="paragraph" w:styleId="Heading1">
    <w:name w:val="heading 1"/>
    <w:basedOn w:val="Normal"/>
    <w:next w:val="Normal"/>
    <w:qFormat/>
    <w:pPr>
      <w:keepNext/>
      <w:jc w:val="both"/>
      <w:outlineLvl w:val="0"/>
    </w:pPr>
    <w:rPr>
      <w:rFonts w:ascii="Times New Roman" w:hAnsi="Times New Roman"/>
      <w:b/>
      <w:sz w:val="28"/>
    </w:rPr>
  </w:style>
  <w:style w:type="paragraph" w:styleId="Heading2">
    <w:name w:val="heading 2"/>
    <w:basedOn w:val="Normal"/>
    <w:next w:val="Normal"/>
    <w:qFormat/>
    <w:pPr>
      <w:keepNext/>
      <w:tabs>
        <w:tab w:val="left" w:pos="-1440"/>
      </w:tabs>
      <w:ind w:left="5040" w:hanging="5040"/>
      <w:jc w:val="center"/>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BodyTextIndent">
    <w:name w:val="Body Text Indent"/>
    <w:basedOn w:val="Normal"/>
    <w:pPr>
      <w:ind w:left="720"/>
      <w:jc w:val="both"/>
    </w:pPr>
    <w:rPr>
      <w:rFonts w:ascii="Times New Roman" w:hAnsi="Times New Roman"/>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B742D"/>
    <w:rPr>
      <w:rFonts w:ascii="Tahoma" w:hAnsi="Tahoma" w:cs="Tahoma"/>
      <w:sz w:val="16"/>
      <w:szCs w:val="16"/>
    </w:rPr>
  </w:style>
  <w:style w:type="paragraph" w:styleId="ListParagraph">
    <w:name w:val="List Paragraph"/>
    <w:basedOn w:val="Normal"/>
    <w:uiPriority w:val="34"/>
    <w:qFormat/>
    <w:rsid w:val="00355C06"/>
    <w:pPr>
      <w:ind w:left="720"/>
    </w:pPr>
  </w:style>
  <w:style w:type="paragraph" w:customStyle="1" w:styleId="Default">
    <w:name w:val="Default"/>
    <w:rsid w:val="0020432F"/>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rsid w:val="0094596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7500">
      <w:bodyDiv w:val="1"/>
      <w:marLeft w:val="0"/>
      <w:marRight w:val="0"/>
      <w:marTop w:val="0"/>
      <w:marBottom w:val="0"/>
      <w:divBdr>
        <w:top w:val="none" w:sz="0" w:space="0" w:color="auto"/>
        <w:left w:val="none" w:sz="0" w:space="0" w:color="auto"/>
        <w:bottom w:val="none" w:sz="0" w:space="0" w:color="auto"/>
        <w:right w:val="none" w:sz="0" w:space="0" w:color="auto"/>
      </w:divBdr>
    </w:div>
    <w:div w:id="14148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ABA13-6A64-42F6-9F9D-4B48E0A65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6CC11A-671A-4F05-BF03-8AC8C1D3C9B5}">
  <ds:schemaRefs>
    <ds:schemaRef ds:uri="http://schemas.microsoft.com/sharepoint/v3/contenttype/forms"/>
  </ds:schemaRefs>
</ds:datastoreItem>
</file>

<file path=customXml/itemProps3.xml><?xml version="1.0" encoding="utf-8"?>
<ds:datastoreItem xmlns:ds="http://schemas.openxmlformats.org/officeDocument/2006/customXml" ds:itemID="{274F011A-DAE3-4EB4-A56D-65F6A971F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4641</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POLICY &amp; PROCEDURE ON SAFE TRANSPORTATION</vt:lpstr>
    </vt:vector>
  </TitlesOfParts>
  <Company>CCP</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Stein</dc:creator>
  <cp:keywords/>
  <cp:lastModifiedBy>MCGH CEO</cp:lastModifiedBy>
  <cp:revision>3</cp:revision>
  <cp:lastPrinted>2022-07-13T23:12:00Z</cp:lastPrinted>
  <dcterms:created xsi:type="dcterms:W3CDTF">2022-07-05T20:35:00Z</dcterms:created>
  <dcterms:modified xsi:type="dcterms:W3CDTF">2022-07-13T23:12:00Z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