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9" w:type="pct"/>
        <w:jc w:val="center"/>
        <w:tblLayout w:type="fixed"/>
        <w:tblCellMar>
          <w:left w:w="0" w:type="dxa"/>
          <w:right w:w="0" w:type="dxa"/>
        </w:tblCellMar>
        <w:tblLook w:val="04A0" w:firstRow="1" w:lastRow="0" w:firstColumn="1" w:lastColumn="0" w:noHBand="0" w:noVBand="1"/>
      </w:tblPr>
      <w:tblGrid>
        <w:gridCol w:w="164"/>
        <w:gridCol w:w="3483"/>
        <w:gridCol w:w="682"/>
        <w:gridCol w:w="2694"/>
        <w:gridCol w:w="682"/>
        <w:gridCol w:w="3114"/>
      </w:tblGrid>
      <w:tr w:rsidR="00082714" w:rsidRPr="000D77AB" w:rsidTr="00BD73BC">
        <w:trPr>
          <w:trHeight w:val="3060"/>
          <w:jc w:val="center"/>
        </w:trPr>
        <w:tc>
          <w:tcPr>
            <w:tcW w:w="10819" w:type="dxa"/>
            <w:gridSpan w:val="6"/>
            <w:vAlign w:val="center"/>
          </w:tcPr>
          <w:p w:rsidR="00082714" w:rsidRPr="000D77AB" w:rsidRDefault="00082714" w:rsidP="00313852">
            <w:pPr>
              <w:jc w:val="right"/>
            </w:pPr>
            <w:r w:rsidRPr="000D77AB">
              <w:rPr>
                <w:noProof/>
                <w:lang w:eastAsia="en-US"/>
              </w:rPr>
              <mc:AlternateContent>
                <mc:Choice Requires="wpg">
                  <w:drawing>
                    <wp:inline distT="0" distB="0" distL="0" distR="0" wp14:anchorId="65C36397" wp14:editId="381CC0A6">
                      <wp:extent cx="6819900" cy="2603500"/>
                      <wp:effectExtent l="0" t="0" r="0" b="6350"/>
                      <wp:docPr id="17" name="Group 17" descr="decorative elemen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19900" cy="2603500"/>
                                <a:chOff x="0" y="0"/>
                                <a:chExt cx="7315200" cy="2113281"/>
                              </a:xfrm>
                            </wpg:grpSpPr>
                            <wps:wsp>
                              <wps:cNvPr id="26" name="Freeform: Shape 211">
                                <a:extLst/>
                              </wps:cNvPr>
                              <wps:cNvSpPr/>
                              <wps:spPr>
                                <a:xfrm>
                                  <a:off x="0" y="0"/>
                                  <a:ext cx="7315200" cy="2113281"/>
                                </a:xfrm>
                                <a:custGeom>
                                  <a:avLst/>
                                  <a:gdLst>
                                    <a:gd name="connsiteX0" fmla="*/ 7144 w 5467350"/>
                                    <a:gd name="connsiteY0" fmla="*/ 1245394 h 1247775"/>
                                    <a:gd name="connsiteX1" fmla="*/ 5461159 w 5467350"/>
                                    <a:gd name="connsiteY1" fmla="*/ 1245394 h 1247775"/>
                                    <a:gd name="connsiteX2" fmla="*/ 5461159 w 5467350"/>
                                    <a:gd name="connsiteY2" fmla="*/ 1245394 h 1247775"/>
                                    <a:gd name="connsiteX3" fmla="*/ 5461159 w 5467350"/>
                                    <a:gd name="connsiteY3" fmla="*/ 7144 h 1247775"/>
                                    <a:gd name="connsiteX4" fmla="*/ 7144 w 5467350"/>
                                    <a:gd name="connsiteY4" fmla="*/ 7144 h 12477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67350" h="1247775">
                                      <a:moveTo>
                                        <a:pt x="7144" y="1245394"/>
                                      </a:moveTo>
                                      <a:lnTo>
                                        <a:pt x="5461159" y="1245394"/>
                                      </a:lnTo>
                                      <a:lnTo>
                                        <a:pt x="5461159" y="1245394"/>
                                      </a:lnTo>
                                      <a:lnTo>
                                        <a:pt x="5461159" y="7144"/>
                                      </a:lnTo>
                                      <a:lnTo>
                                        <a:pt x="7144" y="7144"/>
                                      </a:lnTo>
                                      <a:close/>
                                    </a:path>
                                  </a:pathLst>
                                </a:custGeom>
                                <a:solidFill>
                                  <a:schemeClr val="accent5">
                                    <a:alpha val="98824"/>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8" name="Group 8"/>
                              <wpg:cNvGrpSpPr/>
                              <wpg:grpSpPr>
                                <a:xfrm>
                                  <a:off x="238125" y="209549"/>
                                  <a:ext cx="6866128" cy="1823892"/>
                                  <a:chOff x="0" y="-1"/>
                                  <a:chExt cx="7398253" cy="2000581"/>
                                </a:xfrm>
                              </wpg:grpSpPr>
                              <wpg:grpSp>
                                <wpg:cNvPr id="207" name="Group 17">
                                  <a:extLst/>
                                </wpg:cNvPr>
                                <wpg:cNvGrpSpPr/>
                                <wpg:grpSpPr>
                                  <a:xfrm>
                                    <a:off x="0" y="-1"/>
                                    <a:ext cx="7398253" cy="2000581"/>
                                    <a:chOff x="0" y="-1"/>
                                    <a:chExt cx="5607338" cy="1415416"/>
                                  </a:xfrm>
                                </wpg:grpSpPr>
                                <wps:wsp>
                                  <wps:cNvPr id="211" name="Freeform: Shape 211">
                                    <a:extLst/>
                                  </wps:cNvPr>
                                  <wps:cNvSpPr/>
                                  <wps:spPr>
                                    <a:xfrm>
                                      <a:off x="67625" y="53307"/>
                                      <a:ext cx="5467350" cy="1171762"/>
                                    </a:xfrm>
                                    <a:custGeom>
                                      <a:avLst/>
                                      <a:gdLst>
                                        <a:gd name="connsiteX0" fmla="*/ 7144 w 5467350"/>
                                        <a:gd name="connsiteY0" fmla="*/ 1245394 h 1247775"/>
                                        <a:gd name="connsiteX1" fmla="*/ 5461159 w 5467350"/>
                                        <a:gd name="connsiteY1" fmla="*/ 1245394 h 1247775"/>
                                        <a:gd name="connsiteX2" fmla="*/ 5461159 w 5467350"/>
                                        <a:gd name="connsiteY2" fmla="*/ 1245394 h 1247775"/>
                                        <a:gd name="connsiteX3" fmla="*/ 5461159 w 5467350"/>
                                        <a:gd name="connsiteY3" fmla="*/ 7144 h 1247775"/>
                                        <a:gd name="connsiteX4" fmla="*/ 7144 w 5467350"/>
                                        <a:gd name="connsiteY4" fmla="*/ 7144 h 12477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67350" h="1247775">
                                          <a:moveTo>
                                            <a:pt x="7144" y="1245394"/>
                                          </a:moveTo>
                                          <a:lnTo>
                                            <a:pt x="5461159" y="1245394"/>
                                          </a:lnTo>
                                          <a:lnTo>
                                            <a:pt x="5461159" y="1245394"/>
                                          </a:lnTo>
                                          <a:lnTo>
                                            <a:pt x="5461159" y="7144"/>
                                          </a:lnTo>
                                          <a:lnTo>
                                            <a:pt x="7144" y="7144"/>
                                          </a:lnTo>
                                          <a:close/>
                                        </a:path>
                                      </a:pathLst>
                                    </a:custGeom>
                                    <a:solidFill>
                                      <a:schemeClr val="tx1">
                                        <a:lumMod val="85000"/>
                                        <a:lumOff val="15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 name="Freeform: Shape 213">
                                    <a:extLst/>
                                  </wps:cNvPr>
                                  <wps:cNvSpPr/>
                                  <wps:spPr>
                                    <a:xfrm>
                                      <a:off x="6638" y="1214840"/>
                                      <a:ext cx="5600700" cy="95250"/>
                                    </a:xfrm>
                                    <a:custGeom>
                                      <a:avLst/>
                                      <a:gdLst>
                                        <a:gd name="connsiteX0" fmla="*/ 74771 w 5600700"/>
                                        <a:gd name="connsiteY0" fmla="*/ 7144 h 95250"/>
                                        <a:gd name="connsiteX1" fmla="*/ 74771 w 5600700"/>
                                        <a:gd name="connsiteY1" fmla="*/ 7144 h 95250"/>
                                        <a:gd name="connsiteX2" fmla="*/ 7144 w 5600700"/>
                                        <a:gd name="connsiteY2" fmla="*/ 90964 h 95250"/>
                                        <a:gd name="connsiteX3" fmla="*/ 5596414 w 5600700"/>
                                        <a:gd name="connsiteY3" fmla="*/ 90964 h 95250"/>
                                        <a:gd name="connsiteX4" fmla="*/ 5528787 w 5600700"/>
                                        <a:gd name="connsiteY4" fmla="*/ 7144 h 952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00700" h="95250">
                                          <a:moveTo>
                                            <a:pt x="74771" y="7144"/>
                                          </a:moveTo>
                                          <a:lnTo>
                                            <a:pt x="74771" y="7144"/>
                                          </a:lnTo>
                                          <a:lnTo>
                                            <a:pt x="7144" y="90964"/>
                                          </a:lnTo>
                                          <a:lnTo>
                                            <a:pt x="5596414" y="90964"/>
                                          </a:lnTo>
                                          <a:lnTo>
                                            <a:pt x="5528787" y="7144"/>
                                          </a:lnTo>
                                          <a:close/>
                                        </a:path>
                                      </a:pathLst>
                                    </a:custGeom>
                                    <a:solidFill>
                                      <a:srgbClr val="C3864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 name="Freeform: Shape 212">
                                    <a:extLst/>
                                  </wps:cNvPr>
                                  <wps:cNvSpPr/>
                                  <wps:spPr>
                                    <a:xfrm>
                                      <a:off x="0" y="0"/>
                                      <a:ext cx="5600700" cy="95250"/>
                                    </a:xfrm>
                                    <a:custGeom>
                                      <a:avLst/>
                                      <a:gdLst>
                                        <a:gd name="connsiteX0" fmla="*/ 5528787 w 5600700"/>
                                        <a:gd name="connsiteY0" fmla="*/ 90964 h 95250"/>
                                        <a:gd name="connsiteX1" fmla="*/ 5596414 w 5600700"/>
                                        <a:gd name="connsiteY1" fmla="*/ 7144 h 95250"/>
                                        <a:gd name="connsiteX2" fmla="*/ 7144 w 5600700"/>
                                        <a:gd name="connsiteY2" fmla="*/ 7144 h 95250"/>
                                        <a:gd name="connsiteX3" fmla="*/ 74771 w 5600700"/>
                                        <a:gd name="connsiteY3" fmla="*/ 90964 h 95250"/>
                                      </a:gdLst>
                                      <a:ahLst/>
                                      <a:cxnLst>
                                        <a:cxn ang="0">
                                          <a:pos x="connsiteX0" y="connsiteY0"/>
                                        </a:cxn>
                                        <a:cxn ang="0">
                                          <a:pos x="connsiteX1" y="connsiteY1"/>
                                        </a:cxn>
                                        <a:cxn ang="0">
                                          <a:pos x="connsiteX2" y="connsiteY2"/>
                                        </a:cxn>
                                        <a:cxn ang="0">
                                          <a:pos x="connsiteX3" y="connsiteY3"/>
                                        </a:cxn>
                                      </a:cxnLst>
                                      <a:rect l="l" t="t" r="r" b="b"/>
                                      <a:pathLst>
                                        <a:path w="5600700" h="95250">
                                          <a:moveTo>
                                            <a:pt x="5528787" y="90964"/>
                                          </a:moveTo>
                                          <a:lnTo>
                                            <a:pt x="5596414" y="7144"/>
                                          </a:lnTo>
                                          <a:lnTo>
                                            <a:pt x="7144" y="7144"/>
                                          </a:lnTo>
                                          <a:lnTo>
                                            <a:pt x="74771" y="90964"/>
                                          </a:lnTo>
                                          <a:close/>
                                        </a:path>
                                      </a:pathLst>
                                    </a:custGeom>
                                    <a:solidFill>
                                      <a:srgbClr val="C3864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 name="Freeform: Shape 208">
                                    <a:extLst/>
                                  </wps:cNvPr>
                                  <wps:cNvSpPr/>
                                  <wps:spPr>
                                    <a:xfrm>
                                      <a:off x="0" y="0"/>
                                      <a:ext cx="105250" cy="1324610"/>
                                    </a:xfrm>
                                    <a:custGeom>
                                      <a:avLst/>
                                      <a:gdLst>
                                        <a:gd name="connsiteX0" fmla="*/ 74771 w 76200"/>
                                        <a:gd name="connsiteY0" fmla="*/ 1329214 h 1419225"/>
                                        <a:gd name="connsiteX1" fmla="*/ 74771 w 76200"/>
                                        <a:gd name="connsiteY1" fmla="*/ 90964 h 1419225"/>
                                        <a:gd name="connsiteX2" fmla="*/ 7144 w 76200"/>
                                        <a:gd name="connsiteY2" fmla="*/ 7144 h 1419225"/>
                                        <a:gd name="connsiteX3" fmla="*/ 7144 w 76200"/>
                                        <a:gd name="connsiteY3" fmla="*/ 1413034 h 1419225"/>
                                        <a:gd name="connsiteX4" fmla="*/ 74771 w 76200"/>
                                        <a:gd name="connsiteY4" fmla="*/ 1329214 h 1419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200" h="1419225">
                                          <a:moveTo>
                                            <a:pt x="74771" y="1329214"/>
                                          </a:moveTo>
                                          <a:lnTo>
                                            <a:pt x="74771" y="90964"/>
                                          </a:lnTo>
                                          <a:lnTo>
                                            <a:pt x="7144" y="7144"/>
                                          </a:lnTo>
                                          <a:lnTo>
                                            <a:pt x="7144" y="1413034"/>
                                          </a:lnTo>
                                          <a:lnTo>
                                            <a:pt x="74771" y="1329214"/>
                                          </a:lnTo>
                                          <a:close/>
                                        </a:path>
                                      </a:pathLst>
                                    </a:custGeom>
                                    <a:solidFill>
                                      <a:srgbClr val="AA71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 name="Freeform: Shape 209">
                                    <a:extLst/>
                                  </wps:cNvPr>
                                  <wps:cNvSpPr/>
                                  <wps:spPr>
                                    <a:xfrm>
                                      <a:off x="0" y="1405890"/>
                                      <a:ext cx="5600700" cy="9525"/>
                                    </a:xfrm>
                                    <a:custGeom>
                                      <a:avLst/>
                                      <a:gdLst>
                                        <a:gd name="connsiteX0" fmla="*/ 7144 w 5600700"/>
                                        <a:gd name="connsiteY0" fmla="*/ 7144 h 9525"/>
                                        <a:gd name="connsiteX1" fmla="*/ 5596414 w 5600700"/>
                                        <a:gd name="connsiteY1" fmla="*/ 7144 h 9525"/>
                                        <a:gd name="connsiteX2" fmla="*/ 5596414 w 5600700"/>
                                        <a:gd name="connsiteY2" fmla="*/ 7144 h 9525"/>
                                        <a:gd name="connsiteX3" fmla="*/ 7144 w 5600700"/>
                                        <a:gd name="connsiteY3" fmla="*/ 7144 h 9525"/>
                                      </a:gdLst>
                                      <a:ahLst/>
                                      <a:cxnLst>
                                        <a:cxn ang="0">
                                          <a:pos x="connsiteX0" y="connsiteY0"/>
                                        </a:cxn>
                                        <a:cxn ang="0">
                                          <a:pos x="connsiteX1" y="connsiteY1"/>
                                        </a:cxn>
                                        <a:cxn ang="0">
                                          <a:pos x="connsiteX2" y="connsiteY2"/>
                                        </a:cxn>
                                        <a:cxn ang="0">
                                          <a:pos x="connsiteX3" y="connsiteY3"/>
                                        </a:cxn>
                                      </a:cxnLst>
                                      <a:rect l="l" t="t" r="r" b="b"/>
                                      <a:pathLst>
                                        <a:path w="5600700" h="9525">
                                          <a:moveTo>
                                            <a:pt x="7144" y="7144"/>
                                          </a:moveTo>
                                          <a:lnTo>
                                            <a:pt x="5596414" y="7144"/>
                                          </a:lnTo>
                                          <a:lnTo>
                                            <a:pt x="5596414" y="7144"/>
                                          </a:lnTo>
                                          <a:lnTo>
                                            <a:pt x="7144" y="7144"/>
                                          </a:lnTo>
                                          <a:close/>
                                        </a:path>
                                      </a:pathLst>
                                    </a:custGeom>
                                    <a:solidFill>
                                      <a:srgbClr val="8E8C3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 name="Freeform: Shape 210">
                                    <a:extLst/>
                                  </wps:cNvPr>
                                  <wps:cNvSpPr/>
                                  <wps:spPr>
                                    <a:xfrm>
                                      <a:off x="5492593" y="-1"/>
                                      <a:ext cx="105250" cy="1324610"/>
                                    </a:xfrm>
                                    <a:custGeom>
                                      <a:avLst/>
                                      <a:gdLst>
                                        <a:gd name="connsiteX0" fmla="*/ 7144 w 76200"/>
                                        <a:gd name="connsiteY0" fmla="*/ 90964 h 1419225"/>
                                        <a:gd name="connsiteX1" fmla="*/ 7144 w 76200"/>
                                        <a:gd name="connsiteY1" fmla="*/ 1329214 h 1419225"/>
                                        <a:gd name="connsiteX2" fmla="*/ 7144 w 76200"/>
                                        <a:gd name="connsiteY2" fmla="*/ 1329214 h 1419225"/>
                                        <a:gd name="connsiteX3" fmla="*/ 74771 w 76200"/>
                                        <a:gd name="connsiteY3" fmla="*/ 1413034 h 1419225"/>
                                        <a:gd name="connsiteX4" fmla="*/ 74771 w 76200"/>
                                        <a:gd name="connsiteY4" fmla="*/ 7144 h 1419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200" h="1419225">
                                          <a:moveTo>
                                            <a:pt x="7144" y="90964"/>
                                          </a:moveTo>
                                          <a:lnTo>
                                            <a:pt x="7144" y="1329214"/>
                                          </a:lnTo>
                                          <a:lnTo>
                                            <a:pt x="7144" y="1329214"/>
                                          </a:lnTo>
                                          <a:lnTo>
                                            <a:pt x="74771" y="1413034"/>
                                          </a:lnTo>
                                          <a:lnTo>
                                            <a:pt x="74771" y="7144"/>
                                          </a:lnTo>
                                          <a:close/>
                                        </a:path>
                                      </a:pathLst>
                                    </a:custGeom>
                                    <a:solidFill>
                                      <a:srgbClr val="AA71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17" name="Text Box 2"/>
                                <wps:cNvSpPr txBox="1">
                                  <a:spLocks noChangeArrowheads="1"/>
                                </wps:cNvSpPr>
                                <wps:spPr bwMode="auto">
                                  <a:xfrm>
                                    <a:off x="152721" y="148351"/>
                                    <a:ext cx="7071422" cy="1598429"/>
                                  </a:xfrm>
                                  <a:prstGeom prst="rect">
                                    <a:avLst/>
                                  </a:prstGeom>
                                  <a:noFill/>
                                  <a:ln w="9525">
                                    <a:noFill/>
                                    <a:miter lim="800000"/>
                                    <a:headEnd/>
                                    <a:tailEnd/>
                                  </a:ln>
                                </wps:spPr>
                                <wps:txbx>
                                  <w:txbxContent>
                                    <w:p w:rsidR="00082714" w:rsidRPr="00313852" w:rsidRDefault="00313852" w:rsidP="00313852">
                                      <w:pPr>
                                        <w:pStyle w:val="Title"/>
                                        <w:spacing w:line="240" w:lineRule="auto"/>
                                        <w:jc w:val="right"/>
                                        <w:rPr>
                                          <w:rFonts w:ascii="Elephant" w:hAnsi="Elephant"/>
                                          <w:b w:val="0"/>
                                          <w:sz w:val="28"/>
                                          <w:szCs w:val="28"/>
                                        </w:rPr>
                                      </w:pPr>
                                      <w:r w:rsidRPr="00313852">
                                        <w:rPr>
                                          <w:rFonts w:ascii="Elephant" w:hAnsi="Elephant"/>
                                          <w:b w:val="0"/>
                                          <w:sz w:val="28"/>
                                          <w:szCs w:val="28"/>
                                        </w:rPr>
                                        <w:tab/>
                                      </w:r>
                                      <w:r w:rsidRPr="00313852">
                                        <w:rPr>
                                          <w:noProof/>
                                          <w:sz w:val="28"/>
                                          <w:szCs w:val="28"/>
                                          <w:lang w:eastAsia="en-US"/>
                                        </w:rPr>
                                        <w:drawing>
                                          <wp:inline distT="0" distB="0" distL="0" distR="0">
                                            <wp:extent cx="840110" cy="7378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4497" cy="768072"/>
                                                    </a:xfrm>
                                                    <a:prstGeom prst="rect">
                                                      <a:avLst/>
                                                    </a:prstGeom>
                                                    <a:noFill/>
                                                    <a:ln>
                                                      <a:noFill/>
                                                    </a:ln>
                                                  </pic:spPr>
                                                </pic:pic>
                                              </a:graphicData>
                                            </a:graphic>
                                          </wp:inline>
                                        </w:drawing>
                                      </w:r>
                                    </w:p>
                                    <w:p w:rsidR="00313852" w:rsidRPr="00313852" w:rsidRDefault="00313852" w:rsidP="00313852">
                                      <w:pPr>
                                        <w:spacing w:before="0"/>
                                        <w:rPr>
                                          <w:rFonts w:ascii="Elephant" w:hAnsi="Elephant"/>
                                          <w:color w:val="FFFFFF" w:themeColor="background1"/>
                                          <w:sz w:val="32"/>
                                          <w:szCs w:val="32"/>
                                        </w:rPr>
                                      </w:pPr>
                                      <w:r w:rsidRPr="00313852">
                                        <w:rPr>
                                          <w:rFonts w:ascii="Elephant" w:hAnsi="Elephant"/>
                                          <w:color w:val="FFFFFF" w:themeColor="background1"/>
                                          <w:sz w:val="32"/>
                                          <w:szCs w:val="32"/>
                                        </w:rPr>
                                        <w:t xml:space="preserve">John H. Finley Campus School </w:t>
                                      </w:r>
                                    </w:p>
                                    <w:p w:rsidR="00BD73BC" w:rsidRPr="00313852" w:rsidRDefault="00BD73BC" w:rsidP="00313852">
                                      <w:pPr>
                                        <w:spacing w:before="0"/>
                                        <w:rPr>
                                          <w:rFonts w:ascii="Elephant" w:hAnsi="Elephant"/>
                                          <w:color w:val="FFFFFF" w:themeColor="background1"/>
                                          <w:sz w:val="32"/>
                                          <w:szCs w:val="32"/>
                                        </w:rPr>
                                      </w:pPr>
                                      <w:r w:rsidRPr="00313852">
                                        <w:rPr>
                                          <w:rFonts w:ascii="Elephant" w:hAnsi="Elephant"/>
                                          <w:color w:val="FFFFFF" w:themeColor="background1"/>
                                          <w:sz w:val="32"/>
                                          <w:szCs w:val="32"/>
                                        </w:rPr>
                                        <w:t>PS/MS. 129</w:t>
                                      </w:r>
                                    </w:p>
                                    <w:p w:rsidR="00BD73BC" w:rsidRPr="00313852" w:rsidRDefault="00BD73BC" w:rsidP="00313852">
                                      <w:pPr>
                                        <w:spacing w:before="0"/>
                                        <w:rPr>
                                          <w:rFonts w:ascii="Elephant" w:hAnsi="Elephant"/>
                                          <w:color w:val="FFFFFF" w:themeColor="background1"/>
                                          <w:sz w:val="32"/>
                                          <w:szCs w:val="32"/>
                                        </w:rPr>
                                      </w:pPr>
                                      <w:r w:rsidRPr="00313852">
                                        <w:rPr>
                                          <w:rFonts w:ascii="Elephant" w:hAnsi="Elephant"/>
                                          <w:color w:val="FFFFFF" w:themeColor="background1"/>
                                          <w:sz w:val="32"/>
                                          <w:szCs w:val="32"/>
                                        </w:rPr>
                                        <w:t>425 West 130</w:t>
                                      </w:r>
                                      <w:r w:rsidRPr="00313852">
                                        <w:rPr>
                                          <w:rFonts w:ascii="Elephant" w:hAnsi="Elephant"/>
                                          <w:color w:val="FFFFFF" w:themeColor="background1"/>
                                          <w:sz w:val="32"/>
                                          <w:szCs w:val="32"/>
                                          <w:vertAlign w:val="superscript"/>
                                        </w:rPr>
                                        <w:t>th</w:t>
                                      </w:r>
                                      <w:r w:rsidRPr="00313852">
                                        <w:rPr>
                                          <w:rFonts w:ascii="Elephant" w:hAnsi="Elephant"/>
                                          <w:color w:val="FFFFFF" w:themeColor="background1"/>
                                          <w:sz w:val="32"/>
                                          <w:szCs w:val="32"/>
                                        </w:rPr>
                                        <w:t xml:space="preserve"> Street</w:t>
                                      </w:r>
                                    </w:p>
                                    <w:p w:rsidR="00BD73BC" w:rsidRPr="00313852" w:rsidRDefault="00BD73BC" w:rsidP="00313852">
                                      <w:pPr>
                                        <w:spacing w:before="0"/>
                                        <w:rPr>
                                          <w:rFonts w:ascii="Elephant" w:hAnsi="Elephant"/>
                                          <w:color w:val="FFFFFF" w:themeColor="background1"/>
                                          <w:sz w:val="32"/>
                                          <w:szCs w:val="32"/>
                                        </w:rPr>
                                      </w:pPr>
                                      <w:r w:rsidRPr="00313852">
                                        <w:rPr>
                                          <w:rFonts w:ascii="Elephant" w:hAnsi="Elephant"/>
                                          <w:color w:val="FFFFFF" w:themeColor="background1"/>
                                          <w:sz w:val="32"/>
                                          <w:szCs w:val="32"/>
                                        </w:rPr>
                                        <w:t>New York, NY. 10027</w:t>
                                      </w:r>
                                    </w:p>
                                  </w:txbxContent>
                                </wps:txbx>
                                <wps:bodyPr rot="0" vert="horz" wrap="square" lIns="91440" tIns="27432" rIns="91440" bIns="45720" anchor="ctr" anchorCtr="0">
                                  <a:noAutofit/>
                                </wps:bodyPr>
                              </wps:wsp>
                            </wpg:grpSp>
                            <wpg:grpSp>
                              <wpg:cNvPr id="23" name="Group 23"/>
                              <wpg:cNvGrpSpPr/>
                              <wpg:grpSpPr>
                                <a:xfrm>
                                  <a:off x="4514850" y="360680"/>
                                  <a:ext cx="2360295" cy="109053"/>
                                  <a:chOff x="-656370" y="-3829"/>
                                  <a:chExt cx="2581998" cy="114924"/>
                                </a:xfrm>
                              </wpg:grpSpPr>
                              <wps:wsp>
                                <wps:cNvPr id="19" name="Oval 19"/>
                                <wps:cNvSpPr/>
                                <wps:spPr>
                                  <a:xfrm>
                                    <a:off x="-656370" y="-3205"/>
                                    <a:ext cx="114300" cy="114300"/>
                                  </a:xfrm>
                                  <a:prstGeom prst="ellipse">
                                    <a:avLst/>
                                  </a:prstGeom>
                                  <a:gradFill>
                                    <a:gsLst>
                                      <a:gs pos="0">
                                        <a:schemeClr val="bg1">
                                          <a:lumMod val="75000"/>
                                        </a:schemeClr>
                                      </a:gs>
                                      <a:gs pos="100000">
                                        <a:schemeClr val="bg1">
                                          <a:lumMod val="50000"/>
                                        </a:schemeClr>
                                      </a:gs>
                                    </a:gsLst>
                                    <a:lin ang="5400000" scaled="1"/>
                                  </a:gradFill>
                                  <a:ln>
                                    <a:noFill/>
                                  </a:ln>
                                  <a:effectLst>
                                    <a:outerShdw blurRad="38100" dist="38100" dir="2700000" sx="80000" sy="80000" algn="tl"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1811328" y="-3829"/>
                                    <a:ext cx="114300" cy="114300"/>
                                  </a:xfrm>
                                  <a:prstGeom prst="ellipse">
                                    <a:avLst/>
                                  </a:prstGeom>
                                  <a:gradFill>
                                    <a:gsLst>
                                      <a:gs pos="0">
                                        <a:schemeClr val="bg1">
                                          <a:lumMod val="75000"/>
                                        </a:schemeClr>
                                      </a:gs>
                                      <a:gs pos="100000">
                                        <a:schemeClr val="bg1">
                                          <a:lumMod val="50000"/>
                                        </a:schemeClr>
                                      </a:gs>
                                    </a:gsLst>
                                    <a:lin ang="5400000" scaled="1"/>
                                  </a:gradFill>
                                  <a:ln>
                                    <a:noFill/>
                                  </a:ln>
                                  <a:effectLst>
                                    <a:outerShdw blurRad="38100" dist="38100" dir="2700000" sx="80000" sy="80000" algn="tl"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5C36397" id="Group 17" o:spid="_x0000_s1026" alt="decorative element" style="width:537pt;height:205pt;mso-position-horizontal-relative:char;mso-position-vertical-relative:line" coordsize="73152,2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">
                      <o:lock v:ext="edit" aspectratio="t"/>
                      <v:shape id="Freeform: Shape 211" o:spid="_x0000_s1027" style="position:absolute;width:73152;height:21132;visibility:visible;mso-wrap-style:square;v-text-anchor:middle" coordsize="5467350,124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" path="m7144,1245394r5454015,l5461159,1245394r,-1238250l7144,7144r,1238250xe" fillcolor="#4bacc6 [3208]" stroked="f">
                        <v:fill opacity="64764f"/>
                        <v:stroke joinstyle="miter"/>
                        <v:path arrowok="t" o:connecttype="custom" o:connectlocs="9559,2109248;7306917,2109248;7306917,2109248;7306917,12099;9559,12099" o:connectangles="0,0,0,0,0"/>
                      </v:shape>
                      <v:group id="Group 8" o:spid="_x0000_s1028" style="position:absolute;left:2381;top:2095;width:68661;height:18239" coordorigin="" coordsize="73982,2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_x0000_s1029" style="position:absolute;width:73982;height:20005" coordorigin="" coordsize="56073,1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Shape 211" o:spid="_x0000_s1030" style="position:absolute;left:676;top:533;width:54673;height:11717;visibility:visible;mso-wrap-style:square;v-text-anchor:middle" coordsize="5467350,124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" path="m7144,1245394r5454015,l5461159,1245394r,-1238250l7144,7144r,1238250xe" fillcolor="#272727 [2749]" stroked="f">
                            <v:stroke joinstyle="miter"/>
                            <v:path arrowok="t" o:connecttype="custom" o:connectlocs="7144,1169526;5461159,1169526;5461159,1169526;5461159,6709;7144,6709" o:connectangles="0,0,0,0,0"/>
                          </v:shape>
                          <v:shape id="Freeform: Shape 213" o:spid="_x0000_s1031" style="position:absolute;left:66;top:12148;width:56007;height:952;visibility:visible;mso-wrap-style:square;v-text-anchor:middle" coordsize="56007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" path="m74771,7144r,l7144,90964r5589270,l5528787,7144r-5454016,xe" fillcolor="#c38649" stroked="f">
                            <v:stroke joinstyle="miter"/>
                            <v:path arrowok="t" o:connecttype="custom" o:connectlocs="74771,7144;74771,7144;7144,90964;5596414,90964;5528787,7144" o:connectangles="0,0,0,0,0"/>
                          </v:shape>
                          <v:shape id="Freeform: Shape 212" o:spid="_x0000_s1032" style="position:absolute;width:56007;height:952;visibility:visible;mso-wrap-style:square;v-text-anchor:middle" coordsize="56007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" path="m5528787,90964l5596414,7144,7144,7144,74771,90964r5454016,xe" fillcolor="#c38649" stroked="f">
                            <v:stroke joinstyle="miter"/>
                            <v:path arrowok="t" o:connecttype="custom" o:connectlocs="5528787,90964;5596414,7144;7144,7144;74771,90964" o:connectangles="0,0,0,0"/>
                          </v:shape>
                          <v:shape id="Freeform: Shape 208" o:spid="_x0000_s1033" style="position:absolute;width:1052;height:13246;visibility:visible;mso-wrap-style:square;v-text-anchor:middle" coordsize="76200,141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" path="m74771,1329214r,-1238250l7144,7144r,1405890l74771,1329214xe" fillcolor="#aa7138" stroked="f">
                            <v:stroke joinstyle="miter"/>
                            <v:path arrowok="t" o:connecttype="custom" o:connectlocs="103276,1240600;103276,84900;9868,6668;9868,1318832;103276,1240600" o:connectangles="0,0,0,0,0"/>
                          </v:shape>
                          <v:shape id="Freeform: Shape 209" o:spid="_x0000_s1034" style="position:absolute;top:14058;width:56007;height:96;visibility:visible;mso-wrap-style:square;v-text-anchor:middle" coordsize="56007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" path="m7144,7144r5589270,l5596414,7144,7144,7144xe" fillcolor="#8e8c3f" stroked="f">
                            <v:stroke joinstyle="miter"/>
                            <v:path arrowok="t" o:connecttype="custom" o:connectlocs="7144,7144;5596414,7144;5596414,7144;7144,7144" o:connectangles="0,0,0,0"/>
                          </v:shape>
                          <v:shape id="Freeform: Shape 210" o:spid="_x0000_s1035" style="position:absolute;left:54925;width:1053;height:13246;visibility:visible;mso-wrap-style:square;v-text-anchor:middle" coordsize="76200,141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" path="m7144,90964r,1238250l7144,1329214r67627,83820l74771,7144,7144,90964xe" fillcolor="#aa7138" stroked="f">
                            <v:stroke joinstyle="miter"/>
                            <v:path arrowok="t" o:connecttype="custom" o:connectlocs="9868,84900;9868,1240600;9868,1240600;103276,1318832;103276,6668" o:connectangles="0,0,0,0,0"/>
                          </v:shape>
                        </v:group>
                        <v:shapetype id="_x0000_t202" coordsize="21600,21600" o:spt="202" path="m,l,21600r21600,l21600,xe">
                          <v:stroke joinstyle="miter"/>
                          <v:path gradientshapeok="t" o:connecttype="rect"/>
                        </v:shapetype>
                        <v:shape id="Text Box 2" o:spid="_x0000_s1036" type="#_x0000_t202" style="position:absolute;left:1527;top:1483;width:70714;height:15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" filled="f" stroked="f">
                          <v:textbox inset=",2.16pt">
                            <w:txbxContent>
                              <w:p w:rsidR="00082714" w:rsidRPr="00313852" w:rsidRDefault="00313852" w:rsidP="00313852">
                                <w:pPr>
                                  <w:pStyle w:val="Title"/>
                                  <w:spacing w:line="240" w:lineRule="auto"/>
                                  <w:jc w:val="right"/>
                                  <w:rPr>
                                    <w:rFonts w:ascii="Elephant" w:hAnsi="Elephant"/>
                                    <w:b w:val="0"/>
                                    <w:sz w:val="28"/>
                                    <w:szCs w:val="28"/>
                                  </w:rPr>
                                </w:pPr>
                                <w:r w:rsidRPr="00313852">
                                  <w:rPr>
                                    <w:rFonts w:ascii="Elephant" w:hAnsi="Elephant"/>
                                    <w:b w:val="0"/>
                                    <w:sz w:val="28"/>
                                    <w:szCs w:val="28"/>
                                  </w:rPr>
                                  <w:tab/>
                                </w:r>
                                <w:r w:rsidRPr="00313852">
                                  <w:rPr>
                                    <w:noProof/>
                                    <w:sz w:val="28"/>
                                    <w:szCs w:val="28"/>
                                    <w:lang w:eastAsia="en-US"/>
                                  </w:rPr>
                                  <w:drawing>
                                    <wp:inline distT="0" distB="0" distL="0" distR="0">
                                      <wp:extent cx="840110" cy="7378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4497" cy="768072"/>
                                              </a:xfrm>
                                              <a:prstGeom prst="rect">
                                                <a:avLst/>
                                              </a:prstGeom>
                                              <a:noFill/>
                                              <a:ln>
                                                <a:noFill/>
                                              </a:ln>
                                            </pic:spPr>
                                          </pic:pic>
                                        </a:graphicData>
                                      </a:graphic>
                                    </wp:inline>
                                  </w:drawing>
                                </w:r>
                              </w:p>
                              <w:p w:rsidR="00313852" w:rsidRPr="00313852" w:rsidRDefault="00313852" w:rsidP="00313852">
                                <w:pPr>
                                  <w:spacing w:before="0"/>
                                  <w:rPr>
                                    <w:rFonts w:ascii="Elephant" w:hAnsi="Elephant"/>
                                    <w:color w:val="FFFFFF" w:themeColor="background1"/>
                                    <w:sz w:val="32"/>
                                    <w:szCs w:val="32"/>
                                  </w:rPr>
                                </w:pPr>
                                <w:r w:rsidRPr="00313852">
                                  <w:rPr>
                                    <w:rFonts w:ascii="Elephant" w:hAnsi="Elephant"/>
                                    <w:color w:val="FFFFFF" w:themeColor="background1"/>
                                    <w:sz w:val="32"/>
                                    <w:szCs w:val="32"/>
                                  </w:rPr>
                                  <w:t xml:space="preserve">John H. Finley Campus School </w:t>
                                </w:r>
                              </w:p>
                              <w:p w:rsidR="00BD73BC" w:rsidRPr="00313852" w:rsidRDefault="00BD73BC" w:rsidP="00313852">
                                <w:pPr>
                                  <w:spacing w:before="0"/>
                                  <w:rPr>
                                    <w:rFonts w:ascii="Elephant" w:hAnsi="Elephant"/>
                                    <w:color w:val="FFFFFF" w:themeColor="background1"/>
                                    <w:sz w:val="32"/>
                                    <w:szCs w:val="32"/>
                                  </w:rPr>
                                </w:pPr>
                                <w:r w:rsidRPr="00313852">
                                  <w:rPr>
                                    <w:rFonts w:ascii="Elephant" w:hAnsi="Elephant"/>
                                    <w:color w:val="FFFFFF" w:themeColor="background1"/>
                                    <w:sz w:val="32"/>
                                    <w:szCs w:val="32"/>
                                  </w:rPr>
                                  <w:t>PS/MS. 129</w:t>
                                </w:r>
                              </w:p>
                              <w:p w:rsidR="00BD73BC" w:rsidRPr="00313852" w:rsidRDefault="00BD73BC" w:rsidP="00313852">
                                <w:pPr>
                                  <w:spacing w:before="0"/>
                                  <w:rPr>
                                    <w:rFonts w:ascii="Elephant" w:hAnsi="Elephant"/>
                                    <w:color w:val="FFFFFF" w:themeColor="background1"/>
                                    <w:sz w:val="32"/>
                                    <w:szCs w:val="32"/>
                                  </w:rPr>
                                </w:pPr>
                                <w:r w:rsidRPr="00313852">
                                  <w:rPr>
                                    <w:rFonts w:ascii="Elephant" w:hAnsi="Elephant"/>
                                    <w:color w:val="FFFFFF" w:themeColor="background1"/>
                                    <w:sz w:val="32"/>
                                    <w:szCs w:val="32"/>
                                  </w:rPr>
                                  <w:t>425 West 130</w:t>
                                </w:r>
                                <w:r w:rsidRPr="00313852">
                                  <w:rPr>
                                    <w:rFonts w:ascii="Elephant" w:hAnsi="Elephant"/>
                                    <w:color w:val="FFFFFF" w:themeColor="background1"/>
                                    <w:sz w:val="32"/>
                                    <w:szCs w:val="32"/>
                                    <w:vertAlign w:val="superscript"/>
                                  </w:rPr>
                                  <w:t>th</w:t>
                                </w:r>
                                <w:r w:rsidRPr="00313852">
                                  <w:rPr>
                                    <w:rFonts w:ascii="Elephant" w:hAnsi="Elephant"/>
                                    <w:color w:val="FFFFFF" w:themeColor="background1"/>
                                    <w:sz w:val="32"/>
                                    <w:szCs w:val="32"/>
                                  </w:rPr>
                                  <w:t xml:space="preserve"> Street</w:t>
                                </w:r>
                              </w:p>
                              <w:p w:rsidR="00BD73BC" w:rsidRPr="00313852" w:rsidRDefault="00BD73BC" w:rsidP="00313852">
                                <w:pPr>
                                  <w:spacing w:before="0"/>
                                  <w:rPr>
                                    <w:rFonts w:ascii="Elephant" w:hAnsi="Elephant"/>
                                    <w:color w:val="FFFFFF" w:themeColor="background1"/>
                                    <w:sz w:val="32"/>
                                    <w:szCs w:val="32"/>
                                  </w:rPr>
                                </w:pPr>
                                <w:r w:rsidRPr="00313852">
                                  <w:rPr>
                                    <w:rFonts w:ascii="Elephant" w:hAnsi="Elephant"/>
                                    <w:color w:val="FFFFFF" w:themeColor="background1"/>
                                    <w:sz w:val="32"/>
                                    <w:szCs w:val="32"/>
                                  </w:rPr>
                                  <w:t>New York, NY. 10027</w:t>
                                </w:r>
                              </w:p>
                            </w:txbxContent>
                          </v:textbox>
                        </v:shape>
                      </v:group>
                      <v:group id="Group 23" o:spid="_x0000_s1037" style="position:absolute;left:45148;top:3606;width:23603;height:1091" coordorigin="-6563,-38" coordsize="25819,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oval id="Oval 19" o:spid="_x0000_s1038" style="position:absolute;left:-6563;top:-32;width:1143;height:1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" fillcolor="#bfbfbf [2412]" stroked="f" strokeweight="1pt">
                          <v:fill color2="#7f7f7f [1612]" focus="100%" type="gradient"/>
                          <v:stroke joinstyle="miter"/>
                          <v:shadow on="t" type="perspective" color="black" origin="-.5,-.5" offset=".74836mm,.74836mm" matrix="52429f,,,52429f"/>
                        </v:oval>
                        <v:oval id="Oval 21" o:spid="_x0000_s1039" style="position:absolute;left:18113;top:-38;width:1143;height:1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" fillcolor="#bfbfbf [2412]" stroked="f" strokeweight="1pt">
                          <v:fill color2="#7f7f7f [1612]" focus="100%" type="gradient"/>
                          <v:stroke joinstyle="miter"/>
                          <v:shadow on="t" type="perspective" color="black" origin="-.5,-.5" offset=".74836mm,.74836mm" matrix="52429f,,,52429f"/>
                        </v:oval>
                      </v:group>
                      <w10:anchorlock/>
                    </v:group>
                  </w:pict>
                </mc:Fallback>
              </mc:AlternateContent>
            </w:r>
          </w:p>
        </w:tc>
      </w:tr>
      <w:tr w:rsidR="00082714" w:rsidRPr="000D77AB" w:rsidTr="00BD73BC">
        <w:trPr>
          <w:trHeight w:val="1413"/>
          <w:jc w:val="center"/>
        </w:trPr>
        <w:tc>
          <w:tcPr>
            <w:tcW w:w="164" w:type="dxa"/>
            <w:shd w:val="clear" w:color="auto" w:fill="DAEEF3" w:themeFill="accent5" w:themeFillTint="33"/>
            <w:tcMar>
              <w:left w:w="72" w:type="dxa"/>
              <w:right w:w="72" w:type="dxa"/>
            </w:tcMar>
          </w:tcPr>
          <w:p w:rsidR="00082714" w:rsidRPr="00BD73BC" w:rsidRDefault="00082714" w:rsidP="00BD73BC">
            <w:pPr>
              <w:pStyle w:val="Text-small-right"/>
              <w:spacing w:before="0"/>
              <w:jc w:val="left"/>
              <w:rPr>
                <w:rFonts w:ascii="Elephant" w:hAnsi="Elephant"/>
                <w:sz w:val="32"/>
                <w:szCs w:val="32"/>
              </w:rPr>
            </w:pPr>
          </w:p>
        </w:tc>
        <w:tc>
          <w:tcPr>
            <w:tcW w:w="3483" w:type="dxa"/>
            <w:shd w:val="clear" w:color="auto" w:fill="DAEEF3" w:themeFill="accent5" w:themeFillTint="33"/>
            <w:tcMar>
              <w:left w:w="72" w:type="dxa"/>
              <w:right w:w="72" w:type="dxa"/>
            </w:tcMar>
          </w:tcPr>
          <w:p w:rsidR="00082714" w:rsidRPr="00BD73BC" w:rsidRDefault="00082714" w:rsidP="00BD73BC">
            <w:pPr>
              <w:pStyle w:val="Text-small"/>
              <w:spacing w:after="0"/>
              <w:rPr>
                <w:rFonts w:ascii="Elephant" w:hAnsi="Elephant"/>
                <w:sz w:val="32"/>
                <w:szCs w:val="32"/>
              </w:rPr>
            </w:pPr>
          </w:p>
        </w:tc>
        <w:tc>
          <w:tcPr>
            <w:tcW w:w="682" w:type="dxa"/>
            <w:shd w:val="clear" w:color="auto" w:fill="DAEEF3" w:themeFill="accent5" w:themeFillTint="33"/>
            <w:tcMar>
              <w:left w:w="72" w:type="dxa"/>
              <w:right w:w="72" w:type="dxa"/>
            </w:tcMar>
          </w:tcPr>
          <w:p w:rsidR="00082714" w:rsidRPr="000D77AB" w:rsidRDefault="00082714" w:rsidP="00AB0132">
            <w:pPr>
              <w:pStyle w:val="Text-small-right"/>
            </w:pPr>
          </w:p>
        </w:tc>
        <w:tc>
          <w:tcPr>
            <w:tcW w:w="2694" w:type="dxa"/>
            <w:shd w:val="clear" w:color="auto" w:fill="DAEEF3" w:themeFill="accent5" w:themeFillTint="33"/>
            <w:tcMar>
              <w:left w:w="72" w:type="dxa"/>
              <w:right w:w="72" w:type="dxa"/>
            </w:tcMar>
          </w:tcPr>
          <w:p w:rsidR="00F607A3" w:rsidRPr="002A4DDE" w:rsidRDefault="00BD73BC" w:rsidP="00BD73BC">
            <w:pPr>
              <w:pStyle w:val="Text-small"/>
              <w:jc w:val="center"/>
              <w:rPr>
                <w:rFonts w:ascii="Elephant" w:hAnsi="Elephant"/>
                <w:sz w:val="36"/>
                <w:szCs w:val="36"/>
              </w:rPr>
            </w:pPr>
            <w:r w:rsidRPr="002A4DDE">
              <w:rPr>
                <w:rFonts w:ascii="Elephant" w:hAnsi="Elephant"/>
                <w:sz w:val="36"/>
                <w:szCs w:val="36"/>
              </w:rPr>
              <w:t>Parent Handbook</w:t>
            </w:r>
          </w:p>
          <w:p w:rsidR="00BD73BC" w:rsidRPr="00F607A3" w:rsidRDefault="00BD73BC" w:rsidP="00BD73BC">
            <w:pPr>
              <w:pStyle w:val="Text-small"/>
              <w:jc w:val="center"/>
              <w:rPr>
                <w:sz w:val="22"/>
              </w:rPr>
            </w:pPr>
            <w:r w:rsidRPr="002A4DDE">
              <w:rPr>
                <w:rFonts w:ascii="Elephant" w:hAnsi="Elephant"/>
                <w:sz w:val="36"/>
                <w:szCs w:val="36"/>
              </w:rPr>
              <w:t>School Year 2020-2021</w:t>
            </w:r>
          </w:p>
        </w:tc>
        <w:tc>
          <w:tcPr>
            <w:tcW w:w="682" w:type="dxa"/>
            <w:shd w:val="clear" w:color="auto" w:fill="DAEEF3" w:themeFill="accent5" w:themeFillTint="33"/>
            <w:tcMar>
              <w:left w:w="72" w:type="dxa"/>
              <w:right w:w="72" w:type="dxa"/>
            </w:tcMar>
          </w:tcPr>
          <w:p w:rsidR="00082714" w:rsidRPr="000D77AB" w:rsidRDefault="00082714" w:rsidP="00BD73BC">
            <w:pPr>
              <w:pStyle w:val="Text-small-right"/>
              <w:jc w:val="center"/>
            </w:pPr>
          </w:p>
        </w:tc>
        <w:tc>
          <w:tcPr>
            <w:tcW w:w="3114" w:type="dxa"/>
            <w:shd w:val="clear" w:color="auto" w:fill="DAEEF3" w:themeFill="accent5" w:themeFillTint="33"/>
            <w:tcMar>
              <w:left w:w="72" w:type="dxa"/>
              <w:right w:w="72" w:type="dxa"/>
            </w:tcMar>
          </w:tcPr>
          <w:p w:rsidR="00F607A3" w:rsidRPr="00F607A3" w:rsidRDefault="00F607A3" w:rsidP="008078FE">
            <w:pPr>
              <w:pStyle w:val="Text-small"/>
              <w:rPr>
                <w:sz w:val="22"/>
              </w:rPr>
            </w:pPr>
          </w:p>
        </w:tc>
      </w:tr>
    </w:tbl>
    <w:p w:rsidR="00374F5B" w:rsidRDefault="00374F5B" w:rsidP="00374F5B">
      <w:pPr>
        <w:spacing w:before="0"/>
        <w:rPr>
          <w:rFonts w:ascii="Times New Roman" w:hAnsi="Times New Roman" w:cs="Times New Roman"/>
          <w:sz w:val="24"/>
          <w:szCs w:val="24"/>
        </w:rPr>
      </w:pPr>
    </w:p>
    <w:p w:rsidR="00374F5B" w:rsidRPr="00374F5B" w:rsidRDefault="00374F5B" w:rsidP="00374F5B">
      <w:pPr>
        <w:spacing w:before="0"/>
        <w:jc w:val="center"/>
        <w:rPr>
          <w:rFonts w:ascii="Times New Roman" w:hAnsi="Times New Roman" w:cs="Times New Roman"/>
          <w:b/>
          <w:sz w:val="24"/>
          <w:szCs w:val="24"/>
        </w:rPr>
      </w:pPr>
      <w:r w:rsidRPr="00374F5B">
        <w:rPr>
          <w:rFonts w:ascii="Times New Roman" w:hAnsi="Times New Roman" w:cs="Times New Roman"/>
          <w:b/>
          <w:sz w:val="24"/>
          <w:szCs w:val="24"/>
        </w:rPr>
        <w:t xml:space="preserve">Odelphia </w:t>
      </w:r>
      <w:r w:rsidR="00D7552B">
        <w:rPr>
          <w:rFonts w:ascii="Times New Roman" w:hAnsi="Times New Roman" w:cs="Times New Roman"/>
          <w:b/>
          <w:sz w:val="24"/>
          <w:szCs w:val="24"/>
        </w:rPr>
        <w:t xml:space="preserve">H </w:t>
      </w:r>
      <w:r w:rsidRPr="00374F5B">
        <w:rPr>
          <w:rFonts w:ascii="Times New Roman" w:hAnsi="Times New Roman" w:cs="Times New Roman"/>
          <w:b/>
          <w:sz w:val="24"/>
          <w:szCs w:val="24"/>
        </w:rPr>
        <w:t>Pierre, Principal</w:t>
      </w:r>
    </w:p>
    <w:p w:rsidR="00374F5B" w:rsidRPr="00374F5B" w:rsidRDefault="00374F5B" w:rsidP="00374F5B">
      <w:pPr>
        <w:spacing w:before="0"/>
        <w:jc w:val="center"/>
        <w:rPr>
          <w:rFonts w:ascii="Times New Roman" w:hAnsi="Times New Roman" w:cs="Times New Roman"/>
          <w:b/>
          <w:sz w:val="24"/>
          <w:szCs w:val="24"/>
        </w:rPr>
      </w:pPr>
      <w:r w:rsidRPr="00374F5B">
        <w:rPr>
          <w:rFonts w:ascii="Times New Roman" w:hAnsi="Times New Roman" w:cs="Times New Roman"/>
          <w:b/>
          <w:sz w:val="24"/>
          <w:szCs w:val="24"/>
        </w:rPr>
        <w:t>Andrea Story, Assistant Principal</w:t>
      </w:r>
    </w:p>
    <w:p w:rsidR="00F249A6" w:rsidRPr="00E05929" w:rsidRDefault="00374F5B" w:rsidP="00F249A6">
      <w:pPr>
        <w:pStyle w:val="Default"/>
        <w:rPr>
          <w:rFonts w:ascii="Elephant" w:hAnsi="Elephant" w:cs="Times New Roman"/>
          <w:b/>
          <w:sz w:val="40"/>
          <w:szCs w:val="40"/>
        </w:rPr>
      </w:pPr>
      <w:r>
        <w:rPr>
          <w:rFonts w:ascii="Times New Roman" w:hAnsi="Times New Roman" w:cs="Times New Roman"/>
        </w:rPr>
        <w:br w:type="page"/>
      </w:r>
      <w:r w:rsidR="00F249A6" w:rsidRPr="00E05929">
        <w:rPr>
          <w:rFonts w:ascii="Elephant" w:hAnsi="Elephant" w:cs="Times New Roman"/>
          <w:b/>
          <w:sz w:val="40"/>
          <w:szCs w:val="40"/>
        </w:rPr>
        <w:lastRenderedPageBreak/>
        <w:t>Table of Contents</w:t>
      </w:r>
    </w:p>
    <w:p w:rsidR="00F249A6" w:rsidRDefault="00F249A6" w:rsidP="00F249A6">
      <w:pPr>
        <w:pStyle w:val="Default"/>
        <w:rPr>
          <w:rFonts w:ascii="Times New Roman" w:hAnsi="Times New Roman" w:cs="Times New Roman"/>
        </w:rPr>
      </w:pPr>
      <w:r w:rsidRPr="00F249A6">
        <w:rPr>
          <w:rFonts w:ascii="Times New Roman" w:hAnsi="Times New Roman" w:cs="Times New Roman"/>
        </w:rPr>
        <w:t>WELCOME ..............................................................................................</w:t>
      </w:r>
      <w:r w:rsidR="00815BC8">
        <w:rPr>
          <w:rFonts w:ascii="Times New Roman" w:hAnsi="Times New Roman" w:cs="Times New Roman"/>
        </w:rPr>
        <w:t>................</w:t>
      </w:r>
      <w:r w:rsidRPr="00F249A6">
        <w:rPr>
          <w:rFonts w:ascii="Times New Roman" w:hAnsi="Times New Roman" w:cs="Times New Roman"/>
        </w:rPr>
        <w:t>........................................</w:t>
      </w:r>
      <w:r w:rsidR="00145DE1">
        <w:rPr>
          <w:rFonts w:ascii="Times New Roman" w:hAnsi="Times New Roman" w:cs="Times New Roman"/>
        </w:rPr>
        <w:t>3</w:t>
      </w:r>
      <w:r w:rsidRPr="00F249A6">
        <w:rPr>
          <w:rFonts w:ascii="Times New Roman" w:hAnsi="Times New Roman" w:cs="Times New Roman"/>
        </w:rPr>
        <w:t xml:space="preserve"> </w:t>
      </w:r>
    </w:p>
    <w:p w:rsidR="00260CA2" w:rsidRDefault="00260CA2" w:rsidP="00F249A6">
      <w:pPr>
        <w:pStyle w:val="Default"/>
        <w:rPr>
          <w:rFonts w:ascii="Times New Roman" w:hAnsi="Times New Roman" w:cs="Times New Roman"/>
        </w:rPr>
      </w:pPr>
      <w:r>
        <w:rPr>
          <w:rFonts w:ascii="Times New Roman" w:hAnsi="Times New Roman" w:cs="Times New Roman"/>
        </w:rPr>
        <w:t>SCHOOL CALENDAR……………………………………………………………………………………</w:t>
      </w:r>
      <w:r w:rsidR="002B2A10">
        <w:rPr>
          <w:rFonts w:ascii="Times New Roman" w:hAnsi="Times New Roman" w:cs="Times New Roman"/>
        </w:rPr>
        <w:t>-4-7</w:t>
      </w:r>
    </w:p>
    <w:p w:rsidR="00F249A6" w:rsidRPr="00F249A6" w:rsidRDefault="00F249A6" w:rsidP="00F249A6">
      <w:pPr>
        <w:pStyle w:val="Default"/>
        <w:rPr>
          <w:rFonts w:ascii="Times New Roman" w:hAnsi="Times New Roman" w:cs="Times New Roman"/>
        </w:rPr>
      </w:pPr>
      <w:r>
        <w:rPr>
          <w:rFonts w:ascii="Times New Roman" w:hAnsi="Times New Roman" w:cs="Times New Roman"/>
        </w:rPr>
        <w:t xml:space="preserve">VISION AND </w:t>
      </w:r>
      <w:r w:rsidRPr="00F249A6">
        <w:rPr>
          <w:rFonts w:ascii="Times New Roman" w:hAnsi="Times New Roman" w:cs="Times New Roman"/>
        </w:rPr>
        <w:t>MISSION.....................................................................................................</w:t>
      </w:r>
      <w:r w:rsidR="00815BC8">
        <w:rPr>
          <w:rFonts w:ascii="Times New Roman" w:hAnsi="Times New Roman" w:cs="Times New Roman"/>
        </w:rPr>
        <w:t>................</w:t>
      </w:r>
      <w:r w:rsidR="00AE035E">
        <w:rPr>
          <w:rFonts w:ascii="Times New Roman" w:hAnsi="Times New Roman" w:cs="Times New Roman"/>
        </w:rPr>
        <w:t>..........</w:t>
      </w:r>
      <w:r w:rsidRPr="00F249A6">
        <w:rPr>
          <w:rFonts w:ascii="Times New Roman" w:hAnsi="Times New Roman" w:cs="Times New Roman"/>
        </w:rPr>
        <w:t xml:space="preserve">.. </w:t>
      </w:r>
      <w:r w:rsidR="002B2A10">
        <w:rPr>
          <w:rFonts w:ascii="Times New Roman" w:hAnsi="Times New Roman" w:cs="Times New Roman"/>
        </w:rPr>
        <w:t>8</w:t>
      </w:r>
      <w:r w:rsidRPr="00F249A6">
        <w:rPr>
          <w:rFonts w:ascii="Times New Roman" w:hAnsi="Times New Roman" w:cs="Times New Roman"/>
        </w:rPr>
        <w:t xml:space="preserve"> </w:t>
      </w:r>
    </w:p>
    <w:p w:rsidR="00275147" w:rsidRDefault="00275147" w:rsidP="00F249A6">
      <w:pPr>
        <w:pStyle w:val="Default"/>
        <w:rPr>
          <w:rFonts w:ascii="Times New Roman" w:hAnsi="Times New Roman" w:cs="Times New Roman"/>
        </w:rPr>
      </w:pPr>
      <w:r>
        <w:rPr>
          <w:rFonts w:ascii="Times New Roman" w:hAnsi="Times New Roman" w:cs="Times New Roman"/>
        </w:rPr>
        <w:t>CREATE A SCHOOL ACCOUNT……………………………………………………………………</w:t>
      </w:r>
      <w:r w:rsidR="00AE035E">
        <w:rPr>
          <w:rFonts w:ascii="Times New Roman" w:hAnsi="Times New Roman" w:cs="Times New Roman"/>
        </w:rPr>
        <w:t>….</w:t>
      </w:r>
      <w:r>
        <w:rPr>
          <w:rFonts w:ascii="Times New Roman" w:hAnsi="Times New Roman" w:cs="Times New Roman"/>
        </w:rPr>
        <w:t>….</w:t>
      </w:r>
      <w:r w:rsidR="00145DE1">
        <w:rPr>
          <w:rFonts w:ascii="Times New Roman" w:hAnsi="Times New Roman" w:cs="Times New Roman"/>
        </w:rPr>
        <w:t>9</w:t>
      </w:r>
    </w:p>
    <w:p w:rsidR="00F249A6" w:rsidRPr="00F249A6" w:rsidRDefault="002F5084" w:rsidP="00F249A6">
      <w:pPr>
        <w:pStyle w:val="Default"/>
        <w:rPr>
          <w:rFonts w:ascii="Times New Roman" w:hAnsi="Times New Roman" w:cs="Times New Roman"/>
        </w:rPr>
      </w:pPr>
      <w:r>
        <w:rPr>
          <w:rFonts w:ascii="Times New Roman" w:hAnsi="Times New Roman" w:cs="Times New Roman"/>
        </w:rPr>
        <w:t>INSTRUCTION..</w:t>
      </w:r>
      <w:r w:rsidR="00F249A6" w:rsidRPr="00F249A6">
        <w:rPr>
          <w:rFonts w:ascii="Times New Roman" w:hAnsi="Times New Roman" w:cs="Times New Roman"/>
        </w:rPr>
        <w:t>....................................................................................................................</w:t>
      </w:r>
      <w:r w:rsidR="00815BC8">
        <w:rPr>
          <w:rFonts w:ascii="Times New Roman" w:hAnsi="Times New Roman" w:cs="Times New Roman"/>
        </w:rPr>
        <w:t>................</w:t>
      </w:r>
      <w:r w:rsidR="00AE035E">
        <w:rPr>
          <w:rFonts w:ascii="Times New Roman" w:hAnsi="Times New Roman" w:cs="Times New Roman"/>
        </w:rPr>
        <w:t>...</w:t>
      </w:r>
      <w:r w:rsidR="002B2A10">
        <w:rPr>
          <w:rFonts w:ascii="Times New Roman" w:hAnsi="Times New Roman" w:cs="Times New Roman"/>
        </w:rPr>
        <w:t>.</w:t>
      </w:r>
      <w:r>
        <w:rPr>
          <w:rFonts w:ascii="Times New Roman" w:hAnsi="Times New Roman" w:cs="Times New Roman"/>
        </w:rPr>
        <w:t>10</w:t>
      </w:r>
      <w:r w:rsidR="002B2A10">
        <w:rPr>
          <w:rFonts w:ascii="Times New Roman" w:hAnsi="Times New Roman" w:cs="Times New Roman"/>
        </w:rPr>
        <w:t>-11</w:t>
      </w:r>
      <w:r w:rsidR="00F249A6" w:rsidRPr="00F249A6">
        <w:rPr>
          <w:rFonts w:ascii="Times New Roman" w:hAnsi="Times New Roman" w:cs="Times New Roman"/>
        </w:rPr>
        <w:t xml:space="preserve"> </w:t>
      </w:r>
    </w:p>
    <w:p w:rsidR="00F249A6" w:rsidRPr="00F249A6" w:rsidRDefault="002F5084" w:rsidP="00F249A6">
      <w:pPr>
        <w:pStyle w:val="Default"/>
        <w:rPr>
          <w:rFonts w:ascii="Times New Roman" w:hAnsi="Times New Roman" w:cs="Times New Roman"/>
        </w:rPr>
      </w:pPr>
      <w:r>
        <w:rPr>
          <w:rFonts w:ascii="Times New Roman" w:hAnsi="Times New Roman" w:cs="Times New Roman"/>
        </w:rPr>
        <w:t>LEARNING BRIDGES</w:t>
      </w:r>
      <w:r w:rsidR="00F249A6" w:rsidRPr="00F249A6">
        <w:rPr>
          <w:rFonts w:ascii="Times New Roman" w:hAnsi="Times New Roman" w:cs="Times New Roman"/>
        </w:rPr>
        <w:t>...........................................................................................</w:t>
      </w:r>
      <w:r w:rsidR="00815BC8">
        <w:rPr>
          <w:rFonts w:ascii="Times New Roman" w:hAnsi="Times New Roman" w:cs="Times New Roman"/>
        </w:rPr>
        <w:t>................</w:t>
      </w:r>
      <w:r w:rsidR="00AE035E">
        <w:rPr>
          <w:rFonts w:ascii="Times New Roman" w:hAnsi="Times New Roman" w:cs="Times New Roman"/>
        </w:rPr>
        <w:t>......................</w:t>
      </w:r>
      <w:r w:rsidR="002B2A10">
        <w:rPr>
          <w:rFonts w:ascii="Times New Roman" w:hAnsi="Times New Roman" w:cs="Times New Roman"/>
        </w:rPr>
        <w:t>..11</w:t>
      </w:r>
      <w:r w:rsidR="00F249A6" w:rsidRPr="00F249A6">
        <w:rPr>
          <w:rFonts w:ascii="Times New Roman" w:hAnsi="Times New Roman" w:cs="Times New Roman"/>
        </w:rPr>
        <w:t xml:space="preserve"> </w:t>
      </w:r>
    </w:p>
    <w:p w:rsidR="002F5084" w:rsidRDefault="002F5084" w:rsidP="00F249A6">
      <w:pPr>
        <w:pStyle w:val="Default"/>
        <w:rPr>
          <w:rFonts w:ascii="Times New Roman" w:hAnsi="Times New Roman" w:cs="Times New Roman"/>
        </w:rPr>
      </w:pPr>
      <w:r>
        <w:rPr>
          <w:rFonts w:ascii="Times New Roman" w:hAnsi="Times New Roman" w:cs="Times New Roman"/>
        </w:rPr>
        <w:t>EXPECTATIONS………………………………………………………………………………………….1</w:t>
      </w:r>
      <w:r w:rsidR="00145DE1">
        <w:rPr>
          <w:rFonts w:ascii="Times New Roman" w:hAnsi="Times New Roman" w:cs="Times New Roman"/>
        </w:rPr>
        <w:t>2</w:t>
      </w:r>
    </w:p>
    <w:p w:rsidR="002F5084" w:rsidRDefault="002F5084" w:rsidP="00F249A6">
      <w:pPr>
        <w:pStyle w:val="Default"/>
        <w:rPr>
          <w:rFonts w:ascii="Times New Roman" w:hAnsi="Times New Roman" w:cs="Times New Roman"/>
        </w:rPr>
      </w:pPr>
      <w:r>
        <w:rPr>
          <w:rFonts w:ascii="Times New Roman" w:hAnsi="Times New Roman" w:cs="Times New Roman"/>
        </w:rPr>
        <w:t>COVID-19 PROTOCOL………………………………………………………………………………</w:t>
      </w:r>
      <w:r w:rsidR="00AE035E">
        <w:rPr>
          <w:rFonts w:ascii="Times New Roman" w:hAnsi="Times New Roman" w:cs="Times New Roman"/>
        </w:rPr>
        <w:t>…</w:t>
      </w:r>
      <w:r w:rsidR="00145DE1">
        <w:rPr>
          <w:rFonts w:ascii="Times New Roman" w:hAnsi="Times New Roman" w:cs="Times New Roman"/>
        </w:rPr>
        <w:t>13-14</w:t>
      </w:r>
    </w:p>
    <w:p w:rsidR="00F249A6" w:rsidRPr="00F249A6" w:rsidRDefault="00F249A6" w:rsidP="00F249A6">
      <w:pPr>
        <w:pStyle w:val="Default"/>
        <w:rPr>
          <w:rFonts w:ascii="Times New Roman" w:hAnsi="Times New Roman" w:cs="Times New Roman"/>
        </w:rPr>
      </w:pPr>
      <w:r w:rsidRPr="00F249A6">
        <w:rPr>
          <w:rFonts w:ascii="Times New Roman" w:hAnsi="Times New Roman" w:cs="Times New Roman"/>
        </w:rPr>
        <w:t>IMMUNIZATION REQUIREMENTS</w:t>
      </w:r>
      <w:r w:rsidR="001A04FE">
        <w:rPr>
          <w:rFonts w:ascii="Times New Roman" w:hAnsi="Times New Roman" w:cs="Times New Roman"/>
        </w:rPr>
        <w:t xml:space="preserve"> </w:t>
      </w:r>
      <w:r w:rsidR="00E05929">
        <w:rPr>
          <w:rFonts w:ascii="Times New Roman" w:hAnsi="Times New Roman" w:cs="Times New Roman"/>
        </w:rPr>
        <w:t>.</w:t>
      </w:r>
      <w:r w:rsidRPr="00F249A6">
        <w:rPr>
          <w:rFonts w:ascii="Times New Roman" w:hAnsi="Times New Roman" w:cs="Times New Roman"/>
        </w:rPr>
        <w:t>.......................................................................</w:t>
      </w:r>
      <w:r w:rsidR="00815BC8">
        <w:rPr>
          <w:rFonts w:ascii="Times New Roman" w:hAnsi="Times New Roman" w:cs="Times New Roman"/>
        </w:rPr>
        <w:t>................</w:t>
      </w:r>
      <w:r w:rsidRPr="00F249A6">
        <w:rPr>
          <w:rFonts w:ascii="Times New Roman" w:hAnsi="Times New Roman" w:cs="Times New Roman"/>
        </w:rPr>
        <w:t>....</w:t>
      </w:r>
      <w:r w:rsidR="00AE035E">
        <w:rPr>
          <w:rFonts w:ascii="Times New Roman" w:hAnsi="Times New Roman" w:cs="Times New Roman"/>
        </w:rPr>
        <w:t xml:space="preserve">....... </w:t>
      </w:r>
      <w:r w:rsidR="00145DE1">
        <w:rPr>
          <w:rFonts w:ascii="Times New Roman" w:hAnsi="Times New Roman" w:cs="Times New Roman"/>
        </w:rPr>
        <w:t>15-17</w:t>
      </w:r>
    </w:p>
    <w:p w:rsidR="00F249A6" w:rsidRPr="00F249A6" w:rsidRDefault="006854B8" w:rsidP="00F249A6">
      <w:pPr>
        <w:pStyle w:val="Default"/>
        <w:rPr>
          <w:rFonts w:ascii="Times New Roman" w:hAnsi="Times New Roman" w:cs="Times New Roman"/>
        </w:rPr>
      </w:pPr>
      <w:r>
        <w:rPr>
          <w:rFonts w:ascii="Times New Roman" w:hAnsi="Times New Roman" w:cs="Times New Roman"/>
        </w:rPr>
        <w:t xml:space="preserve">NYCDOE </w:t>
      </w:r>
      <w:r w:rsidR="00F249A6" w:rsidRPr="00F249A6">
        <w:rPr>
          <w:rFonts w:ascii="Times New Roman" w:hAnsi="Times New Roman" w:cs="Times New Roman"/>
        </w:rPr>
        <w:t xml:space="preserve">ATTENDANCE </w:t>
      </w:r>
      <w:r>
        <w:rPr>
          <w:rFonts w:ascii="Times New Roman" w:hAnsi="Times New Roman" w:cs="Times New Roman"/>
        </w:rPr>
        <w:t>POLICY</w:t>
      </w:r>
      <w:r w:rsidR="00F249A6" w:rsidRPr="00F249A6">
        <w:rPr>
          <w:rFonts w:ascii="Times New Roman" w:hAnsi="Times New Roman" w:cs="Times New Roman"/>
        </w:rPr>
        <w:t>................................................</w:t>
      </w:r>
      <w:r w:rsidR="00815BC8">
        <w:rPr>
          <w:rFonts w:ascii="Times New Roman" w:hAnsi="Times New Roman" w:cs="Times New Roman"/>
        </w:rPr>
        <w:t>.............</w:t>
      </w:r>
      <w:r w:rsidR="00F249A6" w:rsidRPr="00F249A6">
        <w:rPr>
          <w:rFonts w:ascii="Times New Roman" w:hAnsi="Times New Roman" w:cs="Times New Roman"/>
        </w:rPr>
        <w:t>........................</w:t>
      </w:r>
      <w:r w:rsidR="00815BC8">
        <w:rPr>
          <w:rFonts w:ascii="Times New Roman" w:hAnsi="Times New Roman" w:cs="Times New Roman"/>
        </w:rPr>
        <w:t>....</w:t>
      </w:r>
      <w:r w:rsidR="00AE035E">
        <w:rPr>
          <w:rFonts w:ascii="Times New Roman" w:hAnsi="Times New Roman" w:cs="Times New Roman"/>
        </w:rPr>
        <w:t>.............</w:t>
      </w:r>
      <w:r w:rsidR="002B2A10">
        <w:rPr>
          <w:rFonts w:ascii="Times New Roman" w:hAnsi="Times New Roman" w:cs="Times New Roman"/>
        </w:rPr>
        <w:t>....</w:t>
      </w:r>
      <w:r w:rsidR="00F249A6" w:rsidRPr="00F249A6">
        <w:rPr>
          <w:rFonts w:ascii="Times New Roman" w:hAnsi="Times New Roman" w:cs="Times New Roman"/>
        </w:rPr>
        <w:t>. 1</w:t>
      </w:r>
      <w:r w:rsidR="00145DE1">
        <w:rPr>
          <w:rFonts w:ascii="Times New Roman" w:hAnsi="Times New Roman" w:cs="Times New Roman"/>
        </w:rPr>
        <w:t>8</w:t>
      </w:r>
      <w:r w:rsidR="00F249A6" w:rsidRPr="00F249A6">
        <w:rPr>
          <w:rFonts w:ascii="Times New Roman" w:hAnsi="Times New Roman" w:cs="Times New Roman"/>
        </w:rPr>
        <w:t xml:space="preserve"> </w:t>
      </w:r>
    </w:p>
    <w:p w:rsidR="00F249A6" w:rsidRDefault="00B457B8" w:rsidP="00F249A6">
      <w:pPr>
        <w:pStyle w:val="Default"/>
        <w:rPr>
          <w:rFonts w:ascii="Times New Roman" w:hAnsi="Times New Roman" w:cs="Times New Roman"/>
        </w:rPr>
      </w:pPr>
      <w:r>
        <w:rPr>
          <w:rFonts w:ascii="Times New Roman" w:hAnsi="Times New Roman" w:cs="Times New Roman"/>
        </w:rPr>
        <w:t xml:space="preserve">ELEMENTARY SCHOOL PROGRAM </w:t>
      </w:r>
      <w:r w:rsidR="00F249A6" w:rsidRPr="00F249A6">
        <w:rPr>
          <w:rFonts w:ascii="Times New Roman" w:hAnsi="Times New Roman" w:cs="Times New Roman"/>
        </w:rPr>
        <w:t>......................................</w:t>
      </w:r>
      <w:r w:rsidR="0090057D">
        <w:rPr>
          <w:rFonts w:ascii="Times New Roman" w:hAnsi="Times New Roman" w:cs="Times New Roman"/>
        </w:rPr>
        <w:t>.</w:t>
      </w:r>
      <w:r w:rsidR="00F249A6" w:rsidRPr="00F249A6">
        <w:rPr>
          <w:rFonts w:ascii="Times New Roman" w:hAnsi="Times New Roman" w:cs="Times New Roman"/>
        </w:rPr>
        <w:t>.........................................</w:t>
      </w:r>
      <w:r w:rsidR="00815BC8">
        <w:rPr>
          <w:rFonts w:ascii="Times New Roman" w:hAnsi="Times New Roman" w:cs="Times New Roman"/>
        </w:rPr>
        <w:t>..................</w:t>
      </w:r>
      <w:r w:rsidR="00F249A6" w:rsidRPr="00F249A6">
        <w:rPr>
          <w:rFonts w:ascii="Times New Roman" w:hAnsi="Times New Roman" w:cs="Times New Roman"/>
        </w:rPr>
        <w:t xml:space="preserve">.........21 </w:t>
      </w:r>
    </w:p>
    <w:p w:rsidR="00B457B8" w:rsidRPr="00F249A6" w:rsidRDefault="00B457B8" w:rsidP="00B457B8">
      <w:pPr>
        <w:pStyle w:val="Default"/>
        <w:rPr>
          <w:rFonts w:ascii="Times New Roman" w:hAnsi="Times New Roman" w:cs="Times New Roman"/>
        </w:rPr>
      </w:pPr>
      <w:r w:rsidRPr="00F249A6">
        <w:rPr>
          <w:rFonts w:ascii="Times New Roman" w:hAnsi="Times New Roman" w:cs="Times New Roman"/>
        </w:rPr>
        <w:t>MIDDLE SCHOOL PROGRAM...................................................</w:t>
      </w:r>
      <w:r w:rsidR="0090057D">
        <w:rPr>
          <w:rFonts w:ascii="Times New Roman" w:hAnsi="Times New Roman" w:cs="Times New Roman"/>
        </w:rPr>
        <w:t xml:space="preserve"> </w:t>
      </w:r>
      <w:r w:rsidRPr="00F249A6">
        <w:rPr>
          <w:rFonts w:ascii="Times New Roman" w:hAnsi="Times New Roman" w:cs="Times New Roman"/>
        </w:rPr>
        <w:t>...............................................</w:t>
      </w:r>
      <w:r w:rsidR="00815BC8">
        <w:rPr>
          <w:rFonts w:ascii="Times New Roman" w:hAnsi="Times New Roman" w:cs="Times New Roman"/>
        </w:rPr>
        <w:t>..................</w:t>
      </w:r>
      <w:r w:rsidRPr="00F249A6">
        <w:rPr>
          <w:rFonts w:ascii="Times New Roman" w:hAnsi="Times New Roman" w:cs="Times New Roman"/>
        </w:rPr>
        <w:t xml:space="preserve">...21 </w:t>
      </w:r>
    </w:p>
    <w:p w:rsidR="00F249A6" w:rsidRDefault="00F249A6" w:rsidP="00F249A6">
      <w:pPr>
        <w:rPr>
          <w:rFonts w:ascii="Times New Roman" w:hAnsi="Times New Roman" w:cs="Times New Roman"/>
          <w:sz w:val="24"/>
          <w:szCs w:val="24"/>
        </w:rPr>
      </w:pPr>
      <w:r>
        <w:rPr>
          <w:rFonts w:ascii="Times New Roman" w:hAnsi="Times New Roman" w:cs="Times New Roman"/>
          <w:sz w:val="24"/>
          <w:szCs w:val="24"/>
        </w:rPr>
        <w:br w:type="page"/>
      </w:r>
    </w:p>
    <w:p w:rsidR="0045217A" w:rsidRPr="0045217A" w:rsidRDefault="0045217A" w:rsidP="0045217A">
      <w:pPr>
        <w:rPr>
          <w:rFonts w:ascii="Elephant" w:hAnsi="Elephant" w:cs="Times New Roman"/>
          <w:b/>
          <w:sz w:val="72"/>
          <w:szCs w:val="72"/>
        </w:rPr>
      </w:pPr>
      <w:r w:rsidRPr="0045217A">
        <w:rPr>
          <w:rFonts w:ascii="Elephant" w:hAnsi="Elephant" w:cs="Times New Roman"/>
          <w:b/>
          <w:sz w:val="72"/>
          <w:szCs w:val="72"/>
        </w:rPr>
        <w:lastRenderedPageBreak/>
        <w:t>WELCOME</w:t>
      </w:r>
    </w:p>
    <w:p w:rsidR="0045217A" w:rsidRPr="0045217A" w:rsidRDefault="0045217A" w:rsidP="0045217A">
      <w:pPr>
        <w:jc w:val="right"/>
        <w:rPr>
          <w:rFonts w:ascii="Times New Roman" w:hAnsi="Times New Roman" w:cs="Times New Roman"/>
          <w:sz w:val="24"/>
          <w:szCs w:val="24"/>
        </w:rPr>
      </w:pPr>
      <w:r>
        <w:rPr>
          <w:rFonts w:ascii="Times New Roman" w:hAnsi="Times New Roman" w:cs="Times New Roman"/>
          <w:sz w:val="24"/>
          <w:szCs w:val="24"/>
        </w:rPr>
        <w:t>September 2020</w:t>
      </w:r>
    </w:p>
    <w:p w:rsidR="0045217A" w:rsidRPr="0045217A" w:rsidRDefault="0045217A" w:rsidP="0045217A">
      <w:pPr>
        <w:rPr>
          <w:rFonts w:ascii="Times New Roman" w:hAnsi="Times New Roman" w:cs="Times New Roman"/>
          <w:sz w:val="24"/>
          <w:szCs w:val="24"/>
        </w:rPr>
      </w:pPr>
      <w:r w:rsidRPr="0045217A">
        <w:rPr>
          <w:rFonts w:ascii="Times New Roman" w:hAnsi="Times New Roman" w:cs="Times New Roman"/>
          <w:sz w:val="24"/>
          <w:szCs w:val="24"/>
        </w:rPr>
        <w:t>Welcome new and returning families,</w:t>
      </w:r>
    </w:p>
    <w:p w:rsidR="0045217A" w:rsidRPr="0045217A" w:rsidRDefault="0045217A" w:rsidP="0045217A">
      <w:pPr>
        <w:rPr>
          <w:rFonts w:ascii="Times New Roman" w:hAnsi="Times New Roman" w:cs="Times New Roman"/>
          <w:sz w:val="24"/>
          <w:szCs w:val="24"/>
        </w:rPr>
      </w:pPr>
      <w:r>
        <w:rPr>
          <w:rFonts w:ascii="Times New Roman" w:hAnsi="Times New Roman" w:cs="Times New Roman"/>
          <w:sz w:val="24"/>
          <w:szCs w:val="24"/>
        </w:rPr>
        <w:t>John H. Finley Campus School</w:t>
      </w:r>
      <w:r w:rsidRPr="0045217A">
        <w:rPr>
          <w:rFonts w:ascii="Times New Roman" w:hAnsi="Times New Roman" w:cs="Times New Roman"/>
          <w:sz w:val="24"/>
          <w:szCs w:val="24"/>
        </w:rPr>
        <w:t xml:space="preserve"> is a place where every student's education is met with hands-on support and an individualized education plan for future successes; we truly take to heart our motto "Every Student, Every Day."</w:t>
      </w:r>
    </w:p>
    <w:p w:rsidR="0045217A" w:rsidRPr="0045217A" w:rsidRDefault="0090057D" w:rsidP="0045217A">
      <w:pPr>
        <w:rPr>
          <w:rFonts w:ascii="Times New Roman" w:hAnsi="Times New Roman" w:cs="Times New Roman"/>
          <w:sz w:val="24"/>
          <w:szCs w:val="24"/>
        </w:rPr>
      </w:pPr>
      <w:r>
        <w:rPr>
          <w:rFonts w:ascii="Times New Roman" w:hAnsi="Times New Roman" w:cs="Times New Roman"/>
          <w:sz w:val="24"/>
          <w:szCs w:val="24"/>
        </w:rPr>
        <w:t xml:space="preserve">Finley is </w:t>
      </w:r>
      <w:r w:rsidRPr="0090057D">
        <w:rPr>
          <w:rFonts w:ascii="Times New Roman" w:hAnsi="Times New Roman" w:cs="Times New Roman"/>
          <w:sz w:val="24"/>
          <w:szCs w:val="24"/>
        </w:rPr>
        <w:t>cur</w:t>
      </w:r>
      <w:r w:rsidR="00D7552B">
        <w:rPr>
          <w:rFonts w:ascii="Times New Roman" w:hAnsi="Times New Roman" w:cs="Times New Roman"/>
          <w:sz w:val="24"/>
          <w:szCs w:val="24"/>
        </w:rPr>
        <w:t>rently preparing for R</w:t>
      </w:r>
      <w:r>
        <w:rPr>
          <w:rFonts w:ascii="Times New Roman" w:hAnsi="Times New Roman" w:cs="Times New Roman"/>
          <w:sz w:val="24"/>
          <w:szCs w:val="24"/>
        </w:rPr>
        <w:t xml:space="preserve">emote and </w:t>
      </w:r>
      <w:r w:rsidR="00D7552B">
        <w:rPr>
          <w:rFonts w:ascii="Times New Roman" w:hAnsi="Times New Roman" w:cs="Times New Roman"/>
          <w:sz w:val="24"/>
          <w:szCs w:val="24"/>
        </w:rPr>
        <w:t>Blended L</w:t>
      </w:r>
      <w:r w:rsidRPr="0090057D">
        <w:rPr>
          <w:rFonts w:ascii="Times New Roman" w:hAnsi="Times New Roman" w:cs="Times New Roman"/>
          <w:sz w:val="24"/>
          <w:szCs w:val="24"/>
        </w:rPr>
        <w:t>earning model</w:t>
      </w:r>
      <w:r>
        <w:rPr>
          <w:rFonts w:ascii="Times New Roman" w:hAnsi="Times New Roman" w:cs="Times New Roman"/>
          <w:sz w:val="24"/>
          <w:szCs w:val="24"/>
        </w:rPr>
        <w:t>s</w:t>
      </w:r>
      <w:r w:rsidR="00D7552B">
        <w:rPr>
          <w:rFonts w:ascii="Times New Roman" w:hAnsi="Times New Roman" w:cs="Times New Roman"/>
          <w:sz w:val="24"/>
          <w:szCs w:val="24"/>
        </w:rPr>
        <w:t>. Blended L</w:t>
      </w:r>
      <w:r w:rsidRPr="0090057D">
        <w:rPr>
          <w:rFonts w:ascii="Times New Roman" w:hAnsi="Times New Roman" w:cs="Times New Roman"/>
          <w:sz w:val="24"/>
          <w:szCs w:val="24"/>
        </w:rPr>
        <w:t>earning means that students lea</w:t>
      </w:r>
      <w:r w:rsidR="004F7854">
        <w:rPr>
          <w:rFonts w:ascii="Times New Roman" w:hAnsi="Times New Roman" w:cs="Times New Roman"/>
          <w:sz w:val="24"/>
          <w:szCs w:val="24"/>
        </w:rPr>
        <w:t>rn part of the time in-person at</w:t>
      </w:r>
      <w:r w:rsidRPr="0090057D">
        <w:rPr>
          <w:rFonts w:ascii="Times New Roman" w:hAnsi="Times New Roman" w:cs="Times New Roman"/>
          <w:sz w:val="24"/>
          <w:szCs w:val="24"/>
        </w:rPr>
        <w:t xml:space="preserve"> </w:t>
      </w:r>
      <w:r w:rsidR="004F7854">
        <w:rPr>
          <w:rFonts w:ascii="Times New Roman" w:hAnsi="Times New Roman" w:cs="Times New Roman"/>
          <w:sz w:val="24"/>
          <w:szCs w:val="24"/>
        </w:rPr>
        <w:t>the school building, and part of the time remotely</w:t>
      </w:r>
      <w:r w:rsidRPr="0090057D">
        <w:rPr>
          <w:rFonts w:ascii="Times New Roman" w:hAnsi="Times New Roman" w:cs="Times New Roman"/>
          <w:sz w:val="24"/>
          <w:szCs w:val="24"/>
        </w:rPr>
        <w:t xml:space="preserve"> from home</w:t>
      </w:r>
      <w:r w:rsidR="004F7854">
        <w:rPr>
          <w:rFonts w:ascii="Times New Roman" w:hAnsi="Times New Roman" w:cs="Times New Roman"/>
          <w:sz w:val="24"/>
          <w:szCs w:val="24"/>
        </w:rPr>
        <w:t xml:space="preserve">. </w:t>
      </w:r>
      <w:r w:rsidR="00D7552B">
        <w:rPr>
          <w:rFonts w:ascii="Times New Roman" w:hAnsi="Times New Roman" w:cs="Times New Roman"/>
          <w:sz w:val="24"/>
          <w:szCs w:val="24"/>
        </w:rPr>
        <w:t>A</w:t>
      </w:r>
      <w:r w:rsidRPr="0090057D">
        <w:rPr>
          <w:rFonts w:ascii="Times New Roman" w:hAnsi="Times New Roman" w:cs="Times New Roman"/>
          <w:sz w:val="24"/>
          <w:szCs w:val="24"/>
        </w:rPr>
        <w:t xml:space="preserve"> family can also choose all-remote learning this fall, f</w:t>
      </w:r>
      <w:r w:rsidR="00D7552B">
        <w:rPr>
          <w:rFonts w:ascii="Times New Roman" w:hAnsi="Times New Roman" w:cs="Times New Roman"/>
          <w:sz w:val="24"/>
          <w:szCs w:val="24"/>
        </w:rPr>
        <w:t xml:space="preserve">or any reason. </w:t>
      </w:r>
      <w:r w:rsidR="004F7854">
        <w:rPr>
          <w:rFonts w:ascii="Times New Roman" w:hAnsi="Times New Roman" w:cs="Times New Roman"/>
          <w:sz w:val="24"/>
          <w:szCs w:val="24"/>
        </w:rPr>
        <w:t>For example, i</w:t>
      </w:r>
      <w:r w:rsidR="00D7552B">
        <w:rPr>
          <w:rFonts w:ascii="Times New Roman" w:hAnsi="Times New Roman" w:cs="Times New Roman"/>
          <w:sz w:val="24"/>
          <w:szCs w:val="24"/>
        </w:rPr>
        <w:t xml:space="preserve">f you begin in </w:t>
      </w:r>
      <w:r w:rsidR="004F7854">
        <w:rPr>
          <w:rFonts w:ascii="Times New Roman" w:hAnsi="Times New Roman" w:cs="Times New Roman"/>
          <w:sz w:val="24"/>
          <w:szCs w:val="24"/>
        </w:rPr>
        <w:t>blended</w:t>
      </w:r>
      <w:r w:rsidR="00D7552B">
        <w:rPr>
          <w:rFonts w:ascii="Times New Roman" w:hAnsi="Times New Roman" w:cs="Times New Roman"/>
          <w:sz w:val="24"/>
          <w:szCs w:val="24"/>
        </w:rPr>
        <w:t xml:space="preserve"> </w:t>
      </w:r>
      <w:r w:rsidR="004F7854">
        <w:rPr>
          <w:rFonts w:ascii="Times New Roman" w:hAnsi="Times New Roman" w:cs="Times New Roman"/>
          <w:sz w:val="24"/>
          <w:szCs w:val="24"/>
        </w:rPr>
        <w:t>learning</w:t>
      </w:r>
      <w:r w:rsidRPr="0090057D">
        <w:rPr>
          <w:rFonts w:ascii="Times New Roman" w:hAnsi="Times New Roman" w:cs="Times New Roman"/>
          <w:sz w:val="24"/>
          <w:szCs w:val="24"/>
        </w:rPr>
        <w:t>, you can decide la</w:t>
      </w:r>
      <w:r w:rsidR="00D7552B">
        <w:rPr>
          <w:rFonts w:ascii="Times New Roman" w:hAnsi="Times New Roman" w:cs="Times New Roman"/>
          <w:sz w:val="24"/>
          <w:szCs w:val="24"/>
        </w:rPr>
        <w:t>t</w:t>
      </w:r>
      <w:r w:rsidR="004F7854">
        <w:rPr>
          <w:rFonts w:ascii="Times New Roman" w:hAnsi="Times New Roman" w:cs="Times New Roman"/>
          <w:sz w:val="24"/>
          <w:szCs w:val="24"/>
        </w:rPr>
        <w:t>er to transition to all remote. However,</w:t>
      </w:r>
      <w:r w:rsidRPr="004F7854">
        <w:rPr>
          <w:rFonts w:ascii="Times New Roman" w:hAnsi="Times New Roman" w:cs="Times New Roman"/>
          <w:sz w:val="24"/>
          <w:szCs w:val="24"/>
        </w:rPr>
        <w:t xml:space="preserve"> </w:t>
      </w:r>
      <w:r w:rsidR="004F7854">
        <w:rPr>
          <w:rFonts w:ascii="Times New Roman" w:hAnsi="Times New Roman" w:cs="Times New Roman"/>
          <w:sz w:val="24"/>
          <w:szCs w:val="24"/>
        </w:rPr>
        <w:t>to best support our school in</w:t>
      </w:r>
      <w:r w:rsidRPr="0090057D">
        <w:rPr>
          <w:rFonts w:ascii="Times New Roman" w:hAnsi="Times New Roman" w:cs="Times New Roman"/>
          <w:sz w:val="24"/>
          <w:szCs w:val="24"/>
        </w:rPr>
        <w:t xml:space="preserve"> planning for reopening, we ask that those who </w:t>
      </w:r>
      <w:r w:rsidR="004F7854" w:rsidRPr="0090057D">
        <w:rPr>
          <w:rFonts w:ascii="Times New Roman" w:hAnsi="Times New Roman" w:cs="Times New Roman"/>
          <w:sz w:val="24"/>
          <w:szCs w:val="24"/>
        </w:rPr>
        <w:t>prefer</w:t>
      </w:r>
      <w:r w:rsidRPr="0090057D">
        <w:rPr>
          <w:rFonts w:ascii="Times New Roman" w:hAnsi="Times New Roman" w:cs="Times New Roman"/>
          <w:sz w:val="24"/>
          <w:szCs w:val="24"/>
        </w:rPr>
        <w:t xml:space="preserve"> 100% remote notify </w:t>
      </w:r>
      <w:r>
        <w:rPr>
          <w:rFonts w:ascii="Times New Roman" w:hAnsi="Times New Roman" w:cs="Times New Roman"/>
          <w:sz w:val="24"/>
          <w:szCs w:val="24"/>
        </w:rPr>
        <w:t>the school as soon as possible</w:t>
      </w:r>
      <w:r w:rsidRPr="0090057D">
        <w:rPr>
          <w:rFonts w:ascii="Times New Roman" w:hAnsi="Times New Roman" w:cs="Times New Roman"/>
          <w:sz w:val="24"/>
          <w:szCs w:val="24"/>
        </w:rPr>
        <w:t>.</w:t>
      </w:r>
    </w:p>
    <w:p w:rsidR="0045217A" w:rsidRPr="0045217A" w:rsidRDefault="0045217A" w:rsidP="0045217A">
      <w:pPr>
        <w:rPr>
          <w:rFonts w:ascii="Times New Roman" w:hAnsi="Times New Roman" w:cs="Times New Roman"/>
          <w:sz w:val="24"/>
          <w:szCs w:val="24"/>
        </w:rPr>
      </w:pPr>
      <w:r w:rsidRPr="0045217A">
        <w:rPr>
          <w:rFonts w:ascii="Times New Roman" w:hAnsi="Times New Roman" w:cs="Times New Roman"/>
          <w:sz w:val="24"/>
          <w:szCs w:val="24"/>
        </w:rPr>
        <w:t xml:space="preserve">Through an individualized and adaptive plan for educational success, </w:t>
      </w:r>
      <w:r>
        <w:rPr>
          <w:rFonts w:ascii="Times New Roman" w:hAnsi="Times New Roman" w:cs="Times New Roman"/>
          <w:sz w:val="24"/>
          <w:szCs w:val="24"/>
        </w:rPr>
        <w:t>John H. Finley Campus School</w:t>
      </w:r>
      <w:r w:rsidRPr="0045217A">
        <w:rPr>
          <w:rFonts w:ascii="Times New Roman" w:hAnsi="Times New Roman" w:cs="Times New Roman"/>
          <w:sz w:val="24"/>
          <w:szCs w:val="24"/>
        </w:rPr>
        <w:t xml:space="preserve"> stands strong on a foundation of motivation and achievement. We are excited to work with </w:t>
      </w:r>
      <w:r w:rsidR="004F7854">
        <w:rPr>
          <w:rFonts w:ascii="Times New Roman" w:hAnsi="Times New Roman" w:cs="Times New Roman"/>
          <w:sz w:val="24"/>
          <w:szCs w:val="24"/>
        </w:rPr>
        <w:t>and engage</w:t>
      </w:r>
      <w:r w:rsidRPr="0045217A">
        <w:rPr>
          <w:rFonts w:ascii="Times New Roman" w:hAnsi="Times New Roman" w:cs="Times New Roman"/>
          <w:sz w:val="24"/>
          <w:szCs w:val="24"/>
        </w:rPr>
        <w:t xml:space="preserve"> families and students who believe in the benefits of online schooling and strive for comprehensive, collaborative mastery of their own goals and educational dreams. We welcome you to the </w:t>
      </w:r>
      <w:r>
        <w:rPr>
          <w:rFonts w:ascii="Times New Roman" w:hAnsi="Times New Roman" w:cs="Times New Roman"/>
          <w:sz w:val="24"/>
          <w:szCs w:val="24"/>
        </w:rPr>
        <w:t>John H. Finley Campus School</w:t>
      </w:r>
      <w:r w:rsidRPr="0045217A">
        <w:rPr>
          <w:rFonts w:ascii="Times New Roman" w:hAnsi="Times New Roman" w:cs="Times New Roman"/>
          <w:sz w:val="24"/>
          <w:szCs w:val="24"/>
        </w:rPr>
        <w:t xml:space="preserve"> family!</w:t>
      </w:r>
    </w:p>
    <w:p w:rsidR="0090057D" w:rsidRDefault="0090057D" w:rsidP="0045217A">
      <w:pPr>
        <w:rPr>
          <w:rFonts w:ascii="Times New Roman" w:hAnsi="Times New Roman" w:cs="Times New Roman"/>
          <w:sz w:val="24"/>
          <w:szCs w:val="24"/>
        </w:rPr>
      </w:pPr>
      <w:r>
        <w:rPr>
          <w:rFonts w:ascii="Times New Roman" w:hAnsi="Times New Roman" w:cs="Times New Roman"/>
          <w:sz w:val="24"/>
          <w:szCs w:val="24"/>
        </w:rPr>
        <w:t>Sincerely,</w:t>
      </w:r>
    </w:p>
    <w:p w:rsidR="0090057D" w:rsidRDefault="0090057D" w:rsidP="0045217A">
      <w:pPr>
        <w:rPr>
          <w:rFonts w:ascii="Times New Roman" w:hAnsi="Times New Roman" w:cs="Times New Roman"/>
          <w:sz w:val="24"/>
          <w:szCs w:val="24"/>
        </w:rPr>
      </w:pPr>
    </w:p>
    <w:p w:rsidR="0090057D" w:rsidRDefault="0090057D" w:rsidP="0045217A">
      <w:pPr>
        <w:rPr>
          <w:rFonts w:ascii="Times New Roman" w:hAnsi="Times New Roman" w:cs="Times New Roman"/>
          <w:sz w:val="24"/>
          <w:szCs w:val="24"/>
        </w:rPr>
      </w:pPr>
      <w:r>
        <w:rPr>
          <w:rFonts w:ascii="Times New Roman" w:hAnsi="Times New Roman" w:cs="Times New Roman"/>
          <w:sz w:val="24"/>
          <w:szCs w:val="24"/>
        </w:rPr>
        <w:t xml:space="preserve">Odelphia </w:t>
      </w:r>
      <w:r w:rsidR="00D7552B">
        <w:rPr>
          <w:rFonts w:ascii="Times New Roman" w:hAnsi="Times New Roman" w:cs="Times New Roman"/>
          <w:sz w:val="24"/>
          <w:szCs w:val="24"/>
        </w:rPr>
        <w:t xml:space="preserve">H </w:t>
      </w:r>
      <w:r>
        <w:rPr>
          <w:rFonts w:ascii="Times New Roman" w:hAnsi="Times New Roman" w:cs="Times New Roman"/>
          <w:sz w:val="24"/>
          <w:szCs w:val="24"/>
        </w:rPr>
        <w:t>Pierre,</w:t>
      </w:r>
    </w:p>
    <w:p w:rsidR="0045217A" w:rsidRDefault="0090057D" w:rsidP="0045217A">
      <w:pPr>
        <w:rPr>
          <w:rFonts w:ascii="Times New Roman" w:hAnsi="Times New Roman" w:cs="Times New Roman"/>
          <w:sz w:val="24"/>
          <w:szCs w:val="24"/>
        </w:rPr>
      </w:pPr>
      <w:r>
        <w:rPr>
          <w:rFonts w:ascii="Times New Roman" w:hAnsi="Times New Roman" w:cs="Times New Roman"/>
          <w:sz w:val="24"/>
          <w:szCs w:val="24"/>
        </w:rPr>
        <w:t>Principal</w:t>
      </w:r>
      <w:r w:rsidR="0045217A">
        <w:rPr>
          <w:rFonts w:ascii="Times New Roman" w:hAnsi="Times New Roman" w:cs="Times New Roman"/>
          <w:sz w:val="24"/>
          <w:szCs w:val="24"/>
        </w:rPr>
        <w:br w:type="page"/>
      </w:r>
    </w:p>
    <w:p w:rsidR="00260CA2" w:rsidRDefault="00260CA2">
      <w:pPr>
        <w:rPr>
          <w:rFonts w:ascii="Times New Roman" w:hAnsi="Times New Roman" w:cs="Times New Roman"/>
          <w:b/>
          <w:sz w:val="24"/>
          <w:szCs w:val="24"/>
        </w:rPr>
      </w:pPr>
    </w:p>
    <w:p w:rsidR="00260CA2" w:rsidRPr="00260CA2" w:rsidRDefault="00260CA2">
      <w:pPr>
        <w:rPr>
          <w:rFonts w:ascii="Elephant" w:hAnsi="Elephant" w:cs="Times New Roman"/>
          <w:b/>
          <w:sz w:val="44"/>
          <w:szCs w:val="44"/>
        </w:rPr>
      </w:pPr>
      <w:r w:rsidRPr="00260CA2">
        <w:rPr>
          <w:rFonts w:ascii="Elephant" w:hAnsi="Elephant" w:cs="Times New Roman"/>
          <w:b/>
          <w:sz w:val="44"/>
          <w:szCs w:val="44"/>
        </w:rPr>
        <w:t>NYCDOE Calendar School Year 2020-2021</w:t>
      </w:r>
    </w:p>
    <w:tbl>
      <w:tblPr>
        <w:tblW w:w="11220" w:type="dxa"/>
        <w:tblBorders>
          <w:top w:val="single" w:sz="6" w:space="0" w:color="CCCCCC"/>
          <w:left w:val="single" w:sz="6"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3183"/>
        <w:gridCol w:w="3793"/>
        <w:gridCol w:w="4244"/>
      </w:tblGrid>
      <w:tr w:rsidR="00260CA2" w:rsidRPr="00260CA2" w:rsidTr="00260CA2">
        <w:trPr>
          <w:tblHeader/>
        </w:trPr>
        <w:tc>
          <w:tcPr>
            <w:tcW w:w="3180" w:type="dxa"/>
            <w:tcBorders>
              <w:top w:val="single" w:sz="6" w:space="0" w:color="CCCCCC"/>
              <w:left w:val="nil"/>
            </w:tcBorders>
            <w:shd w:val="clear" w:color="auto" w:fill="EEEEEE"/>
            <w:tcMar>
              <w:top w:w="120" w:type="dxa"/>
              <w:left w:w="240" w:type="dxa"/>
              <w:bottom w:w="120" w:type="dxa"/>
              <w:right w:w="240" w:type="dxa"/>
            </w:tcMar>
            <w:vAlign w:val="center"/>
            <w:hideMark/>
          </w:tcPr>
          <w:p w:rsidR="00260CA2" w:rsidRPr="00260CA2" w:rsidRDefault="00260CA2" w:rsidP="00260CA2">
            <w:pPr>
              <w:spacing w:before="0" w:after="432"/>
              <w:jc w:val="center"/>
              <w:rPr>
                <w:rFonts w:ascii="Times New Roman" w:eastAsia="Times New Roman" w:hAnsi="Times New Roman" w:cs="Times New Roman"/>
                <w:b/>
                <w:bCs/>
                <w:color w:val="333333"/>
                <w:sz w:val="36"/>
                <w:szCs w:val="36"/>
                <w:lang w:eastAsia="en-US"/>
              </w:rPr>
            </w:pPr>
            <w:r w:rsidRPr="00260CA2">
              <w:rPr>
                <w:rFonts w:ascii="Times New Roman" w:eastAsia="Times New Roman" w:hAnsi="Times New Roman" w:cs="Times New Roman"/>
                <w:b/>
                <w:bCs/>
                <w:color w:val="333333"/>
                <w:sz w:val="36"/>
                <w:szCs w:val="36"/>
                <w:lang w:eastAsia="en-US"/>
              </w:rPr>
              <w:t>DATES</w:t>
            </w:r>
          </w:p>
        </w:tc>
        <w:tc>
          <w:tcPr>
            <w:tcW w:w="3790" w:type="dxa"/>
            <w:tcBorders>
              <w:top w:val="single" w:sz="6" w:space="0" w:color="CCCCCC"/>
              <w:left w:val="single" w:sz="6" w:space="0" w:color="CCCCCC"/>
            </w:tcBorders>
            <w:shd w:val="clear" w:color="auto" w:fill="EEEEEE"/>
            <w:tcMar>
              <w:top w:w="120" w:type="dxa"/>
              <w:left w:w="240" w:type="dxa"/>
              <w:bottom w:w="120" w:type="dxa"/>
              <w:right w:w="240" w:type="dxa"/>
            </w:tcMar>
            <w:vAlign w:val="center"/>
            <w:hideMark/>
          </w:tcPr>
          <w:p w:rsidR="00260CA2" w:rsidRPr="00260CA2" w:rsidRDefault="00260CA2" w:rsidP="00260CA2">
            <w:pPr>
              <w:spacing w:before="0" w:after="432"/>
              <w:jc w:val="center"/>
              <w:rPr>
                <w:rFonts w:ascii="Times New Roman" w:eastAsia="Times New Roman" w:hAnsi="Times New Roman" w:cs="Times New Roman"/>
                <w:b/>
                <w:bCs/>
                <w:color w:val="333333"/>
                <w:sz w:val="36"/>
                <w:szCs w:val="36"/>
                <w:lang w:eastAsia="en-US"/>
              </w:rPr>
            </w:pPr>
            <w:r w:rsidRPr="00260CA2">
              <w:rPr>
                <w:rFonts w:ascii="Times New Roman" w:eastAsia="Times New Roman" w:hAnsi="Times New Roman" w:cs="Times New Roman"/>
                <w:b/>
                <w:bCs/>
                <w:color w:val="333333"/>
                <w:sz w:val="36"/>
                <w:szCs w:val="36"/>
                <w:lang w:eastAsia="en-US"/>
              </w:rPr>
              <w:t>WEEKDAYS</w:t>
            </w:r>
          </w:p>
        </w:tc>
        <w:tc>
          <w:tcPr>
            <w:tcW w:w="4240" w:type="dxa"/>
            <w:tcBorders>
              <w:top w:val="single" w:sz="6" w:space="0" w:color="CCCCCC"/>
              <w:left w:val="single" w:sz="6" w:space="0" w:color="CCCCCC"/>
            </w:tcBorders>
            <w:shd w:val="clear" w:color="auto" w:fill="EEEEEE"/>
            <w:tcMar>
              <w:top w:w="120" w:type="dxa"/>
              <w:left w:w="240" w:type="dxa"/>
              <w:bottom w:w="120" w:type="dxa"/>
              <w:right w:w="240" w:type="dxa"/>
            </w:tcMar>
            <w:vAlign w:val="center"/>
            <w:hideMark/>
          </w:tcPr>
          <w:p w:rsidR="00260CA2" w:rsidRPr="00260CA2" w:rsidRDefault="00260CA2" w:rsidP="00260CA2">
            <w:pPr>
              <w:spacing w:before="0" w:after="432"/>
              <w:jc w:val="center"/>
              <w:rPr>
                <w:rFonts w:ascii="Times New Roman" w:eastAsia="Times New Roman" w:hAnsi="Times New Roman" w:cs="Times New Roman"/>
                <w:b/>
                <w:bCs/>
                <w:color w:val="333333"/>
                <w:sz w:val="36"/>
                <w:szCs w:val="36"/>
                <w:lang w:eastAsia="en-US"/>
              </w:rPr>
            </w:pPr>
            <w:r w:rsidRPr="00260CA2">
              <w:rPr>
                <w:rFonts w:ascii="Times New Roman" w:eastAsia="Times New Roman" w:hAnsi="Times New Roman" w:cs="Times New Roman"/>
                <w:b/>
                <w:bCs/>
                <w:color w:val="333333"/>
                <w:sz w:val="36"/>
                <w:szCs w:val="36"/>
                <w:lang w:eastAsia="en-US"/>
              </w:rPr>
              <w:t>NOTES</w:t>
            </w:r>
          </w:p>
        </w:tc>
      </w:tr>
      <w:tr w:rsidR="00260CA2" w:rsidRPr="00260CA2" w:rsidTr="00260CA2">
        <w:trPr>
          <w:trHeight w:val="999"/>
        </w:trPr>
        <w:tc>
          <w:tcPr>
            <w:tcW w:w="3180" w:type="dxa"/>
            <w:tcBorders>
              <w:top w:val="single" w:sz="6" w:space="0" w:color="CCCCCC"/>
              <w:left w:val="nil"/>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b/>
                <w:bCs/>
                <w:color w:val="333333"/>
                <w:sz w:val="30"/>
                <w:szCs w:val="30"/>
                <w:lang w:eastAsia="en-US"/>
              </w:rPr>
              <w:t>September 16–18</w:t>
            </w:r>
          </w:p>
        </w:tc>
        <w:tc>
          <w:tcPr>
            <w:tcW w:w="379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color w:val="333333"/>
                <w:sz w:val="30"/>
                <w:szCs w:val="30"/>
                <w:lang w:eastAsia="en-US"/>
              </w:rPr>
              <w:t>Wednesday–Friday</w:t>
            </w:r>
          </w:p>
        </w:tc>
        <w:tc>
          <w:tcPr>
            <w:tcW w:w="424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C549B6" w:rsidP="00C549B6">
            <w:pPr>
              <w:spacing w:before="0" w:after="432"/>
              <w:rPr>
                <w:rFonts w:ascii="Times New Roman" w:eastAsia="Times New Roman" w:hAnsi="Times New Roman" w:cs="Times New Roman"/>
                <w:color w:val="333333"/>
                <w:lang w:eastAsia="en-US"/>
              </w:rPr>
            </w:pPr>
            <w:r>
              <w:rPr>
                <w:rFonts w:ascii="Times New Roman" w:eastAsia="Times New Roman" w:hAnsi="Times New Roman" w:cs="Times New Roman"/>
                <w:color w:val="333333"/>
                <w:lang w:eastAsia="en-US"/>
              </w:rPr>
              <w:t>Fully remote orientation day</w:t>
            </w:r>
            <w:r w:rsidR="00260CA2" w:rsidRPr="00260CA2">
              <w:rPr>
                <w:rFonts w:ascii="Times New Roman" w:eastAsia="Times New Roman" w:hAnsi="Times New Roman" w:cs="Times New Roman"/>
                <w:color w:val="333333"/>
                <w:lang w:eastAsia="en-US"/>
              </w:rPr>
              <w:t xml:space="preserve"> for students.</w:t>
            </w:r>
            <w:r w:rsidR="004F7854">
              <w:rPr>
                <w:rFonts w:ascii="Times New Roman" w:eastAsia="Times New Roman" w:hAnsi="Times New Roman" w:cs="Times New Roman"/>
                <w:color w:val="333333"/>
                <w:lang w:eastAsia="en-US"/>
              </w:rPr>
              <w:t xml:space="preserve">  </w:t>
            </w:r>
          </w:p>
        </w:tc>
      </w:tr>
      <w:tr w:rsidR="00260CA2" w:rsidRPr="00260CA2" w:rsidTr="00260CA2">
        <w:trPr>
          <w:trHeight w:val="639"/>
        </w:trPr>
        <w:tc>
          <w:tcPr>
            <w:tcW w:w="3180" w:type="dxa"/>
            <w:tcBorders>
              <w:top w:val="single" w:sz="6" w:space="0" w:color="CCCCCC"/>
              <w:left w:val="nil"/>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b/>
                <w:bCs/>
                <w:color w:val="333333"/>
                <w:sz w:val="30"/>
                <w:szCs w:val="30"/>
                <w:lang w:eastAsia="en-US"/>
              </w:rPr>
              <w:t>September 21</w:t>
            </w:r>
          </w:p>
        </w:tc>
        <w:tc>
          <w:tcPr>
            <w:tcW w:w="379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color w:val="333333"/>
                <w:sz w:val="30"/>
                <w:szCs w:val="30"/>
                <w:lang w:eastAsia="en-US"/>
              </w:rPr>
              <w:t>Monday</w:t>
            </w:r>
          </w:p>
        </w:tc>
        <w:tc>
          <w:tcPr>
            <w:tcW w:w="424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lang w:eastAsia="en-US"/>
              </w:rPr>
            </w:pPr>
            <w:r w:rsidRPr="00260CA2">
              <w:rPr>
                <w:rFonts w:ascii="Times New Roman" w:eastAsia="Times New Roman" w:hAnsi="Times New Roman" w:cs="Times New Roman"/>
                <w:color w:val="333333"/>
                <w:lang w:eastAsia="en-US"/>
              </w:rPr>
              <w:t>First full day of school; blended learning commences.</w:t>
            </w:r>
          </w:p>
        </w:tc>
      </w:tr>
      <w:tr w:rsidR="00260CA2" w:rsidRPr="00260CA2" w:rsidTr="00260CA2">
        <w:tc>
          <w:tcPr>
            <w:tcW w:w="3180" w:type="dxa"/>
            <w:tcBorders>
              <w:top w:val="single" w:sz="6" w:space="0" w:color="CCCCCC"/>
              <w:left w:val="nil"/>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b/>
                <w:bCs/>
                <w:color w:val="333333"/>
                <w:sz w:val="30"/>
                <w:szCs w:val="30"/>
                <w:lang w:eastAsia="en-US"/>
              </w:rPr>
              <w:t>September 28</w:t>
            </w:r>
          </w:p>
        </w:tc>
        <w:tc>
          <w:tcPr>
            <w:tcW w:w="379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color w:val="333333"/>
                <w:sz w:val="30"/>
                <w:szCs w:val="30"/>
                <w:lang w:eastAsia="en-US"/>
              </w:rPr>
              <w:t>Monday</w:t>
            </w:r>
          </w:p>
        </w:tc>
        <w:tc>
          <w:tcPr>
            <w:tcW w:w="424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lang w:eastAsia="en-US"/>
              </w:rPr>
            </w:pPr>
            <w:r w:rsidRPr="00260CA2">
              <w:rPr>
                <w:rFonts w:ascii="Times New Roman" w:eastAsia="Times New Roman" w:hAnsi="Times New Roman" w:cs="Times New Roman"/>
                <w:color w:val="333333"/>
                <w:lang w:eastAsia="en-US"/>
              </w:rPr>
              <w:t>Yom Kippur, schools closed</w:t>
            </w:r>
          </w:p>
        </w:tc>
      </w:tr>
      <w:tr w:rsidR="00260CA2" w:rsidRPr="00260CA2" w:rsidTr="00260CA2">
        <w:tc>
          <w:tcPr>
            <w:tcW w:w="3180" w:type="dxa"/>
            <w:tcBorders>
              <w:top w:val="single" w:sz="6" w:space="0" w:color="CCCCCC"/>
              <w:left w:val="nil"/>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b/>
                <w:bCs/>
                <w:color w:val="333333"/>
                <w:sz w:val="30"/>
                <w:szCs w:val="30"/>
                <w:lang w:eastAsia="en-US"/>
              </w:rPr>
              <w:t>October 12</w:t>
            </w:r>
          </w:p>
        </w:tc>
        <w:tc>
          <w:tcPr>
            <w:tcW w:w="379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color w:val="333333"/>
                <w:sz w:val="30"/>
                <w:szCs w:val="30"/>
                <w:lang w:eastAsia="en-US"/>
              </w:rPr>
              <w:t>Monday</w:t>
            </w:r>
          </w:p>
        </w:tc>
        <w:tc>
          <w:tcPr>
            <w:tcW w:w="424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lang w:eastAsia="en-US"/>
              </w:rPr>
            </w:pPr>
            <w:r w:rsidRPr="00260CA2">
              <w:rPr>
                <w:rFonts w:ascii="Times New Roman" w:eastAsia="Times New Roman" w:hAnsi="Times New Roman" w:cs="Times New Roman"/>
                <w:color w:val="333333"/>
                <w:lang w:eastAsia="en-US"/>
              </w:rPr>
              <w:t>Columbus Day, schools closed</w:t>
            </w:r>
          </w:p>
        </w:tc>
      </w:tr>
      <w:tr w:rsidR="00260CA2" w:rsidRPr="00260CA2" w:rsidTr="00260CA2">
        <w:tc>
          <w:tcPr>
            <w:tcW w:w="3180" w:type="dxa"/>
            <w:tcBorders>
              <w:top w:val="single" w:sz="6" w:space="0" w:color="CCCCCC"/>
              <w:left w:val="nil"/>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b/>
                <w:bCs/>
                <w:color w:val="333333"/>
                <w:sz w:val="30"/>
                <w:szCs w:val="30"/>
                <w:lang w:eastAsia="en-US"/>
              </w:rPr>
              <w:t>November 3</w:t>
            </w:r>
          </w:p>
        </w:tc>
        <w:tc>
          <w:tcPr>
            <w:tcW w:w="379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color w:val="333333"/>
                <w:sz w:val="30"/>
                <w:szCs w:val="30"/>
                <w:lang w:eastAsia="en-US"/>
              </w:rPr>
              <w:t>Tuesday</w:t>
            </w:r>
          </w:p>
        </w:tc>
        <w:tc>
          <w:tcPr>
            <w:tcW w:w="424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lang w:eastAsia="en-US"/>
              </w:rPr>
            </w:pPr>
            <w:r w:rsidRPr="00260CA2">
              <w:rPr>
                <w:rFonts w:ascii="Times New Roman" w:eastAsia="Times New Roman" w:hAnsi="Times New Roman" w:cs="Times New Roman"/>
                <w:color w:val="333333"/>
                <w:lang w:eastAsia="en-US"/>
              </w:rPr>
              <w:t>Election Day, fully remote instructional day for all students</w:t>
            </w:r>
          </w:p>
        </w:tc>
      </w:tr>
      <w:tr w:rsidR="00260CA2" w:rsidRPr="00260CA2" w:rsidTr="00260CA2">
        <w:tc>
          <w:tcPr>
            <w:tcW w:w="3180" w:type="dxa"/>
            <w:tcBorders>
              <w:top w:val="single" w:sz="6" w:space="0" w:color="CCCCCC"/>
              <w:left w:val="nil"/>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b/>
                <w:bCs/>
                <w:color w:val="333333"/>
                <w:sz w:val="30"/>
                <w:szCs w:val="30"/>
                <w:lang w:eastAsia="en-US"/>
              </w:rPr>
              <w:t>November 4</w:t>
            </w:r>
          </w:p>
        </w:tc>
        <w:tc>
          <w:tcPr>
            <w:tcW w:w="379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color w:val="333333"/>
                <w:sz w:val="30"/>
                <w:szCs w:val="30"/>
                <w:lang w:eastAsia="en-US"/>
              </w:rPr>
              <w:t>Wednesday</w:t>
            </w:r>
          </w:p>
        </w:tc>
        <w:tc>
          <w:tcPr>
            <w:tcW w:w="424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lang w:eastAsia="en-US"/>
              </w:rPr>
            </w:pPr>
            <w:r w:rsidRPr="00260CA2">
              <w:rPr>
                <w:rFonts w:ascii="Times New Roman" w:eastAsia="Times New Roman" w:hAnsi="Times New Roman" w:cs="Times New Roman"/>
                <w:color w:val="333333"/>
                <w:lang w:eastAsia="en-US"/>
              </w:rPr>
              <w:t>Evening parent teacher conferences for elementary schools and K–8 schools.</w:t>
            </w:r>
          </w:p>
        </w:tc>
      </w:tr>
      <w:tr w:rsidR="00260CA2" w:rsidRPr="00260CA2" w:rsidTr="00260CA2">
        <w:tc>
          <w:tcPr>
            <w:tcW w:w="3180" w:type="dxa"/>
            <w:tcBorders>
              <w:top w:val="single" w:sz="6" w:space="0" w:color="CCCCCC"/>
              <w:left w:val="nil"/>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b/>
                <w:bCs/>
                <w:color w:val="333333"/>
                <w:sz w:val="30"/>
                <w:szCs w:val="30"/>
                <w:lang w:eastAsia="en-US"/>
              </w:rPr>
              <w:t>November 5</w:t>
            </w:r>
          </w:p>
        </w:tc>
        <w:tc>
          <w:tcPr>
            <w:tcW w:w="379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color w:val="333333"/>
                <w:sz w:val="30"/>
                <w:szCs w:val="30"/>
                <w:lang w:eastAsia="en-US"/>
              </w:rPr>
              <w:t>Thursday</w:t>
            </w:r>
          </w:p>
        </w:tc>
        <w:tc>
          <w:tcPr>
            <w:tcW w:w="424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lang w:eastAsia="en-US"/>
              </w:rPr>
            </w:pPr>
            <w:r w:rsidRPr="00260CA2">
              <w:rPr>
                <w:rFonts w:ascii="Times New Roman" w:eastAsia="Times New Roman" w:hAnsi="Times New Roman" w:cs="Times New Roman"/>
                <w:color w:val="333333"/>
                <w:lang w:eastAsia="en-US"/>
              </w:rPr>
              <w:t>Afternoon parent teacher conferences for elementary schools and K–8 schools; students in these schools dismissed three hours early.</w:t>
            </w:r>
          </w:p>
        </w:tc>
      </w:tr>
      <w:tr w:rsidR="00260CA2" w:rsidRPr="00260CA2" w:rsidTr="00260CA2">
        <w:tc>
          <w:tcPr>
            <w:tcW w:w="3180" w:type="dxa"/>
            <w:tcBorders>
              <w:top w:val="single" w:sz="6" w:space="0" w:color="CCCCCC"/>
              <w:left w:val="nil"/>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b/>
                <w:bCs/>
                <w:color w:val="333333"/>
                <w:sz w:val="30"/>
                <w:szCs w:val="30"/>
                <w:lang w:eastAsia="en-US"/>
              </w:rPr>
              <w:t>November 11</w:t>
            </w:r>
          </w:p>
        </w:tc>
        <w:tc>
          <w:tcPr>
            <w:tcW w:w="379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color w:val="333333"/>
                <w:sz w:val="30"/>
                <w:szCs w:val="30"/>
                <w:lang w:eastAsia="en-US"/>
              </w:rPr>
              <w:t>Wednesday</w:t>
            </w:r>
          </w:p>
        </w:tc>
        <w:tc>
          <w:tcPr>
            <w:tcW w:w="424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lang w:eastAsia="en-US"/>
              </w:rPr>
            </w:pPr>
            <w:r w:rsidRPr="00260CA2">
              <w:rPr>
                <w:rFonts w:ascii="Times New Roman" w:eastAsia="Times New Roman" w:hAnsi="Times New Roman" w:cs="Times New Roman"/>
                <w:color w:val="333333"/>
                <w:lang w:eastAsia="en-US"/>
              </w:rPr>
              <w:t>Veterans Day, schools closed</w:t>
            </w:r>
          </w:p>
        </w:tc>
      </w:tr>
      <w:tr w:rsidR="00260CA2" w:rsidRPr="00260CA2" w:rsidTr="00260CA2">
        <w:tc>
          <w:tcPr>
            <w:tcW w:w="3180" w:type="dxa"/>
            <w:tcBorders>
              <w:top w:val="single" w:sz="6" w:space="0" w:color="CCCCCC"/>
              <w:left w:val="nil"/>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b/>
                <w:bCs/>
                <w:color w:val="333333"/>
                <w:sz w:val="30"/>
                <w:szCs w:val="30"/>
                <w:lang w:eastAsia="en-US"/>
              </w:rPr>
              <w:t>November 12</w:t>
            </w:r>
          </w:p>
        </w:tc>
        <w:tc>
          <w:tcPr>
            <w:tcW w:w="379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color w:val="333333"/>
                <w:sz w:val="30"/>
                <w:szCs w:val="30"/>
                <w:lang w:eastAsia="en-US"/>
              </w:rPr>
              <w:t>Thursday</w:t>
            </w:r>
          </w:p>
        </w:tc>
        <w:tc>
          <w:tcPr>
            <w:tcW w:w="424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lang w:eastAsia="en-US"/>
              </w:rPr>
            </w:pPr>
            <w:r w:rsidRPr="00260CA2">
              <w:rPr>
                <w:rFonts w:ascii="Times New Roman" w:eastAsia="Times New Roman" w:hAnsi="Times New Roman" w:cs="Times New Roman"/>
                <w:color w:val="333333"/>
                <w:lang w:eastAsia="en-US"/>
              </w:rPr>
              <w:t>Evening parent teacher conferences for high schools, K–12, and 6–12 schools.</w:t>
            </w:r>
          </w:p>
        </w:tc>
      </w:tr>
      <w:tr w:rsidR="00260CA2" w:rsidRPr="00260CA2" w:rsidTr="00260CA2">
        <w:tc>
          <w:tcPr>
            <w:tcW w:w="3180" w:type="dxa"/>
            <w:tcBorders>
              <w:top w:val="single" w:sz="6" w:space="0" w:color="CCCCCC"/>
              <w:left w:val="nil"/>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b/>
                <w:bCs/>
                <w:color w:val="333333"/>
                <w:sz w:val="30"/>
                <w:szCs w:val="30"/>
                <w:lang w:eastAsia="en-US"/>
              </w:rPr>
              <w:lastRenderedPageBreak/>
              <w:t>November 13</w:t>
            </w:r>
          </w:p>
        </w:tc>
        <w:tc>
          <w:tcPr>
            <w:tcW w:w="379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color w:val="333333"/>
                <w:sz w:val="30"/>
                <w:szCs w:val="30"/>
                <w:lang w:eastAsia="en-US"/>
              </w:rPr>
              <w:t>Friday</w:t>
            </w:r>
          </w:p>
        </w:tc>
        <w:tc>
          <w:tcPr>
            <w:tcW w:w="424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lang w:eastAsia="en-US"/>
              </w:rPr>
            </w:pPr>
            <w:r w:rsidRPr="00260CA2">
              <w:rPr>
                <w:rFonts w:ascii="Times New Roman" w:eastAsia="Times New Roman" w:hAnsi="Times New Roman" w:cs="Times New Roman"/>
                <w:color w:val="333333"/>
                <w:lang w:eastAsia="en-US"/>
              </w:rPr>
              <w:t>Afternoon parent teacher conferences for high schools, K–12, and 6–12 schools; students in these schools dismissed three hours early.</w:t>
            </w:r>
          </w:p>
        </w:tc>
      </w:tr>
      <w:tr w:rsidR="00260CA2" w:rsidRPr="00260CA2" w:rsidTr="00260CA2">
        <w:tc>
          <w:tcPr>
            <w:tcW w:w="3180" w:type="dxa"/>
            <w:tcBorders>
              <w:top w:val="single" w:sz="6" w:space="0" w:color="CCCCCC"/>
              <w:left w:val="nil"/>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b/>
                <w:bCs/>
                <w:color w:val="333333"/>
                <w:sz w:val="30"/>
                <w:szCs w:val="30"/>
                <w:lang w:eastAsia="en-US"/>
              </w:rPr>
              <w:t>November 18</w:t>
            </w:r>
          </w:p>
        </w:tc>
        <w:tc>
          <w:tcPr>
            <w:tcW w:w="379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color w:val="333333"/>
                <w:sz w:val="30"/>
                <w:szCs w:val="30"/>
                <w:lang w:eastAsia="en-US"/>
              </w:rPr>
              <w:t>Wednesday</w:t>
            </w:r>
          </w:p>
        </w:tc>
        <w:tc>
          <w:tcPr>
            <w:tcW w:w="424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lang w:eastAsia="en-US"/>
              </w:rPr>
            </w:pPr>
            <w:r w:rsidRPr="00260CA2">
              <w:rPr>
                <w:rFonts w:ascii="Times New Roman" w:eastAsia="Times New Roman" w:hAnsi="Times New Roman" w:cs="Times New Roman"/>
                <w:color w:val="333333"/>
                <w:lang w:eastAsia="en-US"/>
              </w:rPr>
              <w:t>Evening parent teacher conferences for middle schools and District 75 school programs.</w:t>
            </w:r>
          </w:p>
        </w:tc>
      </w:tr>
      <w:tr w:rsidR="00260CA2" w:rsidRPr="00260CA2" w:rsidTr="00260CA2">
        <w:tc>
          <w:tcPr>
            <w:tcW w:w="3180" w:type="dxa"/>
            <w:tcBorders>
              <w:top w:val="single" w:sz="6" w:space="0" w:color="CCCCCC"/>
              <w:left w:val="nil"/>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b/>
                <w:bCs/>
                <w:color w:val="333333"/>
                <w:sz w:val="30"/>
                <w:szCs w:val="30"/>
                <w:lang w:eastAsia="en-US"/>
              </w:rPr>
              <w:t>November 19</w:t>
            </w:r>
          </w:p>
        </w:tc>
        <w:tc>
          <w:tcPr>
            <w:tcW w:w="379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color w:val="333333"/>
                <w:sz w:val="30"/>
                <w:szCs w:val="30"/>
                <w:lang w:eastAsia="en-US"/>
              </w:rPr>
              <w:t>Thursday</w:t>
            </w:r>
          </w:p>
        </w:tc>
        <w:tc>
          <w:tcPr>
            <w:tcW w:w="424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lang w:eastAsia="en-US"/>
              </w:rPr>
            </w:pPr>
            <w:r w:rsidRPr="00260CA2">
              <w:rPr>
                <w:rFonts w:ascii="Times New Roman" w:eastAsia="Times New Roman" w:hAnsi="Times New Roman" w:cs="Times New Roman"/>
                <w:color w:val="333333"/>
                <w:lang w:eastAsia="en-US"/>
              </w:rPr>
              <w:t>Afternoon Conferences for middle schools and District 75 school programs; students in these schools dismissed three hours early.</w:t>
            </w:r>
          </w:p>
        </w:tc>
      </w:tr>
      <w:tr w:rsidR="00260CA2" w:rsidRPr="00260CA2" w:rsidTr="00260CA2">
        <w:tc>
          <w:tcPr>
            <w:tcW w:w="3180" w:type="dxa"/>
            <w:tcBorders>
              <w:top w:val="single" w:sz="6" w:space="0" w:color="CCCCCC"/>
              <w:left w:val="nil"/>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b/>
                <w:bCs/>
                <w:color w:val="333333"/>
                <w:sz w:val="30"/>
                <w:szCs w:val="30"/>
                <w:lang w:eastAsia="en-US"/>
              </w:rPr>
              <w:t>November 26–27</w:t>
            </w:r>
          </w:p>
        </w:tc>
        <w:tc>
          <w:tcPr>
            <w:tcW w:w="379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color w:val="333333"/>
                <w:sz w:val="30"/>
                <w:szCs w:val="30"/>
                <w:lang w:eastAsia="en-US"/>
              </w:rPr>
              <w:t>Thursday–Friday</w:t>
            </w:r>
          </w:p>
        </w:tc>
        <w:tc>
          <w:tcPr>
            <w:tcW w:w="424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lang w:eastAsia="en-US"/>
              </w:rPr>
            </w:pPr>
            <w:r w:rsidRPr="00260CA2">
              <w:rPr>
                <w:rFonts w:ascii="Times New Roman" w:eastAsia="Times New Roman" w:hAnsi="Times New Roman" w:cs="Times New Roman"/>
                <w:color w:val="333333"/>
                <w:lang w:eastAsia="en-US"/>
              </w:rPr>
              <w:t>Thanksgiving Recess, schools closed</w:t>
            </w:r>
          </w:p>
        </w:tc>
      </w:tr>
      <w:tr w:rsidR="00260CA2" w:rsidRPr="00260CA2" w:rsidTr="00260CA2">
        <w:tc>
          <w:tcPr>
            <w:tcW w:w="3180" w:type="dxa"/>
            <w:tcBorders>
              <w:top w:val="single" w:sz="6" w:space="0" w:color="CCCCCC"/>
              <w:left w:val="nil"/>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b/>
                <w:bCs/>
                <w:color w:val="333333"/>
                <w:sz w:val="30"/>
                <w:szCs w:val="30"/>
                <w:lang w:eastAsia="en-US"/>
              </w:rPr>
              <w:t>December 24–January 1</w:t>
            </w:r>
          </w:p>
        </w:tc>
        <w:tc>
          <w:tcPr>
            <w:tcW w:w="379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color w:val="333333"/>
                <w:sz w:val="30"/>
                <w:szCs w:val="30"/>
                <w:lang w:eastAsia="en-US"/>
              </w:rPr>
              <w:t>Thursday–following Friday</w:t>
            </w:r>
          </w:p>
        </w:tc>
        <w:tc>
          <w:tcPr>
            <w:tcW w:w="424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lang w:eastAsia="en-US"/>
              </w:rPr>
            </w:pPr>
            <w:r w:rsidRPr="00260CA2">
              <w:rPr>
                <w:rFonts w:ascii="Times New Roman" w:eastAsia="Times New Roman" w:hAnsi="Times New Roman" w:cs="Times New Roman"/>
                <w:color w:val="333333"/>
                <w:lang w:eastAsia="en-US"/>
              </w:rPr>
              <w:t>Winter Recess, schools closed</w:t>
            </w:r>
          </w:p>
        </w:tc>
      </w:tr>
      <w:tr w:rsidR="00260CA2" w:rsidRPr="00260CA2" w:rsidTr="00260CA2">
        <w:tc>
          <w:tcPr>
            <w:tcW w:w="3180" w:type="dxa"/>
            <w:tcBorders>
              <w:top w:val="single" w:sz="6" w:space="0" w:color="CCCCCC"/>
              <w:left w:val="nil"/>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b/>
                <w:bCs/>
                <w:color w:val="333333"/>
                <w:sz w:val="30"/>
                <w:szCs w:val="30"/>
                <w:lang w:eastAsia="en-US"/>
              </w:rPr>
              <w:t>January 18</w:t>
            </w:r>
          </w:p>
        </w:tc>
        <w:tc>
          <w:tcPr>
            <w:tcW w:w="379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color w:val="333333"/>
                <w:sz w:val="30"/>
                <w:szCs w:val="30"/>
                <w:lang w:eastAsia="en-US"/>
              </w:rPr>
              <w:t>Monday</w:t>
            </w:r>
          </w:p>
        </w:tc>
        <w:tc>
          <w:tcPr>
            <w:tcW w:w="424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lang w:eastAsia="en-US"/>
              </w:rPr>
            </w:pPr>
            <w:r w:rsidRPr="00260CA2">
              <w:rPr>
                <w:rFonts w:ascii="Times New Roman" w:eastAsia="Times New Roman" w:hAnsi="Times New Roman" w:cs="Times New Roman"/>
                <w:color w:val="333333"/>
                <w:lang w:eastAsia="en-US"/>
              </w:rPr>
              <w:t>Rev. Dr. Martin Luther King Jr. Day, schools closed</w:t>
            </w:r>
          </w:p>
        </w:tc>
      </w:tr>
      <w:tr w:rsidR="00260CA2" w:rsidRPr="00260CA2" w:rsidTr="00260CA2">
        <w:tc>
          <w:tcPr>
            <w:tcW w:w="3180" w:type="dxa"/>
            <w:tcBorders>
              <w:top w:val="single" w:sz="6" w:space="0" w:color="CCCCCC"/>
              <w:left w:val="nil"/>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b/>
                <w:bCs/>
                <w:color w:val="333333"/>
                <w:sz w:val="30"/>
                <w:szCs w:val="30"/>
                <w:lang w:eastAsia="en-US"/>
              </w:rPr>
              <w:t>February 1</w:t>
            </w:r>
          </w:p>
        </w:tc>
        <w:tc>
          <w:tcPr>
            <w:tcW w:w="379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color w:val="333333"/>
                <w:sz w:val="30"/>
                <w:szCs w:val="30"/>
                <w:lang w:eastAsia="en-US"/>
              </w:rPr>
              <w:t>Monday</w:t>
            </w:r>
          </w:p>
        </w:tc>
        <w:tc>
          <w:tcPr>
            <w:tcW w:w="424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lang w:eastAsia="en-US"/>
              </w:rPr>
            </w:pPr>
            <w:r w:rsidRPr="00260CA2">
              <w:rPr>
                <w:rFonts w:ascii="Times New Roman" w:eastAsia="Times New Roman" w:hAnsi="Times New Roman" w:cs="Times New Roman"/>
                <w:color w:val="333333"/>
                <w:lang w:eastAsia="en-US"/>
              </w:rPr>
              <w:t>Professional Development Day for 9–12 and 6–12 schools in Districts 1–32 only; students in these schools do not attend.</w:t>
            </w:r>
            <w:r w:rsidRPr="00260CA2">
              <w:rPr>
                <w:rFonts w:ascii="Times New Roman" w:eastAsia="Times New Roman" w:hAnsi="Times New Roman" w:cs="Times New Roman"/>
                <w:color w:val="333333"/>
                <w:lang w:eastAsia="en-US"/>
              </w:rPr>
              <w:br/>
            </w:r>
            <w:r w:rsidRPr="00260CA2">
              <w:rPr>
                <w:rFonts w:ascii="Times New Roman" w:eastAsia="Times New Roman" w:hAnsi="Times New Roman" w:cs="Times New Roman"/>
                <w:color w:val="333333"/>
                <w:lang w:eastAsia="en-US"/>
              </w:rPr>
              <w:br/>
              <w:t>Students in K</w:t>
            </w:r>
            <w:r w:rsidRPr="00260CA2">
              <w:rPr>
                <w:rFonts w:ascii="Times New Roman" w:eastAsia="Times New Roman" w:hAnsi="Times New Roman" w:cs="Times New Roman"/>
                <w:color w:val="333333"/>
                <w:lang w:eastAsia="en-US"/>
              </w:rPr>
              <w:softHyphen/>
              <w:t>–5, K–6, 6–8, and K–12 and D75 schools and programs are in attendance.</w:t>
            </w:r>
          </w:p>
        </w:tc>
      </w:tr>
      <w:tr w:rsidR="00260CA2" w:rsidRPr="00260CA2" w:rsidTr="00260CA2">
        <w:tc>
          <w:tcPr>
            <w:tcW w:w="3180" w:type="dxa"/>
            <w:tcBorders>
              <w:top w:val="single" w:sz="6" w:space="0" w:color="CCCCCC"/>
              <w:left w:val="nil"/>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b/>
                <w:bCs/>
                <w:color w:val="333333"/>
                <w:sz w:val="30"/>
                <w:szCs w:val="30"/>
                <w:lang w:eastAsia="en-US"/>
              </w:rPr>
              <w:t>February 12</w:t>
            </w:r>
          </w:p>
        </w:tc>
        <w:tc>
          <w:tcPr>
            <w:tcW w:w="379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color w:val="333333"/>
                <w:sz w:val="30"/>
                <w:szCs w:val="30"/>
                <w:lang w:eastAsia="en-US"/>
              </w:rPr>
              <w:t>Friday</w:t>
            </w:r>
          </w:p>
        </w:tc>
        <w:tc>
          <w:tcPr>
            <w:tcW w:w="424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lang w:eastAsia="en-US"/>
              </w:rPr>
            </w:pPr>
            <w:r w:rsidRPr="00260CA2">
              <w:rPr>
                <w:rFonts w:ascii="Times New Roman" w:eastAsia="Times New Roman" w:hAnsi="Times New Roman" w:cs="Times New Roman"/>
                <w:color w:val="333333"/>
                <w:lang w:eastAsia="en-US"/>
              </w:rPr>
              <w:t>Lunar New Year, schools closed</w:t>
            </w:r>
          </w:p>
        </w:tc>
      </w:tr>
      <w:tr w:rsidR="00260CA2" w:rsidRPr="00260CA2" w:rsidTr="00260CA2">
        <w:tc>
          <w:tcPr>
            <w:tcW w:w="3180" w:type="dxa"/>
            <w:tcBorders>
              <w:top w:val="single" w:sz="6" w:space="0" w:color="CCCCCC"/>
              <w:left w:val="nil"/>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b/>
                <w:bCs/>
                <w:color w:val="333333"/>
                <w:sz w:val="30"/>
                <w:szCs w:val="30"/>
                <w:lang w:eastAsia="en-US"/>
              </w:rPr>
              <w:lastRenderedPageBreak/>
              <w:t>February 15–19</w:t>
            </w:r>
          </w:p>
        </w:tc>
        <w:tc>
          <w:tcPr>
            <w:tcW w:w="379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color w:val="333333"/>
                <w:sz w:val="30"/>
                <w:szCs w:val="30"/>
                <w:lang w:eastAsia="en-US"/>
              </w:rPr>
              <w:t>Monday–Friday</w:t>
            </w:r>
          </w:p>
        </w:tc>
        <w:tc>
          <w:tcPr>
            <w:tcW w:w="424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lang w:eastAsia="en-US"/>
              </w:rPr>
            </w:pPr>
            <w:r w:rsidRPr="00260CA2">
              <w:rPr>
                <w:rFonts w:ascii="Times New Roman" w:eastAsia="Times New Roman" w:hAnsi="Times New Roman" w:cs="Times New Roman"/>
                <w:color w:val="333333"/>
                <w:lang w:eastAsia="en-US"/>
              </w:rPr>
              <w:t>Midwinter Recess (includes Presidents’ Day and Lincoln’s Birthday), schools closed</w:t>
            </w:r>
          </w:p>
        </w:tc>
      </w:tr>
      <w:tr w:rsidR="00260CA2" w:rsidRPr="00260CA2" w:rsidTr="00260CA2">
        <w:tc>
          <w:tcPr>
            <w:tcW w:w="3180" w:type="dxa"/>
            <w:tcBorders>
              <w:top w:val="single" w:sz="6" w:space="0" w:color="CCCCCC"/>
              <w:left w:val="nil"/>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b/>
                <w:bCs/>
                <w:color w:val="333333"/>
                <w:sz w:val="30"/>
                <w:szCs w:val="30"/>
                <w:lang w:eastAsia="en-US"/>
              </w:rPr>
              <w:t>March 3</w:t>
            </w:r>
          </w:p>
        </w:tc>
        <w:tc>
          <w:tcPr>
            <w:tcW w:w="379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color w:val="333333"/>
                <w:sz w:val="30"/>
                <w:szCs w:val="30"/>
                <w:lang w:eastAsia="en-US"/>
              </w:rPr>
              <w:t>Wednesday</w:t>
            </w:r>
          </w:p>
        </w:tc>
        <w:tc>
          <w:tcPr>
            <w:tcW w:w="424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lang w:eastAsia="en-US"/>
              </w:rPr>
            </w:pPr>
            <w:r w:rsidRPr="00260CA2">
              <w:rPr>
                <w:rFonts w:ascii="Times New Roman" w:eastAsia="Times New Roman" w:hAnsi="Times New Roman" w:cs="Times New Roman"/>
                <w:color w:val="333333"/>
                <w:lang w:eastAsia="en-US"/>
              </w:rPr>
              <w:t>Evening parent teacher conferences for elementary schools and K–8 Schools.</w:t>
            </w:r>
          </w:p>
        </w:tc>
      </w:tr>
      <w:tr w:rsidR="00260CA2" w:rsidRPr="00260CA2" w:rsidTr="00260CA2">
        <w:tc>
          <w:tcPr>
            <w:tcW w:w="3180" w:type="dxa"/>
            <w:tcBorders>
              <w:top w:val="single" w:sz="6" w:space="0" w:color="CCCCCC"/>
              <w:left w:val="nil"/>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b/>
                <w:bCs/>
                <w:color w:val="333333"/>
                <w:sz w:val="30"/>
                <w:szCs w:val="30"/>
                <w:lang w:eastAsia="en-US"/>
              </w:rPr>
              <w:t>March 4</w:t>
            </w:r>
          </w:p>
        </w:tc>
        <w:tc>
          <w:tcPr>
            <w:tcW w:w="379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color w:val="333333"/>
                <w:sz w:val="30"/>
                <w:szCs w:val="30"/>
                <w:lang w:eastAsia="en-US"/>
              </w:rPr>
              <w:t>Thursday</w:t>
            </w:r>
          </w:p>
        </w:tc>
        <w:tc>
          <w:tcPr>
            <w:tcW w:w="424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lang w:eastAsia="en-US"/>
              </w:rPr>
            </w:pPr>
            <w:r w:rsidRPr="00260CA2">
              <w:rPr>
                <w:rFonts w:ascii="Times New Roman" w:eastAsia="Times New Roman" w:hAnsi="Times New Roman" w:cs="Times New Roman"/>
                <w:color w:val="333333"/>
                <w:lang w:eastAsia="en-US"/>
              </w:rPr>
              <w:t>Afternoon parent teacher conferences for elementary schools and K–8 schools; students in these schools dismissed three hours early.</w:t>
            </w:r>
          </w:p>
        </w:tc>
      </w:tr>
      <w:tr w:rsidR="00260CA2" w:rsidRPr="00260CA2" w:rsidTr="00260CA2">
        <w:tc>
          <w:tcPr>
            <w:tcW w:w="3180" w:type="dxa"/>
            <w:tcBorders>
              <w:top w:val="single" w:sz="6" w:space="0" w:color="CCCCCC"/>
              <w:left w:val="nil"/>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b/>
                <w:bCs/>
                <w:color w:val="333333"/>
                <w:sz w:val="30"/>
                <w:szCs w:val="30"/>
                <w:lang w:eastAsia="en-US"/>
              </w:rPr>
              <w:t>March 10</w:t>
            </w:r>
          </w:p>
        </w:tc>
        <w:tc>
          <w:tcPr>
            <w:tcW w:w="379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color w:val="333333"/>
                <w:sz w:val="30"/>
                <w:szCs w:val="30"/>
                <w:lang w:eastAsia="en-US"/>
              </w:rPr>
              <w:t>Wednesday</w:t>
            </w:r>
          </w:p>
        </w:tc>
        <w:tc>
          <w:tcPr>
            <w:tcW w:w="424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lang w:eastAsia="en-US"/>
              </w:rPr>
            </w:pPr>
            <w:r w:rsidRPr="00260CA2">
              <w:rPr>
                <w:rFonts w:ascii="Times New Roman" w:eastAsia="Times New Roman" w:hAnsi="Times New Roman" w:cs="Times New Roman"/>
                <w:color w:val="333333"/>
                <w:lang w:eastAsia="en-US"/>
              </w:rPr>
              <w:t>Evening parent teacher conferences for middle schools and district 75 schools and programs.</w:t>
            </w:r>
          </w:p>
        </w:tc>
      </w:tr>
      <w:tr w:rsidR="00260CA2" w:rsidRPr="00260CA2" w:rsidTr="00260CA2">
        <w:tc>
          <w:tcPr>
            <w:tcW w:w="3180" w:type="dxa"/>
            <w:tcBorders>
              <w:top w:val="single" w:sz="6" w:space="0" w:color="CCCCCC"/>
              <w:left w:val="nil"/>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b/>
                <w:bCs/>
                <w:color w:val="333333"/>
                <w:sz w:val="30"/>
                <w:szCs w:val="30"/>
                <w:lang w:eastAsia="en-US"/>
              </w:rPr>
              <w:t>March 11</w:t>
            </w:r>
          </w:p>
        </w:tc>
        <w:tc>
          <w:tcPr>
            <w:tcW w:w="379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color w:val="333333"/>
                <w:sz w:val="30"/>
                <w:szCs w:val="30"/>
                <w:lang w:eastAsia="en-US"/>
              </w:rPr>
              <w:t>Thursday</w:t>
            </w:r>
          </w:p>
        </w:tc>
        <w:tc>
          <w:tcPr>
            <w:tcW w:w="424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lang w:eastAsia="en-US"/>
              </w:rPr>
            </w:pPr>
            <w:r w:rsidRPr="00260CA2">
              <w:rPr>
                <w:rFonts w:ascii="Times New Roman" w:eastAsia="Times New Roman" w:hAnsi="Times New Roman" w:cs="Times New Roman"/>
                <w:color w:val="333333"/>
                <w:lang w:eastAsia="en-US"/>
              </w:rPr>
              <w:t>Afternoon parent teacher conferences for middle schools and district 75 schools and programs; students in these schools dismissed three hours early.</w:t>
            </w:r>
          </w:p>
        </w:tc>
      </w:tr>
      <w:tr w:rsidR="00260CA2" w:rsidRPr="00260CA2" w:rsidTr="00260CA2">
        <w:tc>
          <w:tcPr>
            <w:tcW w:w="3180" w:type="dxa"/>
            <w:tcBorders>
              <w:top w:val="single" w:sz="6" w:space="0" w:color="CCCCCC"/>
              <w:left w:val="nil"/>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b/>
                <w:bCs/>
                <w:color w:val="333333"/>
                <w:sz w:val="30"/>
                <w:szCs w:val="30"/>
                <w:lang w:eastAsia="en-US"/>
              </w:rPr>
              <w:t>March 18</w:t>
            </w:r>
          </w:p>
        </w:tc>
        <w:tc>
          <w:tcPr>
            <w:tcW w:w="379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color w:val="333333"/>
                <w:sz w:val="30"/>
                <w:szCs w:val="30"/>
                <w:lang w:eastAsia="en-US"/>
              </w:rPr>
              <w:t>Thursday</w:t>
            </w:r>
          </w:p>
        </w:tc>
        <w:tc>
          <w:tcPr>
            <w:tcW w:w="424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lang w:eastAsia="en-US"/>
              </w:rPr>
            </w:pPr>
            <w:r w:rsidRPr="00260CA2">
              <w:rPr>
                <w:rFonts w:ascii="Times New Roman" w:eastAsia="Times New Roman" w:hAnsi="Times New Roman" w:cs="Times New Roman"/>
                <w:color w:val="333333"/>
                <w:lang w:eastAsia="en-US"/>
              </w:rPr>
              <w:t>Evening parent teacher conferences for high schools, K–12, and 6–12 schools.</w:t>
            </w:r>
          </w:p>
        </w:tc>
      </w:tr>
      <w:tr w:rsidR="00260CA2" w:rsidRPr="00260CA2" w:rsidTr="00260CA2">
        <w:tc>
          <w:tcPr>
            <w:tcW w:w="3180" w:type="dxa"/>
            <w:tcBorders>
              <w:top w:val="single" w:sz="6" w:space="0" w:color="CCCCCC"/>
              <w:left w:val="nil"/>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b/>
                <w:bCs/>
                <w:color w:val="333333"/>
                <w:sz w:val="30"/>
                <w:szCs w:val="30"/>
                <w:lang w:eastAsia="en-US"/>
              </w:rPr>
              <w:t>March 19</w:t>
            </w:r>
          </w:p>
        </w:tc>
        <w:tc>
          <w:tcPr>
            <w:tcW w:w="379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color w:val="333333"/>
                <w:sz w:val="30"/>
                <w:szCs w:val="30"/>
                <w:lang w:eastAsia="en-US"/>
              </w:rPr>
              <w:t>Friday</w:t>
            </w:r>
          </w:p>
        </w:tc>
        <w:tc>
          <w:tcPr>
            <w:tcW w:w="424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lang w:eastAsia="en-US"/>
              </w:rPr>
            </w:pPr>
            <w:r w:rsidRPr="00260CA2">
              <w:rPr>
                <w:rFonts w:ascii="Times New Roman" w:eastAsia="Times New Roman" w:hAnsi="Times New Roman" w:cs="Times New Roman"/>
                <w:color w:val="333333"/>
                <w:lang w:eastAsia="en-US"/>
              </w:rPr>
              <w:t>Afternoon parent teacher conferences for high schools, K–12, and 6–12 schools; students in these schools dismissed three hours early.</w:t>
            </w:r>
          </w:p>
        </w:tc>
      </w:tr>
      <w:tr w:rsidR="00260CA2" w:rsidRPr="00260CA2" w:rsidTr="00260CA2">
        <w:tc>
          <w:tcPr>
            <w:tcW w:w="3180" w:type="dxa"/>
            <w:tcBorders>
              <w:top w:val="single" w:sz="6" w:space="0" w:color="CCCCCC"/>
              <w:left w:val="nil"/>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b/>
                <w:bCs/>
                <w:color w:val="333333"/>
                <w:sz w:val="30"/>
                <w:szCs w:val="30"/>
                <w:lang w:eastAsia="en-US"/>
              </w:rPr>
              <w:t>March 29–April 2</w:t>
            </w:r>
          </w:p>
        </w:tc>
        <w:tc>
          <w:tcPr>
            <w:tcW w:w="379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color w:val="333333"/>
                <w:sz w:val="30"/>
                <w:szCs w:val="30"/>
                <w:lang w:eastAsia="en-US"/>
              </w:rPr>
              <w:t>Monday–Friday</w:t>
            </w:r>
          </w:p>
        </w:tc>
        <w:tc>
          <w:tcPr>
            <w:tcW w:w="424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lang w:eastAsia="en-US"/>
              </w:rPr>
            </w:pPr>
            <w:r w:rsidRPr="00260CA2">
              <w:rPr>
                <w:rFonts w:ascii="Times New Roman" w:eastAsia="Times New Roman" w:hAnsi="Times New Roman" w:cs="Times New Roman"/>
                <w:color w:val="333333"/>
                <w:lang w:eastAsia="en-US"/>
              </w:rPr>
              <w:t>Spring Recess, schools closed</w:t>
            </w:r>
          </w:p>
        </w:tc>
      </w:tr>
      <w:tr w:rsidR="00260CA2" w:rsidRPr="00260CA2" w:rsidTr="00260CA2">
        <w:tc>
          <w:tcPr>
            <w:tcW w:w="3180" w:type="dxa"/>
            <w:tcBorders>
              <w:top w:val="single" w:sz="6" w:space="0" w:color="CCCCCC"/>
              <w:left w:val="nil"/>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b/>
                <w:bCs/>
                <w:color w:val="333333"/>
                <w:sz w:val="30"/>
                <w:szCs w:val="30"/>
                <w:lang w:eastAsia="en-US"/>
              </w:rPr>
              <w:lastRenderedPageBreak/>
              <w:t>May 13</w:t>
            </w:r>
          </w:p>
        </w:tc>
        <w:tc>
          <w:tcPr>
            <w:tcW w:w="379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color w:val="333333"/>
                <w:sz w:val="30"/>
                <w:szCs w:val="30"/>
                <w:lang w:eastAsia="en-US"/>
              </w:rPr>
              <w:t>Thursday</w:t>
            </w:r>
          </w:p>
        </w:tc>
        <w:tc>
          <w:tcPr>
            <w:tcW w:w="424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lang w:eastAsia="en-US"/>
              </w:rPr>
            </w:pPr>
            <w:r w:rsidRPr="00260CA2">
              <w:rPr>
                <w:rFonts w:ascii="Times New Roman" w:eastAsia="Times New Roman" w:hAnsi="Times New Roman" w:cs="Times New Roman"/>
                <w:color w:val="333333"/>
                <w:lang w:eastAsia="en-US"/>
              </w:rPr>
              <w:t>Eid Al-Fitr, schools closed</w:t>
            </w:r>
          </w:p>
        </w:tc>
      </w:tr>
      <w:tr w:rsidR="00260CA2" w:rsidRPr="00260CA2" w:rsidTr="00260CA2">
        <w:tc>
          <w:tcPr>
            <w:tcW w:w="3180" w:type="dxa"/>
            <w:tcBorders>
              <w:top w:val="single" w:sz="6" w:space="0" w:color="CCCCCC"/>
              <w:left w:val="nil"/>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b/>
                <w:bCs/>
                <w:color w:val="333333"/>
                <w:sz w:val="30"/>
                <w:szCs w:val="30"/>
                <w:lang w:eastAsia="en-US"/>
              </w:rPr>
              <w:t>May 31</w:t>
            </w:r>
          </w:p>
        </w:tc>
        <w:tc>
          <w:tcPr>
            <w:tcW w:w="379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color w:val="333333"/>
                <w:sz w:val="30"/>
                <w:szCs w:val="30"/>
                <w:lang w:eastAsia="en-US"/>
              </w:rPr>
              <w:t>Monday</w:t>
            </w:r>
          </w:p>
        </w:tc>
        <w:tc>
          <w:tcPr>
            <w:tcW w:w="424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lang w:eastAsia="en-US"/>
              </w:rPr>
            </w:pPr>
            <w:r w:rsidRPr="00260CA2">
              <w:rPr>
                <w:rFonts w:ascii="Times New Roman" w:eastAsia="Times New Roman" w:hAnsi="Times New Roman" w:cs="Times New Roman"/>
                <w:color w:val="333333"/>
                <w:lang w:eastAsia="en-US"/>
              </w:rPr>
              <w:t>Memorial Day, schools closed</w:t>
            </w:r>
          </w:p>
        </w:tc>
      </w:tr>
      <w:tr w:rsidR="00260CA2" w:rsidRPr="00260CA2" w:rsidTr="00260CA2">
        <w:tc>
          <w:tcPr>
            <w:tcW w:w="3180" w:type="dxa"/>
            <w:tcBorders>
              <w:top w:val="single" w:sz="6" w:space="0" w:color="CCCCCC"/>
              <w:left w:val="nil"/>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b/>
                <w:bCs/>
                <w:color w:val="333333"/>
                <w:sz w:val="30"/>
                <w:szCs w:val="30"/>
                <w:lang w:eastAsia="en-US"/>
              </w:rPr>
              <w:t>June 3</w:t>
            </w:r>
          </w:p>
        </w:tc>
        <w:tc>
          <w:tcPr>
            <w:tcW w:w="379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color w:val="333333"/>
                <w:sz w:val="30"/>
                <w:szCs w:val="30"/>
                <w:lang w:eastAsia="en-US"/>
              </w:rPr>
              <w:t>Thursday</w:t>
            </w:r>
          </w:p>
        </w:tc>
        <w:tc>
          <w:tcPr>
            <w:tcW w:w="424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lang w:eastAsia="en-US"/>
              </w:rPr>
            </w:pPr>
            <w:r w:rsidRPr="00260CA2">
              <w:rPr>
                <w:rFonts w:ascii="Times New Roman" w:eastAsia="Times New Roman" w:hAnsi="Times New Roman" w:cs="Times New Roman"/>
                <w:color w:val="333333"/>
                <w:lang w:eastAsia="en-US"/>
              </w:rPr>
              <w:t>Anniversary Day. Chancellor’s Conference Day for staff development. Students not in attendance.</w:t>
            </w:r>
          </w:p>
        </w:tc>
      </w:tr>
      <w:tr w:rsidR="00260CA2" w:rsidRPr="00260CA2" w:rsidTr="00260CA2">
        <w:tc>
          <w:tcPr>
            <w:tcW w:w="3180" w:type="dxa"/>
            <w:tcBorders>
              <w:top w:val="single" w:sz="6" w:space="0" w:color="CCCCCC"/>
              <w:left w:val="nil"/>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b/>
                <w:bCs/>
                <w:color w:val="333333"/>
                <w:sz w:val="30"/>
                <w:szCs w:val="30"/>
                <w:lang w:eastAsia="en-US"/>
              </w:rPr>
              <w:t>June 8</w:t>
            </w:r>
          </w:p>
        </w:tc>
        <w:tc>
          <w:tcPr>
            <w:tcW w:w="379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color w:val="333333"/>
                <w:sz w:val="30"/>
                <w:szCs w:val="30"/>
                <w:lang w:eastAsia="en-US"/>
              </w:rPr>
              <w:t>Tuesday</w:t>
            </w:r>
          </w:p>
        </w:tc>
        <w:tc>
          <w:tcPr>
            <w:tcW w:w="424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lang w:eastAsia="en-US"/>
              </w:rPr>
            </w:pPr>
            <w:r w:rsidRPr="00260CA2">
              <w:rPr>
                <w:rFonts w:ascii="Times New Roman" w:eastAsia="Times New Roman" w:hAnsi="Times New Roman" w:cs="Times New Roman"/>
                <w:color w:val="333333"/>
                <w:lang w:eastAsia="en-US"/>
              </w:rPr>
              <w:t>Clerical Day for K</w:t>
            </w:r>
            <w:r w:rsidRPr="00260CA2">
              <w:rPr>
                <w:rFonts w:ascii="Times New Roman" w:eastAsia="Times New Roman" w:hAnsi="Times New Roman" w:cs="Times New Roman"/>
                <w:color w:val="333333"/>
                <w:lang w:eastAsia="en-US"/>
              </w:rPr>
              <w:softHyphen/>
              <w:t>–5, K–6, 6–8, and K–12 and D75 schools and programs only; students in these schools do not attend.</w:t>
            </w:r>
            <w:r w:rsidRPr="00260CA2">
              <w:rPr>
                <w:rFonts w:ascii="Times New Roman" w:eastAsia="Times New Roman" w:hAnsi="Times New Roman" w:cs="Times New Roman"/>
                <w:color w:val="333333"/>
                <w:lang w:eastAsia="en-US"/>
              </w:rPr>
              <w:br/>
            </w:r>
            <w:r w:rsidRPr="00260CA2">
              <w:rPr>
                <w:rFonts w:ascii="Times New Roman" w:eastAsia="Times New Roman" w:hAnsi="Times New Roman" w:cs="Times New Roman"/>
                <w:color w:val="333333"/>
                <w:lang w:eastAsia="en-US"/>
              </w:rPr>
              <w:br/>
              <w:t>Students in 9–12 and 6–12 schools in Districts 1–32 are in attendance.</w:t>
            </w:r>
          </w:p>
        </w:tc>
      </w:tr>
      <w:tr w:rsidR="00260CA2" w:rsidRPr="00260CA2" w:rsidTr="00260CA2">
        <w:tc>
          <w:tcPr>
            <w:tcW w:w="3180" w:type="dxa"/>
            <w:tcBorders>
              <w:top w:val="single" w:sz="6" w:space="0" w:color="CCCCCC"/>
              <w:left w:val="nil"/>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b/>
                <w:bCs/>
                <w:color w:val="333333"/>
                <w:sz w:val="30"/>
                <w:szCs w:val="30"/>
                <w:lang w:eastAsia="en-US"/>
              </w:rPr>
              <w:t>June 25</w:t>
            </w:r>
          </w:p>
        </w:tc>
        <w:tc>
          <w:tcPr>
            <w:tcW w:w="379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sz w:val="30"/>
                <w:szCs w:val="30"/>
                <w:lang w:eastAsia="en-US"/>
              </w:rPr>
            </w:pPr>
            <w:r w:rsidRPr="00260CA2">
              <w:rPr>
                <w:rFonts w:ascii="Times New Roman" w:eastAsia="Times New Roman" w:hAnsi="Times New Roman" w:cs="Times New Roman"/>
                <w:color w:val="333333"/>
                <w:sz w:val="30"/>
                <w:szCs w:val="30"/>
                <w:lang w:eastAsia="en-US"/>
              </w:rPr>
              <w:t>Friday</w:t>
            </w:r>
          </w:p>
        </w:tc>
        <w:tc>
          <w:tcPr>
            <w:tcW w:w="4240" w:type="dxa"/>
            <w:tcBorders>
              <w:top w:val="single" w:sz="6" w:space="0" w:color="CCCCCC"/>
              <w:left w:val="single" w:sz="6" w:space="0" w:color="CCCCCC"/>
            </w:tcBorders>
            <w:shd w:val="clear" w:color="auto" w:fill="FFFFFF"/>
            <w:tcMar>
              <w:top w:w="120" w:type="dxa"/>
              <w:left w:w="240" w:type="dxa"/>
              <w:bottom w:w="120" w:type="dxa"/>
              <w:right w:w="240" w:type="dxa"/>
            </w:tcMar>
            <w:vAlign w:val="center"/>
            <w:hideMark/>
          </w:tcPr>
          <w:p w:rsidR="00260CA2" w:rsidRPr="00260CA2" w:rsidRDefault="00260CA2" w:rsidP="00260CA2">
            <w:pPr>
              <w:spacing w:before="0" w:after="432"/>
              <w:rPr>
                <w:rFonts w:ascii="Times New Roman" w:eastAsia="Times New Roman" w:hAnsi="Times New Roman" w:cs="Times New Roman"/>
                <w:color w:val="333333"/>
                <w:lang w:eastAsia="en-US"/>
              </w:rPr>
            </w:pPr>
            <w:r w:rsidRPr="00260CA2">
              <w:rPr>
                <w:rFonts w:ascii="Times New Roman" w:eastAsia="Times New Roman" w:hAnsi="Times New Roman" w:cs="Times New Roman"/>
                <w:color w:val="333333"/>
                <w:lang w:eastAsia="en-US"/>
              </w:rPr>
              <w:t>Last day of school for all students.</w:t>
            </w:r>
          </w:p>
        </w:tc>
      </w:tr>
    </w:tbl>
    <w:p w:rsidR="00260CA2" w:rsidRDefault="00260CA2">
      <w:pPr>
        <w:rPr>
          <w:rFonts w:ascii="Times New Roman" w:hAnsi="Times New Roman" w:cs="Times New Roman"/>
          <w:b/>
          <w:sz w:val="24"/>
          <w:szCs w:val="24"/>
        </w:rPr>
      </w:pPr>
    </w:p>
    <w:p w:rsidR="00260CA2" w:rsidRDefault="00260CA2">
      <w:pPr>
        <w:rPr>
          <w:rFonts w:ascii="Times New Roman" w:hAnsi="Times New Roman" w:cs="Times New Roman"/>
          <w:b/>
          <w:sz w:val="24"/>
          <w:szCs w:val="24"/>
        </w:rPr>
      </w:pPr>
      <w:r>
        <w:rPr>
          <w:rFonts w:ascii="Times New Roman" w:hAnsi="Times New Roman" w:cs="Times New Roman"/>
          <w:b/>
          <w:sz w:val="24"/>
          <w:szCs w:val="24"/>
        </w:rPr>
        <w:br w:type="page"/>
      </w:r>
    </w:p>
    <w:p w:rsidR="00260CA2" w:rsidRDefault="00260CA2">
      <w:pPr>
        <w:rPr>
          <w:rFonts w:ascii="Times New Roman" w:hAnsi="Times New Roman" w:cs="Times New Roman"/>
          <w:b/>
          <w:sz w:val="24"/>
          <w:szCs w:val="24"/>
        </w:rPr>
      </w:pPr>
    </w:p>
    <w:p w:rsidR="00A75A27" w:rsidRPr="0045217A" w:rsidRDefault="00A75A27">
      <w:pPr>
        <w:rPr>
          <w:rFonts w:ascii="Times New Roman" w:hAnsi="Times New Roman" w:cs="Times New Roman"/>
          <w:b/>
          <w:sz w:val="24"/>
          <w:szCs w:val="24"/>
        </w:rPr>
      </w:pPr>
      <w:r w:rsidRPr="0045217A">
        <w:rPr>
          <w:rFonts w:ascii="Times New Roman" w:hAnsi="Times New Roman" w:cs="Times New Roman"/>
          <w:b/>
          <w:sz w:val="24"/>
          <w:szCs w:val="24"/>
        </w:rPr>
        <w:t>School Vision</w:t>
      </w:r>
    </w:p>
    <w:p w:rsidR="00A75A27" w:rsidRDefault="00427556" w:rsidP="00A75A27">
      <w:pPr>
        <w:spacing w:before="0"/>
        <w:rPr>
          <w:rFonts w:ascii="Times New Roman" w:hAnsi="Times New Roman" w:cs="Times New Roman"/>
          <w:sz w:val="24"/>
          <w:szCs w:val="24"/>
        </w:rPr>
      </w:pPr>
      <w:r>
        <w:rPr>
          <w:rFonts w:ascii="Times New Roman" w:hAnsi="Times New Roman" w:cs="Times New Roman"/>
          <w:sz w:val="24"/>
          <w:szCs w:val="24"/>
        </w:rPr>
        <w:tab/>
        <w:t xml:space="preserve">To establish a school culture </w:t>
      </w:r>
      <w:r w:rsidR="0045217A">
        <w:rPr>
          <w:rFonts w:ascii="Times New Roman" w:hAnsi="Times New Roman" w:cs="Times New Roman"/>
          <w:sz w:val="24"/>
          <w:szCs w:val="24"/>
        </w:rPr>
        <w:t>that</w:t>
      </w:r>
      <w:r>
        <w:rPr>
          <w:rFonts w:ascii="Times New Roman" w:hAnsi="Times New Roman" w:cs="Times New Roman"/>
          <w:sz w:val="24"/>
          <w:szCs w:val="24"/>
        </w:rPr>
        <w:t xml:space="preserve"> puts children </w:t>
      </w:r>
      <w:r w:rsidR="00C549B6">
        <w:rPr>
          <w:rFonts w:ascii="Times New Roman" w:hAnsi="Times New Roman" w:cs="Times New Roman"/>
          <w:sz w:val="24"/>
          <w:szCs w:val="24"/>
        </w:rPr>
        <w:t xml:space="preserve">first </w:t>
      </w:r>
      <w:r w:rsidR="0045217A">
        <w:rPr>
          <w:rFonts w:ascii="Times New Roman" w:hAnsi="Times New Roman" w:cs="Times New Roman"/>
          <w:sz w:val="24"/>
          <w:szCs w:val="24"/>
        </w:rPr>
        <w:t>to ensure academic excellence through continuous –</w:t>
      </w:r>
      <w:r w:rsidR="00DB7249">
        <w:rPr>
          <w:rFonts w:ascii="Times New Roman" w:hAnsi="Times New Roman" w:cs="Times New Roman"/>
          <w:sz w:val="24"/>
          <w:szCs w:val="24"/>
        </w:rPr>
        <w:t xml:space="preserve">aggressive </w:t>
      </w:r>
      <w:r w:rsidR="00C549B6">
        <w:rPr>
          <w:rFonts w:ascii="Times New Roman" w:hAnsi="Times New Roman" w:cs="Times New Roman"/>
          <w:sz w:val="24"/>
          <w:szCs w:val="24"/>
        </w:rPr>
        <w:t>progress monitoring that</w:t>
      </w:r>
      <w:r w:rsidR="0045217A">
        <w:rPr>
          <w:rFonts w:ascii="Times New Roman" w:hAnsi="Times New Roman" w:cs="Times New Roman"/>
          <w:sz w:val="24"/>
          <w:szCs w:val="24"/>
        </w:rPr>
        <w:t xml:space="preserve"> promote academic achievement and mastery</w:t>
      </w:r>
      <w:r w:rsidR="001A04FE">
        <w:rPr>
          <w:rFonts w:ascii="Times New Roman" w:hAnsi="Times New Roman" w:cs="Times New Roman"/>
          <w:sz w:val="24"/>
          <w:szCs w:val="24"/>
        </w:rPr>
        <w:t xml:space="preserve"> for all students.</w:t>
      </w:r>
      <w:bookmarkStart w:id="0" w:name="_GoBack"/>
      <w:bookmarkEnd w:id="0"/>
    </w:p>
    <w:p w:rsidR="0045217A" w:rsidRDefault="0045217A" w:rsidP="00A75A27">
      <w:pPr>
        <w:spacing w:before="0"/>
        <w:rPr>
          <w:rFonts w:ascii="Times New Roman" w:hAnsi="Times New Roman" w:cs="Times New Roman"/>
          <w:sz w:val="24"/>
          <w:szCs w:val="24"/>
        </w:rPr>
      </w:pPr>
    </w:p>
    <w:p w:rsidR="00374F5B" w:rsidRPr="0045217A" w:rsidRDefault="00B457B8" w:rsidP="00A75A27">
      <w:pPr>
        <w:spacing w:before="0"/>
        <w:rPr>
          <w:rFonts w:ascii="Times New Roman" w:hAnsi="Times New Roman" w:cs="Times New Roman"/>
          <w:b/>
          <w:sz w:val="24"/>
          <w:szCs w:val="24"/>
        </w:rPr>
      </w:pPr>
      <w:r w:rsidRPr="0045217A">
        <w:rPr>
          <w:rFonts w:ascii="Times New Roman" w:hAnsi="Times New Roman" w:cs="Times New Roman"/>
          <w:b/>
          <w:sz w:val="24"/>
          <w:szCs w:val="24"/>
        </w:rPr>
        <w:t>Mission Statement</w:t>
      </w:r>
    </w:p>
    <w:p w:rsidR="00B457B8" w:rsidRPr="00B457B8" w:rsidRDefault="00B457B8" w:rsidP="00A75A27">
      <w:pPr>
        <w:spacing w:before="0"/>
        <w:rPr>
          <w:rFonts w:ascii="Times New Roman" w:hAnsi="Times New Roman" w:cs="Times New Roman"/>
          <w:sz w:val="24"/>
          <w:szCs w:val="24"/>
        </w:rPr>
      </w:pPr>
      <w:r w:rsidRPr="00B457B8">
        <w:rPr>
          <w:rFonts w:ascii="Times New Roman" w:hAnsi="Times New Roman" w:cs="Times New Roman"/>
          <w:sz w:val="24"/>
          <w:szCs w:val="24"/>
        </w:rPr>
        <w:t xml:space="preserve">At the </w:t>
      </w:r>
      <w:r w:rsidR="0045217A">
        <w:rPr>
          <w:rFonts w:ascii="Times New Roman" w:hAnsi="Times New Roman" w:cs="Times New Roman"/>
          <w:sz w:val="24"/>
          <w:szCs w:val="24"/>
        </w:rPr>
        <w:t>John H. Finley Campus School</w:t>
      </w:r>
      <w:r w:rsidRPr="00B457B8">
        <w:rPr>
          <w:rFonts w:ascii="Times New Roman" w:hAnsi="Times New Roman" w:cs="Times New Roman"/>
          <w:sz w:val="24"/>
          <w:szCs w:val="24"/>
        </w:rPr>
        <w:t>, we believe that all children are entitled to a high quality education. We are</w:t>
      </w:r>
      <w:r>
        <w:rPr>
          <w:rFonts w:ascii="Times New Roman" w:hAnsi="Times New Roman" w:cs="Times New Roman"/>
          <w:sz w:val="24"/>
          <w:szCs w:val="24"/>
        </w:rPr>
        <w:t xml:space="preserve"> </w:t>
      </w:r>
      <w:r w:rsidRPr="00B457B8">
        <w:rPr>
          <w:rFonts w:ascii="Times New Roman" w:hAnsi="Times New Roman" w:cs="Times New Roman"/>
          <w:sz w:val="24"/>
          <w:szCs w:val="24"/>
        </w:rPr>
        <w:t>committed to developing a child-centered environment and instructional program, which will result in a community of</w:t>
      </w:r>
      <w:r>
        <w:rPr>
          <w:rFonts w:ascii="Times New Roman" w:hAnsi="Times New Roman" w:cs="Times New Roman"/>
          <w:sz w:val="24"/>
          <w:szCs w:val="24"/>
        </w:rPr>
        <w:t xml:space="preserve"> </w:t>
      </w:r>
      <w:r w:rsidRPr="00B457B8">
        <w:rPr>
          <w:rFonts w:ascii="Times New Roman" w:hAnsi="Times New Roman" w:cs="Times New Roman"/>
          <w:sz w:val="24"/>
          <w:szCs w:val="24"/>
        </w:rPr>
        <w:t xml:space="preserve">critical thinkers and lifelong learners. With the collaborative efforts of parents, faculty, students, </w:t>
      </w:r>
      <w:r>
        <w:rPr>
          <w:rFonts w:ascii="Times New Roman" w:hAnsi="Times New Roman" w:cs="Times New Roman"/>
          <w:sz w:val="24"/>
          <w:szCs w:val="24"/>
        </w:rPr>
        <w:t>and</w:t>
      </w:r>
      <w:r w:rsidR="00A75A27">
        <w:rPr>
          <w:rFonts w:ascii="Times New Roman" w:hAnsi="Times New Roman" w:cs="Times New Roman"/>
          <w:sz w:val="24"/>
          <w:szCs w:val="24"/>
        </w:rPr>
        <w:t xml:space="preserve"> community, we </w:t>
      </w:r>
      <w:r>
        <w:rPr>
          <w:rFonts w:ascii="Times New Roman" w:hAnsi="Times New Roman" w:cs="Times New Roman"/>
          <w:sz w:val="24"/>
          <w:szCs w:val="24"/>
        </w:rPr>
        <w:t>2020-2021</w:t>
      </w:r>
      <w:r w:rsidRPr="00B457B8">
        <w:rPr>
          <w:rFonts w:ascii="Times New Roman" w:hAnsi="Times New Roman" w:cs="Times New Roman"/>
          <w:sz w:val="24"/>
          <w:szCs w:val="24"/>
        </w:rPr>
        <w:t xml:space="preserve"> our students to become responsible, productive and enlightened indivi</w:t>
      </w:r>
      <w:r w:rsidR="00A75A27">
        <w:rPr>
          <w:rFonts w:ascii="Times New Roman" w:hAnsi="Times New Roman" w:cs="Times New Roman"/>
          <w:sz w:val="24"/>
          <w:szCs w:val="24"/>
        </w:rPr>
        <w:t xml:space="preserve">dual. We will collectively hold </w:t>
      </w:r>
      <w:r w:rsidRPr="00B457B8">
        <w:rPr>
          <w:rFonts w:ascii="Times New Roman" w:hAnsi="Times New Roman" w:cs="Times New Roman"/>
          <w:sz w:val="24"/>
          <w:szCs w:val="24"/>
        </w:rPr>
        <w:t>ourselves accountable to ensure the following:</w:t>
      </w:r>
    </w:p>
    <w:p w:rsidR="00B457B8" w:rsidRPr="00B457B8" w:rsidRDefault="00B457B8" w:rsidP="00A75A27">
      <w:pPr>
        <w:pStyle w:val="ListParagraph"/>
        <w:numPr>
          <w:ilvl w:val="0"/>
          <w:numId w:val="4"/>
        </w:numPr>
        <w:spacing w:before="0"/>
        <w:rPr>
          <w:rFonts w:ascii="Times New Roman" w:hAnsi="Times New Roman" w:cs="Times New Roman"/>
          <w:sz w:val="24"/>
          <w:szCs w:val="24"/>
        </w:rPr>
      </w:pPr>
      <w:r w:rsidRPr="00B457B8">
        <w:rPr>
          <w:rFonts w:ascii="Times New Roman" w:hAnsi="Times New Roman" w:cs="Times New Roman" w:hint="eastAsia"/>
          <w:sz w:val="24"/>
          <w:szCs w:val="24"/>
        </w:rPr>
        <w:t>The Common Core State Standards will be utilized to provide a consistent, clear understanding of what students are</w:t>
      </w:r>
      <w:r>
        <w:rPr>
          <w:rFonts w:ascii="Times New Roman" w:hAnsi="Times New Roman" w:cs="Times New Roman"/>
          <w:sz w:val="24"/>
          <w:szCs w:val="24"/>
        </w:rPr>
        <w:t xml:space="preserve"> </w:t>
      </w:r>
      <w:r w:rsidRPr="00B457B8">
        <w:rPr>
          <w:rFonts w:ascii="Times New Roman" w:hAnsi="Times New Roman" w:cs="Times New Roman"/>
          <w:sz w:val="24"/>
          <w:szCs w:val="24"/>
        </w:rPr>
        <w:t>expected to learn, so teachers and parents know what they need to do in order to ensure academic success.</w:t>
      </w:r>
    </w:p>
    <w:p w:rsidR="00B457B8" w:rsidRPr="00B457B8" w:rsidRDefault="00B457B8" w:rsidP="00A75A27">
      <w:pPr>
        <w:pStyle w:val="ListParagraph"/>
        <w:numPr>
          <w:ilvl w:val="0"/>
          <w:numId w:val="4"/>
        </w:numPr>
        <w:spacing w:before="0"/>
        <w:rPr>
          <w:rFonts w:ascii="Times New Roman" w:hAnsi="Times New Roman" w:cs="Times New Roman"/>
          <w:sz w:val="24"/>
          <w:szCs w:val="24"/>
        </w:rPr>
      </w:pPr>
      <w:r w:rsidRPr="00B457B8">
        <w:rPr>
          <w:rFonts w:ascii="Times New Roman" w:hAnsi="Times New Roman" w:cs="Times New Roman" w:hint="eastAsia"/>
          <w:sz w:val="24"/>
          <w:szCs w:val="24"/>
        </w:rPr>
        <w:t>Instructional programs will be developed to fully prepare our students for college, careers and beyond, to compete</w:t>
      </w:r>
      <w:r>
        <w:rPr>
          <w:rFonts w:ascii="Times New Roman" w:hAnsi="Times New Roman" w:cs="Times New Roman"/>
          <w:sz w:val="24"/>
          <w:szCs w:val="24"/>
        </w:rPr>
        <w:t xml:space="preserve"> </w:t>
      </w:r>
      <w:r w:rsidRPr="00B457B8">
        <w:rPr>
          <w:rFonts w:ascii="Times New Roman" w:hAnsi="Times New Roman" w:cs="Times New Roman"/>
          <w:sz w:val="24"/>
          <w:szCs w:val="24"/>
        </w:rPr>
        <w:t>successfully in the global economy.</w:t>
      </w:r>
    </w:p>
    <w:p w:rsidR="00B457B8" w:rsidRPr="00B457B8" w:rsidRDefault="00B457B8" w:rsidP="00A75A27">
      <w:pPr>
        <w:pStyle w:val="ListParagraph"/>
        <w:numPr>
          <w:ilvl w:val="0"/>
          <w:numId w:val="4"/>
        </w:numPr>
        <w:spacing w:before="0"/>
        <w:rPr>
          <w:rFonts w:ascii="Times New Roman" w:hAnsi="Times New Roman" w:cs="Times New Roman"/>
          <w:sz w:val="24"/>
          <w:szCs w:val="24"/>
        </w:rPr>
      </w:pPr>
      <w:r w:rsidRPr="00B457B8">
        <w:rPr>
          <w:rFonts w:ascii="Times New Roman" w:hAnsi="Times New Roman" w:cs="Times New Roman" w:hint="eastAsia"/>
          <w:sz w:val="24"/>
          <w:szCs w:val="24"/>
        </w:rPr>
        <w:t>Use of current and relevant student data will inform and drive standard based instructional practice.</w:t>
      </w:r>
    </w:p>
    <w:p w:rsidR="00B457B8" w:rsidRPr="00B457B8" w:rsidRDefault="00B457B8" w:rsidP="00A75A27">
      <w:pPr>
        <w:pStyle w:val="ListParagraph"/>
        <w:numPr>
          <w:ilvl w:val="0"/>
          <w:numId w:val="4"/>
        </w:numPr>
        <w:spacing w:before="0"/>
        <w:rPr>
          <w:rFonts w:ascii="Times New Roman" w:hAnsi="Times New Roman" w:cs="Times New Roman"/>
          <w:sz w:val="24"/>
          <w:szCs w:val="24"/>
        </w:rPr>
      </w:pPr>
      <w:r w:rsidRPr="00B457B8">
        <w:rPr>
          <w:rFonts w:ascii="Times New Roman" w:hAnsi="Times New Roman" w:cs="Times New Roman" w:hint="eastAsia"/>
          <w:sz w:val="24"/>
          <w:szCs w:val="24"/>
        </w:rPr>
        <w:t>All students are expected to reach high standards of proficiency- our goal is to have 90% of our students at</w:t>
      </w:r>
      <w:r>
        <w:rPr>
          <w:rFonts w:ascii="Times New Roman" w:hAnsi="Times New Roman" w:cs="Times New Roman"/>
          <w:sz w:val="24"/>
          <w:szCs w:val="24"/>
        </w:rPr>
        <w:t xml:space="preserve"> </w:t>
      </w:r>
      <w:r w:rsidRPr="00B457B8">
        <w:rPr>
          <w:rFonts w:ascii="Times New Roman" w:hAnsi="Times New Roman" w:cs="Times New Roman"/>
          <w:sz w:val="24"/>
          <w:szCs w:val="24"/>
        </w:rPr>
        <w:t>achievement levels 3 and above in reading and mathematics standardized tests.</w:t>
      </w:r>
    </w:p>
    <w:p w:rsidR="00B457B8" w:rsidRPr="00B457B8" w:rsidRDefault="00B457B8" w:rsidP="00A75A27">
      <w:pPr>
        <w:pStyle w:val="ListParagraph"/>
        <w:numPr>
          <w:ilvl w:val="0"/>
          <w:numId w:val="4"/>
        </w:numPr>
        <w:spacing w:before="0"/>
        <w:rPr>
          <w:rFonts w:ascii="Times New Roman" w:hAnsi="Times New Roman" w:cs="Times New Roman"/>
          <w:sz w:val="24"/>
          <w:szCs w:val="24"/>
        </w:rPr>
      </w:pPr>
      <w:r w:rsidRPr="00B457B8">
        <w:rPr>
          <w:rFonts w:ascii="Times New Roman" w:hAnsi="Times New Roman" w:cs="Times New Roman" w:hint="eastAsia"/>
          <w:sz w:val="24"/>
          <w:szCs w:val="24"/>
        </w:rPr>
        <w:t>Instructional programs will provide an environment whereby literacy will be infused in all subject areas (social</w:t>
      </w:r>
      <w:r>
        <w:rPr>
          <w:rFonts w:ascii="Times New Roman" w:hAnsi="Times New Roman" w:cs="Times New Roman"/>
          <w:sz w:val="24"/>
          <w:szCs w:val="24"/>
        </w:rPr>
        <w:t xml:space="preserve"> </w:t>
      </w:r>
      <w:r w:rsidRPr="00B457B8">
        <w:rPr>
          <w:rFonts w:ascii="Times New Roman" w:hAnsi="Times New Roman" w:cs="Times New Roman"/>
          <w:sz w:val="24"/>
          <w:szCs w:val="24"/>
        </w:rPr>
        <w:t>studies, science, mathematics, technology and the arts).</w:t>
      </w:r>
    </w:p>
    <w:p w:rsidR="00B457B8" w:rsidRPr="00B457B8" w:rsidRDefault="00B457B8" w:rsidP="00A75A27">
      <w:pPr>
        <w:pStyle w:val="ListParagraph"/>
        <w:numPr>
          <w:ilvl w:val="0"/>
          <w:numId w:val="4"/>
        </w:numPr>
        <w:spacing w:before="0"/>
        <w:rPr>
          <w:rFonts w:ascii="Times New Roman" w:hAnsi="Times New Roman" w:cs="Times New Roman"/>
          <w:sz w:val="24"/>
          <w:szCs w:val="24"/>
        </w:rPr>
      </w:pPr>
      <w:r w:rsidRPr="00B457B8">
        <w:rPr>
          <w:rFonts w:ascii="Times New Roman" w:hAnsi="Times New Roman" w:cs="Times New Roman" w:hint="eastAsia"/>
          <w:sz w:val="24"/>
          <w:szCs w:val="24"/>
        </w:rPr>
        <w:t>Emphasis will be paced on alignment of curriculum and assessment, in order to increase the level of student thinking</w:t>
      </w:r>
      <w:r>
        <w:rPr>
          <w:rFonts w:ascii="Times New Roman" w:hAnsi="Times New Roman" w:cs="Times New Roman"/>
          <w:sz w:val="24"/>
          <w:szCs w:val="24"/>
        </w:rPr>
        <w:t xml:space="preserve"> </w:t>
      </w:r>
      <w:r w:rsidRPr="00B457B8">
        <w:rPr>
          <w:rFonts w:ascii="Times New Roman" w:hAnsi="Times New Roman" w:cs="Times New Roman"/>
          <w:sz w:val="24"/>
          <w:szCs w:val="24"/>
        </w:rPr>
        <w:t>and engagement to ensure that students attain grade level performance.</w:t>
      </w:r>
    </w:p>
    <w:p w:rsidR="00B457B8" w:rsidRPr="00B457B8" w:rsidRDefault="00B457B8" w:rsidP="00A75A27">
      <w:pPr>
        <w:pStyle w:val="ListParagraph"/>
        <w:numPr>
          <w:ilvl w:val="0"/>
          <w:numId w:val="4"/>
        </w:numPr>
        <w:spacing w:before="0"/>
        <w:rPr>
          <w:rFonts w:ascii="Times New Roman" w:hAnsi="Times New Roman" w:cs="Times New Roman"/>
          <w:sz w:val="24"/>
          <w:szCs w:val="24"/>
        </w:rPr>
      </w:pPr>
      <w:r w:rsidRPr="00B457B8">
        <w:rPr>
          <w:rFonts w:ascii="Times New Roman" w:hAnsi="Times New Roman" w:cs="Times New Roman"/>
          <w:sz w:val="24"/>
          <w:szCs w:val="24"/>
        </w:rPr>
        <w:t>Administration, staff, parents, and community stake holders are involved in a collaborative decision making</w:t>
      </w:r>
      <w:r>
        <w:rPr>
          <w:rFonts w:ascii="Times New Roman" w:hAnsi="Times New Roman" w:cs="Times New Roman"/>
          <w:sz w:val="24"/>
          <w:szCs w:val="24"/>
        </w:rPr>
        <w:t xml:space="preserve"> </w:t>
      </w:r>
      <w:r w:rsidRPr="00B457B8">
        <w:rPr>
          <w:rFonts w:ascii="Times New Roman" w:hAnsi="Times New Roman" w:cs="Times New Roman"/>
          <w:sz w:val="24"/>
          <w:szCs w:val="24"/>
        </w:rPr>
        <w:t>process.</w:t>
      </w:r>
    </w:p>
    <w:p w:rsidR="00B457B8" w:rsidRDefault="00B457B8" w:rsidP="00A75A27">
      <w:pPr>
        <w:spacing w:before="0"/>
        <w:rPr>
          <w:rFonts w:ascii="Times New Roman" w:hAnsi="Times New Roman" w:cs="Times New Roman"/>
          <w:sz w:val="24"/>
          <w:szCs w:val="24"/>
        </w:rPr>
      </w:pPr>
    </w:p>
    <w:p w:rsidR="00B457B8" w:rsidRDefault="00B457B8">
      <w:pPr>
        <w:rPr>
          <w:rFonts w:ascii="Times New Roman" w:hAnsi="Times New Roman" w:cs="Times New Roman"/>
          <w:sz w:val="24"/>
          <w:szCs w:val="24"/>
        </w:rPr>
      </w:pPr>
      <w:r>
        <w:rPr>
          <w:rFonts w:ascii="Times New Roman" w:hAnsi="Times New Roman" w:cs="Times New Roman"/>
          <w:sz w:val="24"/>
          <w:szCs w:val="24"/>
        </w:rPr>
        <w:br w:type="page"/>
      </w:r>
    </w:p>
    <w:p w:rsidR="00275147" w:rsidRPr="00275147" w:rsidRDefault="00275147" w:rsidP="00275147">
      <w:pPr>
        <w:spacing w:before="0"/>
        <w:rPr>
          <w:rFonts w:ascii="Times New Roman" w:hAnsi="Times New Roman" w:cs="Times New Roman"/>
          <w:b/>
          <w:sz w:val="36"/>
          <w:szCs w:val="36"/>
        </w:rPr>
      </w:pPr>
      <w:r w:rsidRPr="00275147">
        <w:rPr>
          <w:rFonts w:ascii="Times New Roman" w:hAnsi="Times New Roman" w:cs="Times New Roman"/>
          <w:b/>
          <w:sz w:val="36"/>
          <w:szCs w:val="36"/>
        </w:rPr>
        <w:lastRenderedPageBreak/>
        <w:t>Create a New York City Department of Education School Account</w:t>
      </w:r>
    </w:p>
    <w:p w:rsidR="00275147" w:rsidRDefault="00275147" w:rsidP="00275147">
      <w:pPr>
        <w:spacing w:before="0"/>
        <w:rPr>
          <w:rFonts w:ascii="Elephant" w:hAnsi="Elephant" w:cs="Times New Roman"/>
          <w:b/>
          <w:sz w:val="40"/>
          <w:szCs w:val="40"/>
        </w:rPr>
      </w:pPr>
      <w:r>
        <w:rPr>
          <w:rFonts w:ascii="Elephant" w:hAnsi="Elephant" w:cs="Times New Roman"/>
          <w:b/>
          <w:noProof/>
          <w:sz w:val="40"/>
          <w:szCs w:val="40"/>
          <w:lang w:eastAsia="en-US"/>
        </w:rPr>
        <w:drawing>
          <wp:inline distT="0" distB="0" distL="0" distR="0">
            <wp:extent cx="3231515" cy="363855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75).png"/>
                    <pic:cNvPicPr/>
                  </pic:nvPicPr>
                  <pic:blipFill>
                    <a:blip r:embed="rId12">
                      <a:extLst>
                        <a:ext uri="{28A0092B-C50C-407E-A947-70E740481C1C}">
                          <a14:useLocalDpi xmlns:a14="http://schemas.microsoft.com/office/drawing/2010/main" val="0"/>
                        </a:ext>
                      </a:extLst>
                    </a:blip>
                    <a:stretch>
                      <a:fillRect/>
                    </a:stretch>
                  </pic:blipFill>
                  <pic:spPr>
                    <a:xfrm>
                      <a:off x="0" y="0"/>
                      <a:ext cx="3243668" cy="3652234"/>
                    </a:xfrm>
                    <a:prstGeom prst="rect">
                      <a:avLst/>
                    </a:prstGeom>
                  </pic:spPr>
                </pic:pic>
              </a:graphicData>
            </a:graphic>
          </wp:inline>
        </w:drawing>
      </w:r>
      <w:r>
        <w:rPr>
          <w:rFonts w:ascii="Elephant" w:hAnsi="Elephant" w:cs="Times New Roman"/>
          <w:b/>
          <w:noProof/>
          <w:sz w:val="40"/>
          <w:szCs w:val="40"/>
          <w:lang w:eastAsia="en-US"/>
        </w:rPr>
        <w:drawing>
          <wp:inline distT="0" distB="0" distL="0" distR="0" wp14:anchorId="0D6C4DF5" wp14:editId="0EF769ED">
            <wp:extent cx="3365500" cy="36258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77).png"/>
                    <pic:cNvPicPr/>
                  </pic:nvPicPr>
                  <pic:blipFill>
                    <a:blip r:embed="rId13">
                      <a:extLst>
                        <a:ext uri="{28A0092B-C50C-407E-A947-70E740481C1C}">
                          <a14:useLocalDpi xmlns:a14="http://schemas.microsoft.com/office/drawing/2010/main" val="0"/>
                        </a:ext>
                      </a:extLst>
                    </a:blip>
                    <a:stretch>
                      <a:fillRect/>
                    </a:stretch>
                  </pic:blipFill>
                  <pic:spPr>
                    <a:xfrm>
                      <a:off x="0" y="0"/>
                      <a:ext cx="3391643" cy="3654015"/>
                    </a:xfrm>
                    <a:prstGeom prst="rect">
                      <a:avLst/>
                    </a:prstGeom>
                  </pic:spPr>
                </pic:pic>
              </a:graphicData>
            </a:graphic>
          </wp:inline>
        </w:drawing>
      </w:r>
      <w:r>
        <w:rPr>
          <w:rFonts w:ascii="Elephant" w:hAnsi="Elephant" w:cs="Times New Roman"/>
          <w:b/>
          <w:noProof/>
          <w:sz w:val="40"/>
          <w:szCs w:val="40"/>
          <w:lang w:eastAsia="en-US"/>
        </w:rPr>
        <w:drawing>
          <wp:inline distT="0" distB="0" distL="0" distR="0">
            <wp:extent cx="3250565" cy="29337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76).png"/>
                    <pic:cNvPicPr/>
                  </pic:nvPicPr>
                  <pic:blipFill>
                    <a:blip r:embed="rId14">
                      <a:extLst>
                        <a:ext uri="{28A0092B-C50C-407E-A947-70E740481C1C}">
                          <a14:useLocalDpi xmlns:a14="http://schemas.microsoft.com/office/drawing/2010/main" val="0"/>
                        </a:ext>
                      </a:extLst>
                    </a:blip>
                    <a:stretch>
                      <a:fillRect/>
                    </a:stretch>
                  </pic:blipFill>
                  <pic:spPr>
                    <a:xfrm>
                      <a:off x="0" y="0"/>
                      <a:ext cx="3259697" cy="2941942"/>
                    </a:xfrm>
                    <a:prstGeom prst="rect">
                      <a:avLst/>
                    </a:prstGeom>
                  </pic:spPr>
                </pic:pic>
              </a:graphicData>
            </a:graphic>
          </wp:inline>
        </w:drawing>
      </w:r>
    </w:p>
    <w:p w:rsidR="00275147" w:rsidRDefault="00275147">
      <w:pPr>
        <w:rPr>
          <w:rFonts w:ascii="Elephant" w:hAnsi="Elephant" w:cs="Times New Roman"/>
          <w:b/>
          <w:sz w:val="40"/>
          <w:szCs w:val="40"/>
        </w:rPr>
      </w:pPr>
      <w:r>
        <w:rPr>
          <w:rFonts w:ascii="Elephant" w:hAnsi="Elephant" w:cs="Times New Roman"/>
          <w:b/>
          <w:sz w:val="40"/>
          <w:szCs w:val="40"/>
        </w:rPr>
        <w:br w:type="page"/>
      </w:r>
    </w:p>
    <w:p w:rsidR="00B80ACD" w:rsidRPr="00B80ACD" w:rsidRDefault="00B80ACD" w:rsidP="00B80ACD">
      <w:pPr>
        <w:spacing w:before="0"/>
        <w:rPr>
          <w:rFonts w:ascii="Elephant" w:hAnsi="Elephant" w:cs="Times New Roman"/>
          <w:sz w:val="40"/>
          <w:szCs w:val="40"/>
        </w:rPr>
      </w:pPr>
      <w:r w:rsidRPr="00B80ACD">
        <w:rPr>
          <w:rFonts w:ascii="Elephant" w:hAnsi="Elephant" w:cs="Times New Roman"/>
          <w:sz w:val="40"/>
          <w:szCs w:val="40"/>
        </w:rPr>
        <w:lastRenderedPageBreak/>
        <w:t>Instruction</w:t>
      </w:r>
    </w:p>
    <w:p w:rsidR="00B80ACD" w:rsidRPr="00B80ACD" w:rsidRDefault="00B80ACD" w:rsidP="00B80ACD">
      <w:pPr>
        <w:spacing w:before="0"/>
        <w:rPr>
          <w:rFonts w:ascii="Times New Roman" w:hAnsi="Times New Roman" w:cs="Times New Roman"/>
          <w:sz w:val="24"/>
          <w:szCs w:val="24"/>
        </w:rPr>
      </w:pPr>
      <w:r>
        <w:rPr>
          <w:rFonts w:ascii="Times New Roman" w:hAnsi="Times New Roman" w:cs="Times New Roman"/>
          <w:sz w:val="24"/>
          <w:szCs w:val="24"/>
        </w:rPr>
        <w:t>Students, whose parent have not opted for full remote John H. Finley will engaging in blended learning.</w:t>
      </w:r>
      <w:r w:rsidRPr="00B80ACD">
        <w:t xml:space="preserve"> </w:t>
      </w:r>
      <w:r w:rsidRPr="00B80ACD">
        <w:rPr>
          <w:rFonts w:ascii="Times New Roman" w:hAnsi="Times New Roman" w:cs="Times New Roman"/>
          <w:sz w:val="24"/>
          <w:szCs w:val="24"/>
        </w:rPr>
        <w:t>Blended learning adds technology, resources, and flexibility to personalize instruction. Students will maximize learning time as more digital content and innovative data resources become available.</w:t>
      </w:r>
    </w:p>
    <w:p w:rsidR="00B80ACD" w:rsidRDefault="00B80ACD" w:rsidP="00B80ACD">
      <w:pPr>
        <w:spacing w:before="0"/>
        <w:rPr>
          <w:rFonts w:ascii="Times New Roman" w:hAnsi="Times New Roman" w:cs="Times New Roman"/>
          <w:sz w:val="24"/>
          <w:szCs w:val="24"/>
        </w:rPr>
      </w:pPr>
    </w:p>
    <w:p w:rsidR="00B80ACD" w:rsidRPr="00B80ACD" w:rsidRDefault="00B80ACD" w:rsidP="00B80ACD">
      <w:pPr>
        <w:spacing w:before="0"/>
        <w:rPr>
          <w:rFonts w:ascii="Times New Roman" w:hAnsi="Times New Roman" w:cs="Times New Roman"/>
          <w:sz w:val="24"/>
          <w:szCs w:val="24"/>
        </w:rPr>
      </w:pPr>
      <w:r w:rsidRPr="00B80ACD">
        <w:rPr>
          <w:rFonts w:ascii="Times New Roman" w:hAnsi="Times New Roman" w:cs="Times New Roman"/>
          <w:sz w:val="24"/>
          <w:szCs w:val="24"/>
        </w:rPr>
        <w:t>​ The DOE will provide supports to schools on:</w:t>
      </w:r>
    </w:p>
    <w:p w:rsidR="00B80ACD" w:rsidRPr="00B80ACD" w:rsidRDefault="00B80ACD" w:rsidP="00B80ACD">
      <w:pPr>
        <w:spacing w:before="0"/>
        <w:rPr>
          <w:rFonts w:ascii="Times New Roman" w:hAnsi="Times New Roman" w:cs="Times New Roman"/>
          <w:sz w:val="24"/>
          <w:szCs w:val="24"/>
        </w:rPr>
      </w:pPr>
      <w:r>
        <w:rPr>
          <w:rFonts w:ascii="Times New Roman" w:hAnsi="Times New Roman" w:cs="Times New Roman"/>
          <w:sz w:val="24"/>
          <w:szCs w:val="24"/>
        </w:rPr>
        <w:tab/>
      </w:r>
      <w:r w:rsidRPr="00B80ACD">
        <w:rPr>
          <w:rFonts w:ascii="Times New Roman" w:hAnsi="Times New Roman" w:cs="Times New Roman"/>
          <w:sz w:val="24"/>
          <w:szCs w:val="24"/>
        </w:rPr>
        <w:t>Blended learning models that support instruction to ensure students continue learning whether in school buildings or at home;</w:t>
      </w:r>
    </w:p>
    <w:p w:rsidR="00B80ACD" w:rsidRPr="002F5084" w:rsidRDefault="00B80ACD" w:rsidP="002F5084">
      <w:pPr>
        <w:pStyle w:val="ListParagraph"/>
        <w:numPr>
          <w:ilvl w:val="0"/>
          <w:numId w:val="6"/>
        </w:numPr>
        <w:spacing w:before="0"/>
        <w:rPr>
          <w:rFonts w:ascii="Times New Roman" w:hAnsi="Times New Roman" w:cs="Times New Roman"/>
          <w:sz w:val="24"/>
          <w:szCs w:val="24"/>
        </w:rPr>
      </w:pPr>
      <w:r w:rsidRPr="002F5084">
        <w:rPr>
          <w:rFonts w:ascii="Times New Roman" w:hAnsi="Times New Roman" w:cs="Times New Roman"/>
          <w:sz w:val="24"/>
          <w:szCs w:val="24"/>
        </w:rPr>
        <w:t>Using data and tools to understand the individual academic needs of each student, and support students who may have lost learning or skills during remote instruction;</w:t>
      </w:r>
    </w:p>
    <w:p w:rsidR="00B80ACD" w:rsidRPr="002F5084" w:rsidRDefault="00B80ACD" w:rsidP="002F5084">
      <w:pPr>
        <w:pStyle w:val="ListParagraph"/>
        <w:numPr>
          <w:ilvl w:val="0"/>
          <w:numId w:val="6"/>
        </w:numPr>
        <w:spacing w:before="0"/>
        <w:rPr>
          <w:rFonts w:ascii="Times New Roman" w:hAnsi="Times New Roman" w:cs="Times New Roman"/>
          <w:sz w:val="24"/>
          <w:szCs w:val="24"/>
        </w:rPr>
      </w:pPr>
      <w:r w:rsidRPr="002F5084">
        <w:rPr>
          <w:rFonts w:ascii="Times New Roman" w:hAnsi="Times New Roman" w:cs="Times New Roman"/>
          <w:sz w:val="24"/>
          <w:szCs w:val="24"/>
        </w:rPr>
        <w:t>Identifying shared, inclusive, and standards-based curricula that schools may use to support learning happening in-person and remotely; and</w:t>
      </w:r>
    </w:p>
    <w:p w:rsidR="00B80ACD" w:rsidRPr="002F5084" w:rsidRDefault="00B80ACD" w:rsidP="002F5084">
      <w:pPr>
        <w:pStyle w:val="ListParagraph"/>
        <w:numPr>
          <w:ilvl w:val="0"/>
          <w:numId w:val="6"/>
        </w:numPr>
        <w:spacing w:before="0"/>
        <w:rPr>
          <w:rFonts w:ascii="Times New Roman" w:hAnsi="Times New Roman" w:cs="Times New Roman"/>
          <w:sz w:val="24"/>
          <w:szCs w:val="24"/>
        </w:rPr>
      </w:pPr>
      <w:r w:rsidRPr="002F5084">
        <w:rPr>
          <w:rFonts w:ascii="Times New Roman" w:hAnsi="Times New Roman" w:cs="Times New Roman"/>
          <w:sz w:val="24"/>
          <w:szCs w:val="24"/>
        </w:rPr>
        <w:t>Emphasizing culturally responsive, inclusive and sustaining educational content and practices based on students' racial and cultural identities.</w:t>
      </w:r>
    </w:p>
    <w:p w:rsidR="00B80ACD" w:rsidRDefault="00B80ACD" w:rsidP="002F5084">
      <w:pPr>
        <w:spacing w:before="0"/>
        <w:rPr>
          <w:rFonts w:ascii="Times New Roman" w:hAnsi="Times New Roman" w:cs="Times New Roman"/>
          <w:sz w:val="24"/>
          <w:szCs w:val="24"/>
        </w:rPr>
      </w:pPr>
      <w:r w:rsidRPr="00B80ACD">
        <w:rPr>
          <w:rFonts w:ascii="Times New Roman" w:hAnsi="Times New Roman" w:cs="Times New Roman"/>
          <w:sz w:val="24"/>
          <w:szCs w:val="24"/>
        </w:rPr>
        <w:t xml:space="preserve">Schools will have the option to use iLearnNYC </w:t>
      </w:r>
      <w:r w:rsidR="00D7552B">
        <w:rPr>
          <w:rFonts w:ascii="Times New Roman" w:hAnsi="Times New Roman" w:cs="Times New Roman"/>
          <w:sz w:val="24"/>
          <w:szCs w:val="24"/>
        </w:rPr>
        <w:t xml:space="preserve"> and/</w:t>
      </w:r>
      <w:r w:rsidRPr="00B80ACD">
        <w:rPr>
          <w:rFonts w:ascii="Times New Roman" w:hAnsi="Times New Roman" w:cs="Times New Roman"/>
          <w:sz w:val="24"/>
          <w:szCs w:val="24"/>
        </w:rPr>
        <w:t>or Google Classroom to provide a cohesive and consistent student experience. These tools will be available in phases, based on funding availability and other factors.</w:t>
      </w:r>
    </w:p>
    <w:p w:rsidR="002F5084" w:rsidRDefault="002F5084" w:rsidP="002F5084">
      <w:pPr>
        <w:spacing w:before="0"/>
        <w:rPr>
          <w:rFonts w:ascii="Times New Roman" w:hAnsi="Times New Roman" w:cs="Times New Roman"/>
          <w:sz w:val="24"/>
          <w:szCs w:val="24"/>
        </w:rPr>
      </w:pPr>
    </w:p>
    <w:p w:rsidR="00145DE1" w:rsidRPr="00145DE1" w:rsidRDefault="00145DE1" w:rsidP="00145DE1">
      <w:pPr>
        <w:spacing w:before="0"/>
        <w:rPr>
          <w:rFonts w:ascii="Times New Roman" w:hAnsi="Times New Roman" w:cs="Times New Roman"/>
          <w:sz w:val="24"/>
          <w:szCs w:val="24"/>
        </w:rPr>
      </w:pPr>
      <w:r w:rsidRPr="00145DE1">
        <w:rPr>
          <w:rFonts w:ascii="Times New Roman" w:hAnsi="Times New Roman" w:cs="Times New Roman"/>
          <w:b/>
          <w:sz w:val="24"/>
          <w:szCs w:val="24"/>
        </w:rPr>
        <w:t>Learning</w:t>
      </w:r>
      <w:r w:rsidRPr="00145DE1">
        <w:rPr>
          <w:rFonts w:ascii="Times New Roman" w:hAnsi="Times New Roman" w:cs="Times New Roman"/>
          <w:sz w:val="24"/>
          <w:szCs w:val="24"/>
        </w:rPr>
        <w:t> </w:t>
      </w:r>
    </w:p>
    <w:p w:rsidR="00145DE1" w:rsidRPr="00145DE1" w:rsidRDefault="00145DE1" w:rsidP="00145DE1">
      <w:pPr>
        <w:spacing w:before="0"/>
        <w:rPr>
          <w:rFonts w:ascii="Times New Roman" w:hAnsi="Times New Roman" w:cs="Times New Roman"/>
          <w:sz w:val="24"/>
          <w:szCs w:val="24"/>
        </w:rPr>
      </w:pPr>
      <w:r w:rsidRPr="00145DE1">
        <w:rPr>
          <w:rFonts w:ascii="Times New Roman" w:hAnsi="Times New Roman" w:cs="Times New Roman"/>
          <w:sz w:val="24"/>
          <w:szCs w:val="24"/>
        </w:rPr>
        <w:t>Whether your child is participating in blended learning or learning 100 percent remotely, they will receive instruction by 1) interacting live with their teachers and 2) by independently completing assignments and projects throughout the school day and week.</w:t>
      </w:r>
    </w:p>
    <w:p w:rsidR="00145DE1" w:rsidRPr="00145DE1" w:rsidRDefault="00145DE1" w:rsidP="00145DE1">
      <w:pPr>
        <w:spacing w:before="0"/>
        <w:rPr>
          <w:rFonts w:ascii="Times New Roman" w:hAnsi="Times New Roman" w:cs="Times New Roman"/>
          <w:sz w:val="24"/>
          <w:szCs w:val="24"/>
        </w:rPr>
      </w:pPr>
      <w:r w:rsidRPr="00145DE1">
        <w:rPr>
          <w:rFonts w:ascii="Times New Roman" w:hAnsi="Times New Roman" w:cs="Times New Roman"/>
          <w:sz w:val="24"/>
          <w:szCs w:val="24"/>
        </w:rPr>
        <w:t xml:space="preserve"> </w:t>
      </w:r>
    </w:p>
    <w:p w:rsidR="00145DE1" w:rsidRPr="00145DE1" w:rsidRDefault="00145DE1" w:rsidP="00145DE1">
      <w:pPr>
        <w:spacing w:before="0"/>
        <w:rPr>
          <w:rFonts w:ascii="Times New Roman" w:hAnsi="Times New Roman" w:cs="Times New Roman"/>
          <w:sz w:val="24"/>
          <w:szCs w:val="24"/>
        </w:rPr>
      </w:pPr>
      <w:r w:rsidRPr="00145DE1">
        <w:rPr>
          <w:rFonts w:ascii="Times New Roman" w:hAnsi="Times New Roman" w:cs="Times New Roman"/>
          <w:b/>
          <w:sz w:val="24"/>
          <w:szCs w:val="24"/>
        </w:rPr>
        <w:t>Teachers</w:t>
      </w:r>
      <w:r w:rsidRPr="00145DE1">
        <w:rPr>
          <w:rFonts w:ascii="Times New Roman" w:hAnsi="Times New Roman" w:cs="Times New Roman"/>
          <w:sz w:val="24"/>
          <w:szCs w:val="24"/>
        </w:rPr>
        <w:t> </w:t>
      </w:r>
    </w:p>
    <w:p w:rsidR="00145DE1" w:rsidRPr="00145DE1" w:rsidRDefault="00145DE1" w:rsidP="00145DE1">
      <w:pPr>
        <w:spacing w:before="0"/>
        <w:rPr>
          <w:rFonts w:ascii="Times New Roman" w:hAnsi="Times New Roman" w:cs="Times New Roman"/>
          <w:sz w:val="24"/>
          <w:szCs w:val="24"/>
        </w:rPr>
      </w:pPr>
      <w:r w:rsidRPr="00145DE1">
        <w:rPr>
          <w:rFonts w:ascii="Times New Roman" w:hAnsi="Times New Roman" w:cs="Times New Roman"/>
          <w:sz w:val="24"/>
          <w:szCs w:val="24"/>
        </w:rPr>
        <w:t>Students engaged in remote learning will, for the most part, be taught by teachers from their school community. While there may be limited exceptions on a school-by-school basis, parents can expect their children to be assigned teachers from their school community when they receive their children’s full schedules before the school year begins.</w:t>
      </w:r>
    </w:p>
    <w:p w:rsidR="00145DE1" w:rsidRPr="00145DE1" w:rsidRDefault="00145DE1" w:rsidP="00145DE1">
      <w:pPr>
        <w:spacing w:before="0"/>
        <w:rPr>
          <w:rFonts w:ascii="Times New Roman" w:hAnsi="Times New Roman" w:cs="Times New Roman"/>
          <w:sz w:val="24"/>
          <w:szCs w:val="24"/>
        </w:rPr>
      </w:pPr>
      <w:r w:rsidRPr="00145DE1">
        <w:rPr>
          <w:rFonts w:ascii="Times New Roman" w:hAnsi="Times New Roman" w:cs="Times New Roman"/>
          <w:sz w:val="24"/>
          <w:szCs w:val="24"/>
        </w:rPr>
        <w:t xml:space="preserve"> </w:t>
      </w:r>
    </w:p>
    <w:p w:rsidR="00145DE1" w:rsidRPr="00145DE1" w:rsidRDefault="00145DE1" w:rsidP="00145DE1">
      <w:pPr>
        <w:spacing w:before="0"/>
        <w:rPr>
          <w:rFonts w:ascii="Times New Roman" w:hAnsi="Times New Roman" w:cs="Times New Roman"/>
          <w:b/>
          <w:sz w:val="24"/>
          <w:szCs w:val="24"/>
        </w:rPr>
      </w:pPr>
      <w:r w:rsidRPr="00145DE1">
        <w:rPr>
          <w:rFonts w:ascii="Times New Roman" w:hAnsi="Times New Roman" w:cs="Times New Roman"/>
          <w:b/>
          <w:sz w:val="24"/>
          <w:szCs w:val="24"/>
        </w:rPr>
        <w:t>Live Interaction</w:t>
      </w:r>
    </w:p>
    <w:p w:rsidR="00145DE1" w:rsidRPr="00145DE1" w:rsidRDefault="00145DE1" w:rsidP="00145DE1">
      <w:pPr>
        <w:spacing w:before="0"/>
        <w:rPr>
          <w:rFonts w:ascii="Times New Roman" w:hAnsi="Times New Roman" w:cs="Times New Roman"/>
          <w:sz w:val="24"/>
          <w:szCs w:val="24"/>
        </w:rPr>
      </w:pPr>
      <w:r w:rsidRPr="00145DE1">
        <w:rPr>
          <w:rFonts w:ascii="Times New Roman" w:hAnsi="Times New Roman" w:cs="Times New Roman"/>
          <w:sz w:val="24"/>
          <w:szCs w:val="24"/>
        </w:rPr>
        <w:t>Teachers will provide daily live instruction for our fully remote learners, as well as for those students participating in the blended learning model. Teachers will deliver live instruction in short intervals (15– 20 consecutive minutes) throughout the school day for our youngest learners and may increase in length based on the student’s developmental stage and grade level. We will share additional information on live instruction in the coming weeks.</w:t>
      </w:r>
    </w:p>
    <w:p w:rsidR="00145DE1" w:rsidRPr="00145DE1" w:rsidRDefault="00145DE1" w:rsidP="00145DE1">
      <w:pPr>
        <w:spacing w:before="0"/>
        <w:rPr>
          <w:rFonts w:ascii="Times New Roman" w:hAnsi="Times New Roman" w:cs="Times New Roman"/>
          <w:sz w:val="24"/>
          <w:szCs w:val="24"/>
        </w:rPr>
      </w:pPr>
      <w:r w:rsidRPr="00145DE1">
        <w:rPr>
          <w:rFonts w:ascii="Times New Roman" w:hAnsi="Times New Roman" w:cs="Times New Roman"/>
          <w:sz w:val="24"/>
          <w:szCs w:val="24"/>
        </w:rPr>
        <w:t xml:space="preserve"> </w:t>
      </w:r>
    </w:p>
    <w:p w:rsidR="00145DE1" w:rsidRPr="00145DE1" w:rsidRDefault="00145DE1" w:rsidP="00145DE1">
      <w:pPr>
        <w:spacing w:before="0"/>
        <w:rPr>
          <w:rFonts w:ascii="Times New Roman" w:hAnsi="Times New Roman" w:cs="Times New Roman"/>
          <w:sz w:val="24"/>
          <w:szCs w:val="24"/>
        </w:rPr>
      </w:pPr>
      <w:r w:rsidRPr="00145DE1">
        <w:rPr>
          <w:rFonts w:ascii="Times New Roman" w:hAnsi="Times New Roman" w:cs="Times New Roman"/>
          <w:b/>
          <w:sz w:val="24"/>
          <w:szCs w:val="24"/>
        </w:rPr>
        <w:t>Posting Schedules</w:t>
      </w:r>
      <w:r w:rsidRPr="00145DE1">
        <w:rPr>
          <w:rFonts w:ascii="Times New Roman" w:hAnsi="Times New Roman" w:cs="Times New Roman"/>
          <w:sz w:val="24"/>
          <w:szCs w:val="24"/>
        </w:rPr>
        <w:t> </w:t>
      </w:r>
    </w:p>
    <w:p w:rsidR="00145DE1" w:rsidRPr="00145DE1" w:rsidRDefault="00145DE1" w:rsidP="00145DE1">
      <w:pPr>
        <w:spacing w:before="0"/>
        <w:rPr>
          <w:rFonts w:ascii="Times New Roman" w:hAnsi="Times New Roman" w:cs="Times New Roman"/>
          <w:sz w:val="24"/>
          <w:szCs w:val="24"/>
        </w:rPr>
      </w:pPr>
      <w:r w:rsidRPr="00145DE1">
        <w:rPr>
          <w:rFonts w:ascii="Times New Roman" w:hAnsi="Times New Roman" w:cs="Times New Roman"/>
          <w:sz w:val="24"/>
          <w:szCs w:val="24"/>
        </w:rPr>
        <w:t>Schools will post class schedules and schedules for live instruction for all students—those fully remote as well as those participating in blended learning—online. You will have access to these schedules in advance so you can plan your work and family commitments. Schools will also ensure students have sufficient time for high-quality interactions with their teachers and classmates.</w:t>
      </w:r>
    </w:p>
    <w:p w:rsidR="00145DE1" w:rsidRPr="00145DE1" w:rsidRDefault="00145DE1" w:rsidP="00145DE1">
      <w:pPr>
        <w:spacing w:before="0"/>
        <w:rPr>
          <w:rFonts w:ascii="Times New Roman" w:hAnsi="Times New Roman" w:cs="Times New Roman"/>
          <w:sz w:val="24"/>
          <w:szCs w:val="24"/>
        </w:rPr>
      </w:pPr>
      <w:r w:rsidRPr="00145DE1">
        <w:rPr>
          <w:rFonts w:ascii="Times New Roman" w:hAnsi="Times New Roman" w:cs="Times New Roman"/>
          <w:sz w:val="24"/>
          <w:szCs w:val="24"/>
        </w:rPr>
        <w:t xml:space="preserve"> </w:t>
      </w:r>
    </w:p>
    <w:p w:rsidR="00145DE1" w:rsidRPr="00145DE1" w:rsidRDefault="00145DE1" w:rsidP="00145DE1">
      <w:pPr>
        <w:spacing w:before="0"/>
        <w:rPr>
          <w:rFonts w:ascii="Times New Roman" w:hAnsi="Times New Roman" w:cs="Times New Roman"/>
          <w:sz w:val="24"/>
          <w:szCs w:val="24"/>
        </w:rPr>
      </w:pPr>
      <w:r w:rsidRPr="00145DE1">
        <w:rPr>
          <w:rFonts w:ascii="Times New Roman" w:hAnsi="Times New Roman" w:cs="Times New Roman"/>
          <w:b/>
          <w:sz w:val="24"/>
          <w:szCs w:val="24"/>
        </w:rPr>
        <w:t>Direct Support</w:t>
      </w:r>
      <w:r w:rsidRPr="00145DE1">
        <w:rPr>
          <w:rFonts w:ascii="Times New Roman" w:hAnsi="Times New Roman" w:cs="Times New Roman"/>
          <w:sz w:val="24"/>
          <w:szCs w:val="24"/>
        </w:rPr>
        <w:t> </w:t>
      </w:r>
    </w:p>
    <w:p w:rsidR="00145DE1" w:rsidRPr="00145DE1" w:rsidRDefault="00145DE1" w:rsidP="00145DE1">
      <w:pPr>
        <w:spacing w:before="0"/>
        <w:rPr>
          <w:rFonts w:ascii="Times New Roman" w:hAnsi="Times New Roman" w:cs="Times New Roman"/>
          <w:sz w:val="24"/>
          <w:szCs w:val="24"/>
        </w:rPr>
      </w:pPr>
      <w:r w:rsidRPr="00145DE1">
        <w:rPr>
          <w:rFonts w:ascii="Times New Roman" w:hAnsi="Times New Roman" w:cs="Times New Roman"/>
          <w:sz w:val="24"/>
          <w:szCs w:val="24"/>
        </w:rPr>
        <w:t>Teachers will have dedicated time every school day to engage with students and families via video conference or telephone. We encourage you to take advantage of this time to get guidance and updates related to your child’s progress and learning.</w:t>
      </w:r>
    </w:p>
    <w:p w:rsidR="00145DE1" w:rsidRPr="00145DE1" w:rsidRDefault="00145DE1" w:rsidP="00145DE1">
      <w:pPr>
        <w:spacing w:before="0"/>
        <w:rPr>
          <w:rFonts w:ascii="Times New Roman" w:hAnsi="Times New Roman" w:cs="Times New Roman"/>
          <w:sz w:val="24"/>
          <w:szCs w:val="24"/>
        </w:rPr>
      </w:pPr>
    </w:p>
    <w:p w:rsidR="00145DE1" w:rsidRPr="00145DE1" w:rsidRDefault="00145DE1" w:rsidP="00145DE1">
      <w:pPr>
        <w:spacing w:before="0"/>
        <w:rPr>
          <w:rFonts w:ascii="Times New Roman" w:hAnsi="Times New Roman" w:cs="Times New Roman"/>
          <w:sz w:val="24"/>
          <w:szCs w:val="24"/>
        </w:rPr>
      </w:pPr>
      <w:r w:rsidRPr="00145DE1">
        <w:rPr>
          <w:rFonts w:ascii="Times New Roman" w:hAnsi="Times New Roman" w:cs="Times New Roman"/>
          <w:sz w:val="24"/>
          <w:szCs w:val="24"/>
        </w:rPr>
        <w:lastRenderedPageBreak/>
        <w:t>We will send more information in the coming days and weeks. As always, we encourage you to check schools.nyc.gov/returntoschool2020 for the latest information on what the next year will bring. Thank you for being part of the DOE/John H. Finley Campus Academy family.</w:t>
      </w:r>
    </w:p>
    <w:p w:rsidR="00145DE1" w:rsidRPr="00145DE1" w:rsidRDefault="00145DE1" w:rsidP="00145DE1">
      <w:pPr>
        <w:spacing w:before="0"/>
        <w:rPr>
          <w:rFonts w:ascii="Times New Roman" w:hAnsi="Times New Roman" w:cs="Times New Roman"/>
          <w:sz w:val="24"/>
          <w:szCs w:val="24"/>
        </w:rPr>
      </w:pPr>
    </w:p>
    <w:p w:rsidR="00145DE1" w:rsidRPr="00145DE1" w:rsidRDefault="00145DE1" w:rsidP="00145DE1">
      <w:pPr>
        <w:spacing w:before="0"/>
        <w:rPr>
          <w:rFonts w:ascii="Times New Roman" w:hAnsi="Times New Roman" w:cs="Times New Roman"/>
          <w:sz w:val="24"/>
          <w:szCs w:val="24"/>
        </w:rPr>
      </w:pPr>
      <w:r w:rsidRPr="00145DE1">
        <w:rPr>
          <w:rFonts w:ascii="Times New Roman" w:hAnsi="Times New Roman" w:cs="Times New Roman"/>
          <w:b/>
          <w:sz w:val="24"/>
          <w:szCs w:val="24"/>
        </w:rPr>
        <w:t>Social-Emotional Support</w:t>
      </w:r>
      <w:r w:rsidRPr="00145DE1">
        <w:rPr>
          <w:rFonts w:ascii="Times New Roman" w:hAnsi="Times New Roman" w:cs="Times New Roman"/>
          <w:sz w:val="24"/>
          <w:szCs w:val="24"/>
        </w:rPr>
        <w:t> </w:t>
      </w:r>
    </w:p>
    <w:p w:rsidR="00145DE1" w:rsidRDefault="00145DE1" w:rsidP="00145DE1">
      <w:pPr>
        <w:spacing w:before="0"/>
        <w:rPr>
          <w:rFonts w:ascii="Times New Roman" w:hAnsi="Times New Roman" w:cs="Times New Roman"/>
          <w:sz w:val="24"/>
          <w:szCs w:val="24"/>
        </w:rPr>
      </w:pPr>
      <w:r w:rsidRPr="00145DE1">
        <w:rPr>
          <w:rFonts w:ascii="Times New Roman" w:hAnsi="Times New Roman" w:cs="Times New Roman"/>
          <w:sz w:val="24"/>
          <w:szCs w:val="24"/>
        </w:rPr>
        <w:t>We know that current circumstances in the pandemic have been very difficult for you and your children. Students have been isolated from their teachers, classmates, and school communities. For this reason, we will allow time for teachers, school-based staff, and students to readjust to being in school buildings and to adapt to changes. In addition, we will integrate social-emotional activities and trauma-informed care into academic subjects to the greatest extent possible throughout the day. We will also prioritize mental health supports throughout the school year.</w:t>
      </w:r>
    </w:p>
    <w:p w:rsidR="00145DE1" w:rsidRDefault="00145DE1" w:rsidP="00145DE1">
      <w:pPr>
        <w:spacing w:before="0"/>
        <w:rPr>
          <w:rFonts w:ascii="Times New Roman" w:hAnsi="Times New Roman" w:cs="Times New Roman"/>
          <w:sz w:val="24"/>
          <w:szCs w:val="24"/>
        </w:rPr>
      </w:pPr>
    </w:p>
    <w:p w:rsidR="00145DE1" w:rsidRDefault="00145DE1" w:rsidP="00145DE1">
      <w:pPr>
        <w:spacing w:before="0"/>
        <w:rPr>
          <w:rFonts w:ascii="Times New Roman" w:hAnsi="Times New Roman" w:cs="Times New Roman"/>
          <w:sz w:val="24"/>
          <w:szCs w:val="24"/>
        </w:rPr>
      </w:pPr>
      <w:r w:rsidRPr="00374F5B">
        <w:rPr>
          <w:rFonts w:ascii="Times New Roman" w:hAnsi="Times New Roman" w:cs="Times New Roman"/>
          <w:sz w:val="24"/>
          <w:szCs w:val="24"/>
        </w:rPr>
        <w:t>These brief grounding conversations matter. Checking in students to process instructions they received from their teachers, and it helps them organize themselves and set priorities – older students too. Not all students thrive in distance learning; some struggle with too much independence or lack of structure. These check-in routines can help avoid later challenges and disappointments. They help students develop self-management and executive functioning that are essential skills for life. Parents are good life coaches.</w:t>
      </w:r>
    </w:p>
    <w:p w:rsidR="00145DE1" w:rsidRDefault="00145DE1" w:rsidP="00145DE1">
      <w:pPr>
        <w:spacing w:before="0"/>
        <w:rPr>
          <w:rFonts w:ascii="Times New Roman" w:hAnsi="Times New Roman" w:cs="Times New Roman"/>
          <w:sz w:val="24"/>
          <w:szCs w:val="24"/>
        </w:rPr>
      </w:pPr>
    </w:p>
    <w:p w:rsidR="00145DE1" w:rsidRPr="006854B8" w:rsidRDefault="00145DE1" w:rsidP="00145DE1">
      <w:pPr>
        <w:spacing w:before="0"/>
        <w:rPr>
          <w:rFonts w:ascii="Times New Roman" w:hAnsi="Times New Roman" w:cs="Times New Roman"/>
          <w:sz w:val="24"/>
          <w:szCs w:val="24"/>
        </w:rPr>
      </w:pPr>
      <w:r w:rsidRPr="00145DE1">
        <w:rPr>
          <w:rFonts w:ascii="Times New Roman" w:hAnsi="Times New Roman" w:cs="Times New Roman"/>
          <w:b/>
          <w:sz w:val="24"/>
          <w:szCs w:val="24"/>
        </w:rPr>
        <w:t>Grading</w:t>
      </w:r>
      <w:r w:rsidRPr="006854B8">
        <w:rPr>
          <w:rFonts w:ascii="Times New Roman" w:hAnsi="Times New Roman" w:cs="Times New Roman"/>
          <w:sz w:val="24"/>
          <w:szCs w:val="24"/>
        </w:rPr>
        <w:t> </w:t>
      </w:r>
    </w:p>
    <w:p w:rsidR="00145DE1" w:rsidRDefault="00145DE1" w:rsidP="00145DE1">
      <w:pPr>
        <w:spacing w:before="0"/>
        <w:rPr>
          <w:rFonts w:ascii="Times New Roman" w:hAnsi="Times New Roman" w:cs="Times New Roman"/>
          <w:sz w:val="24"/>
          <w:szCs w:val="24"/>
        </w:rPr>
      </w:pPr>
      <w:r w:rsidRPr="006854B8">
        <w:rPr>
          <w:rFonts w:ascii="Times New Roman" w:hAnsi="Times New Roman" w:cs="Times New Roman"/>
          <w:sz w:val="24"/>
          <w:szCs w:val="24"/>
        </w:rPr>
        <w:t>All students must meet the same academic requirements, whether they are engaged in fully remote or blended learning. The teacher overseeing your child’s classwork is responsible for designing or selecting assessments</w:t>
      </w:r>
    </w:p>
    <w:p w:rsidR="00145DE1" w:rsidRDefault="00145DE1" w:rsidP="00145DE1">
      <w:pPr>
        <w:spacing w:before="0"/>
        <w:rPr>
          <w:rFonts w:ascii="Times New Roman" w:hAnsi="Times New Roman" w:cs="Times New Roman"/>
          <w:sz w:val="24"/>
          <w:szCs w:val="24"/>
        </w:rPr>
      </w:pPr>
    </w:p>
    <w:p w:rsidR="00145DE1" w:rsidRPr="002F5084" w:rsidRDefault="00145DE1" w:rsidP="00145DE1">
      <w:pPr>
        <w:spacing w:before="0"/>
        <w:rPr>
          <w:rFonts w:ascii="Times New Roman" w:hAnsi="Times New Roman" w:cs="Times New Roman"/>
          <w:b/>
          <w:sz w:val="24"/>
          <w:szCs w:val="24"/>
        </w:rPr>
      </w:pPr>
      <w:r w:rsidRPr="002F5084">
        <w:rPr>
          <w:rFonts w:ascii="Times New Roman" w:hAnsi="Times New Roman" w:cs="Times New Roman"/>
          <w:b/>
          <w:sz w:val="24"/>
          <w:szCs w:val="24"/>
        </w:rPr>
        <w:t>LEARNING BRIDGES PROGRAM</w:t>
      </w:r>
    </w:p>
    <w:p w:rsidR="00145DE1" w:rsidRPr="002F5084" w:rsidRDefault="00145DE1" w:rsidP="00145DE1">
      <w:pPr>
        <w:spacing w:before="0"/>
        <w:rPr>
          <w:rFonts w:ascii="Times New Roman" w:hAnsi="Times New Roman" w:cs="Times New Roman"/>
          <w:sz w:val="24"/>
          <w:szCs w:val="24"/>
        </w:rPr>
      </w:pPr>
      <w:r>
        <w:rPr>
          <w:rFonts w:ascii="Times New Roman" w:hAnsi="Times New Roman" w:cs="Times New Roman"/>
          <w:sz w:val="24"/>
          <w:szCs w:val="24"/>
        </w:rPr>
        <w:t xml:space="preserve">The </w:t>
      </w:r>
      <w:r w:rsidRPr="002F5084">
        <w:rPr>
          <w:rFonts w:ascii="Times New Roman" w:hAnsi="Times New Roman" w:cs="Times New Roman"/>
          <w:sz w:val="24"/>
          <w:szCs w:val="24"/>
        </w:rPr>
        <w:t>L</w:t>
      </w:r>
      <w:r>
        <w:rPr>
          <w:rFonts w:ascii="Times New Roman" w:hAnsi="Times New Roman" w:cs="Times New Roman"/>
          <w:sz w:val="24"/>
          <w:szCs w:val="24"/>
        </w:rPr>
        <w:t>earning Bridges</w:t>
      </w:r>
      <w:r w:rsidRPr="002F5084">
        <w:rPr>
          <w:rFonts w:ascii="Times New Roman" w:hAnsi="Times New Roman" w:cs="Times New Roman"/>
          <w:sz w:val="24"/>
          <w:szCs w:val="24"/>
        </w:rPr>
        <w:tab/>
        <w:t>P</w:t>
      </w:r>
      <w:r>
        <w:rPr>
          <w:rFonts w:ascii="Times New Roman" w:hAnsi="Times New Roman" w:cs="Times New Roman"/>
          <w:sz w:val="24"/>
          <w:szCs w:val="24"/>
        </w:rPr>
        <w:t>rogram Will</w:t>
      </w:r>
      <w:r w:rsidRPr="002F5084">
        <w:rPr>
          <w:rFonts w:ascii="Times New Roman" w:hAnsi="Times New Roman" w:cs="Times New Roman"/>
          <w:sz w:val="24"/>
          <w:szCs w:val="24"/>
        </w:rPr>
        <w:t>:</w:t>
      </w:r>
    </w:p>
    <w:p w:rsidR="00145DE1" w:rsidRDefault="00145DE1" w:rsidP="00145DE1">
      <w:pPr>
        <w:spacing w:before="0"/>
        <w:ind w:firstLine="720"/>
        <w:rPr>
          <w:rFonts w:ascii="Times New Roman" w:hAnsi="Times New Roman" w:cs="Times New Roman"/>
          <w:sz w:val="24"/>
          <w:szCs w:val="24"/>
        </w:rPr>
      </w:pPr>
      <w:r w:rsidRPr="002F5084">
        <w:rPr>
          <w:rFonts w:ascii="Times New Roman" w:hAnsi="Times New Roman" w:cs="Times New Roman"/>
          <w:sz w:val="24"/>
          <w:szCs w:val="24"/>
        </w:rPr>
        <w:t>Be operated by community-based organizations and other partners Provide opportunities for children to engage in learning activities Include time for art, recreation, and other age-appropriate activities Follow the same rigorous health and safety precautions as schools</w:t>
      </w:r>
    </w:p>
    <w:p w:rsidR="00145DE1" w:rsidRPr="00145DE1" w:rsidRDefault="00145DE1" w:rsidP="00145DE1">
      <w:pPr>
        <w:spacing w:before="0"/>
        <w:rPr>
          <w:rFonts w:ascii="Times New Roman" w:hAnsi="Times New Roman" w:cs="Times New Roman"/>
          <w:sz w:val="24"/>
          <w:szCs w:val="24"/>
        </w:rPr>
      </w:pPr>
      <w:r w:rsidRPr="00145DE1">
        <w:rPr>
          <w:rFonts w:ascii="Times New Roman" w:hAnsi="Times New Roman" w:cs="Times New Roman"/>
          <w:sz w:val="24"/>
          <w:szCs w:val="24"/>
        </w:rPr>
        <w:t>Instruction School Year 2020-21</w:t>
      </w:r>
    </w:p>
    <w:p w:rsidR="00145DE1" w:rsidRDefault="00145DE1" w:rsidP="00145DE1">
      <w:pPr>
        <w:spacing w:before="0"/>
        <w:rPr>
          <w:rFonts w:ascii="Times New Roman" w:hAnsi="Times New Roman" w:cs="Times New Roman"/>
          <w:sz w:val="24"/>
          <w:szCs w:val="24"/>
        </w:rPr>
      </w:pPr>
    </w:p>
    <w:p w:rsidR="00145DE1" w:rsidRDefault="00145DE1" w:rsidP="00145DE1">
      <w:pPr>
        <w:spacing w:before="0"/>
        <w:rPr>
          <w:rFonts w:ascii="Times New Roman" w:hAnsi="Times New Roman" w:cs="Times New Roman"/>
          <w:sz w:val="24"/>
          <w:szCs w:val="24"/>
        </w:rPr>
      </w:pPr>
    </w:p>
    <w:p w:rsidR="00145DE1" w:rsidRPr="00145DE1" w:rsidRDefault="00145DE1" w:rsidP="00145DE1">
      <w:pPr>
        <w:spacing w:before="0"/>
        <w:rPr>
          <w:rFonts w:ascii="Times New Roman" w:hAnsi="Times New Roman" w:cs="Times New Roman"/>
          <w:sz w:val="24"/>
          <w:szCs w:val="24"/>
        </w:rPr>
      </w:pPr>
    </w:p>
    <w:p w:rsidR="00145DE1" w:rsidRPr="002F5084" w:rsidRDefault="00145DE1" w:rsidP="00145DE1">
      <w:pPr>
        <w:spacing w:before="0"/>
        <w:rPr>
          <w:rFonts w:ascii="Times New Roman" w:hAnsi="Times New Roman" w:cs="Times New Roman"/>
          <w:sz w:val="24"/>
          <w:szCs w:val="24"/>
        </w:rPr>
      </w:pPr>
    </w:p>
    <w:p w:rsidR="002F5084" w:rsidRDefault="002F5084" w:rsidP="002F5084">
      <w:pPr>
        <w:spacing w:before="0"/>
        <w:rPr>
          <w:rFonts w:ascii="Times New Roman" w:hAnsi="Times New Roman" w:cs="Times New Roman"/>
          <w:sz w:val="24"/>
          <w:szCs w:val="24"/>
        </w:rPr>
      </w:pPr>
    </w:p>
    <w:p w:rsidR="0073618E" w:rsidRDefault="0073618E" w:rsidP="00B80ACD">
      <w:pPr>
        <w:spacing w:before="0"/>
        <w:rPr>
          <w:rFonts w:ascii="Times New Roman" w:hAnsi="Times New Roman" w:cs="Times New Roman"/>
          <w:sz w:val="24"/>
          <w:szCs w:val="24"/>
        </w:rPr>
      </w:pPr>
    </w:p>
    <w:p w:rsidR="00B80ACD" w:rsidRDefault="00B80ACD" w:rsidP="00B80ACD">
      <w:pPr>
        <w:rPr>
          <w:rFonts w:ascii="Times New Roman" w:hAnsi="Times New Roman" w:cs="Times New Roman"/>
          <w:sz w:val="24"/>
          <w:szCs w:val="24"/>
        </w:rPr>
      </w:pPr>
      <w:r>
        <w:rPr>
          <w:rFonts w:ascii="Times New Roman" w:hAnsi="Times New Roman" w:cs="Times New Roman"/>
          <w:sz w:val="24"/>
          <w:szCs w:val="24"/>
        </w:rPr>
        <w:br w:type="page"/>
      </w:r>
    </w:p>
    <w:p w:rsidR="0090057D" w:rsidRPr="0090057D" w:rsidRDefault="009920E3" w:rsidP="00374F5B">
      <w:pPr>
        <w:spacing w:before="0"/>
        <w:rPr>
          <w:rFonts w:ascii="Elephant" w:hAnsi="Elephant" w:cs="Times New Roman"/>
          <w:b/>
          <w:sz w:val="40"/>
          <w:szCs w:val="40"/>
        </w:rPr>
      </w:pPr>
      <w:r w:rsidRPr="0090057D">
        <w:rPr>
          <w:rFonts w:ascii="Elephant" w:hAnsi="Elephant" w:cs="Times New Roman"/>
          <w:b/>
          <w:sz w:val="40"/>
          <w:szCs w:val="40"/>
        </w:rPr>
        <w:lastRenderedPageBreak/>
        <w:t>Expect</w:t>
      </w:r>
      <w:r w:rsidR="0090057D" w:rsidRPr="0090057D">
        <w:rPr>
          <w:rFonts w:ascii="Elephant" w:hAnsi="Elephant" w:cs="Times New Roman"/>
          <w:b/>
          <w:sz w:val="40"/>
          <w:szCs w:val="40"/>
        </w:rPr>
        <w:t>ations</w:t>
      </w:r>
    </w:p>
    <w:p w:rsidR="00BD73BC" w:rsidRPr="00374F5B" w:rsidRDefault="00BD73BC" w:rsidP="00374F5B">
      <w:pPr>
        <w:spacing w:before="0"/>
        <w:rPr>
          <w:rFonts w:ascii="Times New Roman" w:hAnsi="Times New Roman" w:cs="Times New Roman"/>
          <w:sz w:val="24"/>
          <w:szCs w:val="24"/>
        </w:rPr>
      </w:pPr>
      <w:r w:rsidRPr="00374F5B">
        <w:rPr>
          <w:rFonts w:ascii="Times New Roman" w:hAnsi="Times New Roman" w:cs="Times New Roman"/>
          <w:sz w:val="24"/>
          <w:szCs w:val="24"/>
        </w:rPr>
        <w:t>1. Establish routines and expectations</w:t>
      </w:r>
    </w:p>
    <w:p w:rsidR="00BD73BC" w:rsidRPr="00374F5B" w:rsidRDefault="00BD73BC" w:rsidP="00374F5B">
      <w:pPr>
        <w:spacing w:before="0"/>
        <w:rPr>
          <w:rFonts w:ascii="Times New Roman" w:hAnsi="Times New Roman" w:cs="Times New Roman"/>
          <w:sz w:val="24"/>
          <w:szCs w:val="24"/>
        </w:rPr>
      </w:pPr>
    </w:p>
    <w:p w:rsidR="00BD73BC" w:rsidRPr="00374F5B" w:rsidRDefault="00BD73BC" w:rsidP="00374F5B">
      <w:pPr>
        <w:spacing w:before="0"/>
        <w:rPr>
          <w:rFonts w:ascii="Times New Roman" w:hAnsi="Times New Roman" w:cs="Times New Roman"/>
          <w:sz w:val="24"/>
          <w:szCs w:val="24"/>
        </w:rPr>
      </w:pPr>
      <w:r w:rsidRPr="00374F5B">
        <w:rPr>
          <w:rFonts w:ascii="Times New Roman" w:hAnsi="Times New Roman" w:cs="Times New Roman"/>
          <w:sz w:val="24"/>
          <w:szCs w:val="24"/>
        </w:rPr>
        <w:t xml:space="preserve">It is important to develop good habits from the start. Create a flexible routine and talk about how it’s working </w:t>
      </w:r>
      <w:r w:rsidR="00145DE1" w:rsidRPr="00374F5B">
        <w:rPr>
          <w:rFonts w:ascii="Times New Roman" w:hAnsi="Times New Roman" w:cs="Times New Roman"/>
          <w:sz w:val="24"/>
          <w:szCs w:val="24"/>
        </w:rPr>
        <w:t>overtime</w:t>
      </w:r>
      <w:r w:rsidRPr="00374F5B">
        <w:rPr>
          <w:rFonts w:ascii="Times New Roman" w:hAnsi="Times New Roman" w:cs="Times New Roman"/>
          <w:sz w:val="24"/>
          <w:szCs w:val="24"/>
        </w:rPr>
        <w:t>. Chunk your days into predictable segments. Help students get up, get dressed and ready to learn at a reasonable time. Everybody make your bed! Keep normal bedtime routines, including normal rules for digital devices. Adjust schedules to meet everyone’s needs but don’t default to staying up late and sleeping in (However, a ‘duvet day’ now and then can be a treat).</w:t>
      </w:r>
    </w:p>
    <w:p w:rsidR="00BD73BC" w:rsidRPr="00374F5B" w:rsidRDefault="00BD73BC" w:rsidP="00374F5B">
      <w:pPr>
        <w:spacing w:before="0"/>
        <w:rPr>
          <w:rFonts w:ascii="Times New Roman" w:hAnsi="Times New Roman" w:cs="Times New Roman"/>
          <w:sz w:val="24"/>
          <w:szCs w:val="24"/>
        </w:rPr>
      </w:pPr>
    </w:p>
    <w:p w:rsidR="00BD73BC" w:rsidRPr="00374F5B" w:rsidRDefault="00BD73BC" w:rsidP="00374F5B">
      <w:pPr>
        <w:spacing w:before="0"/>
        <w:rPr>
          <w:rFonts w:ascii="Times New Roman" w:hAnsi="Times New Roman" w:cs="Times New Roman"/>
          <w:sz w:val="24"/>
          <w:szCs w:val="24"/>
        </w:rPr>
      </w:pPr>
      <w:r w:rsidRPr="00374F5B">
        <w:rPr>
          <w:rFonts w:ascii="Times New Roman" w:hAnsi="Times New Roman" w:cs="Times New Roman"/>
          <w:sz w:val="24"/>
          <w:szCs w:val="24"/>
        </w:rPr>
        <w:t>2. Choose a good place to learn</w:t>
      </w:r>
    </w:p>
    <w:p w:rsidR="00BD73BC" w:rsidRPr="00374F5B" w:rsidRDefault="00BD73BC" w:rsidP="00374F5B">
      <w:pPr>
        <w:spacing w:before="0"/>
        <w:rPr>
          <w:rFonts w:ascii="Times New Roman" w:hAnsi="Times New Roman" w:cs="Times New Roman"/>
          <w:sz w:val="24"/>
          <w:szCs w:val="24"/>
        </w:rPr>
      </w:pPr>
    </w:p>
    <w:p w:rsidR="00BD73BC" w:rsidRPr="00374F5B" w:rsidRDefault="00BD73BC" w:rsidP="00374F5B">
      <w:pPr>
        <w:spacing w:before="0"/>
        <w:rPr>
          <w:rFonts w:ascii="Times New Roman" w:hAnsi="Times New Roman" w:cs="Times New Roman"/>
          <w:sz w:val="24"/>
          <w:szCs w:val="24"/>
        </w:rPr>
      </w:pPr>
      <w:r w:rsidRPr="00374F5B">
        <w:rPr>
          <w:rFonts w:ascii="Times New Roman" w:hAnsi="Times New Roman" w:cs="Times New Roman"/>
          <w:sz w:val="24"/>
          <w:szCs w:val="24"/>
        </w:rPr>
        <w:t>Your family’s regular learning space for occasional homework might not work for extended periods. Set up a physical location that’s dedicated to school-focused activities. Make sure it is quiet, free from distractions and has a good internet connection. Make sure an adult monitors online learning. Keep doors open, and practice good digital safety. Our teachers, counsellors and safeguarding teams will do the same.</w:t>
      </w:r>
    </w:p>
    <w:p w:rsidR="00BD73BC" w:rsidRPr="00374F5B" w:rsidRDefault="00BD73BC" w:rsidP="00374F5B">
      <w:pPr>
        <w:spacing w:before="0"/>
        <w:rPr>
          <w:rFonts w:ascii="Times New Roman" w:hAnsi="Times New Roman" w:cs="Times New Roman"/>
          <w:sz w:val="24"/>
          <w:szCs w:val="24"/>
        </w:rPr>
      </w:pPr>
    </w:p>
    <w:p w:rsidR="00BD73BC" w:rsidRPr="00374F5B" w:rsidRDefault="00BD73BC" w:rsidP="00374F5B">
      <w:pPr>
        <w:spacing w:before="0"/>
        <w:rPr>
          <w:rFonts w:ascii="Times New Roman" w:hAnsi="Times New Roman" w:cs="Times New Roman"/>
          <w:sz w:val="24"/>
          <w:szCs w:val="24"/>
        </w:rPr>
      </w:pPr>
      <w:r w:rsidRPr="00374F5B">
        <w:rPr>
          <w:rFonts w:ascii="Times New Roman" w:hAnsi="Times New Roman" w:cs="Times New Roman"/>
          <w:sz w:val="24"/>
          <w:szCs w:val="24"/>
        </w:rPr>
        <w:t>3. Stay in touch</w:t>
      </w:r>
    </w:p>
    <w:p w:rsidR="00BD73BC" w:rsidRPr="00374F5B" w:rsidRDefault="00BD73BC" w:rsidP="00374F5B">
      <w:pPr>
        <w:spacing w:before="0"/>
        <w:rPr>
          <w:rFonts w:ascii="Times New Roman" w:hAnsi="Times New Roman" w:cs="Times New Roman"/>
          <w:sz w:val="24"/>
          <w:szCs w:val="24"/>
        </w:rPr>
      </w:pPr>
    </w:p>
    <w:p w:rsidR="00BD73BC" w:rsidRPr="00374F5B" w:rsidRDefault="00BD73BC" w:rsidP="00374F5B">
      <w:pPr>
        <w:spacing w:before="0"/>
        <w:rPr>
          <w:rFonts w:ascii="Times New Roman" w:hAnsi="Times New Roman" w:cs="Times New Roman"/>
          <w:sz w:val="24"/>
          <w:szCs w:val="24"/>
        </w:rPr>
      </w:pPr>
      <w:r w:rsidRPr="00374F5B">
        <w:rPr>
          <w:rFonts w:ascii="Times New Roman" w:hAnsi="Times New Roman" w:cs="Times New Roman"/>
          <w:sz w:val="24"/>
          <w:szCs w:val="24"/>
        </w:rPr>
        <w:t>Teachers will mainly be communicating regularly through our online platforms and virtual learning environments. Make sure everyone knows how to find the help they need to be successful. Stay in contact with classroom and support teachers, school leaders and counsellors but understand it may take a day or two for us to respond. If you have concerns, let someone know.</w:t>
      </w:r>
    </w:p>
    <w:p w:rsidR="00BD73BC" w:rsidRPr="00374F5B" w:rsidRDefault="00BD73BC" w:rsidP="00374F5B">
      <w:pPr>
        <w:spacing w:before="0"/>
        <w:rPr>
          <w:rFonts w:ascii="Times New Roman" w:hAnsi="Times New Roman" w:cs="Times New Roman"/>
          <w:sz w:val="24"/>
          <w:szCs w:val="24"/>
        </w:rPr>
      </w:pPr>
    </w:p>
    <w:p w:rsidR="00BD73BC" w:rsidRPr="00374F5B" w:rsidRDefault="00BD73BC" w:rsidP="00374F5B">
      <w:pPr>
        <w:spacing w:before="0"/>
        <w:rPr>
          <w:rFonts w:ascii="Times New Roman" w:hAnsi="Times New Roman" w:cs="Times New Roman"/>
          <w:sz w:val="24"/>
          <w:szCs w:val="24"/>
        </w:rPr>
      </w:pPr>
      <w:r w:rsidRPr="00374F5B">
        <w:rPr>
          <w:rFonts w:ascii="Times New Roman" w:hAnsi="Times New Roman" w:cs="Times New Roman"/>
          <w:sz w:val="24"/>
          <w:szCs w:val="24"/>
        </w:rPr>
        <w:t>4. Help students ‘own’ their learning</w:t>
      </w:r>
    </w:p>
    <w:p w:rsidR="00BD73BC" w:rsidRPr="00374F5B" w:rsidRDefault="00BD73BC" w:rsidP="00374F5B">
      <w:pPr>
        <w:spacing w:before="0"/>
        <w:rPr>
          <w:rFonts w:ascii="Times New Roman" w:hAnsi="Times New Roman" w:cs="Times New Roman"/>
          <w:sz w:val="24"/>
          <w:szCs w:val="24"/>
        </w:rPr>
      </w:pPr>
    </w:p>
    <w:p w:rsidR="00BD73BC" w:rsidRPr="00374F5B" w:rsidRDefault="00BD73BC" w:rsidP="00374F5B">
      <w:pPr>
        <w:spacing w:before="0"/>
        <w:rPr>
          <w:rFonts w:ascii="Times New Roman" w:hAnsi="Times New Roman" w:cs="Times New Roman"/>
          <w:sz w:val="24"/>
          <w:szCs w:val="24"/>
        </w:rPr>
      </w:pPr>
      <w:r w:rsidRPr="00374F5B">
        <w:rPr>
          <w:rFonts w:ascii="Times New Roman" w:hAnsi="Times New Roman" w:cs="Times New Roman"/>
          <w:sz w:val="24"/>
          <w:szCs w:val="24"/>
        </w:rPr>
        <w:t>No one expects parents to be full-time teachers or to be educational and content matter experts. Provide support and encouragement, and expect your children to do their part. Struggling is allowed and encouraged! Don’t help too much. Becoming independent takes lots of practice. At ACS, your child usually engages with others students and any number of adults hundreds of times each day. Many of these social interactions will continues from a distance, but they will be different. You cannot replace them all, and that’s OK.</w:t>
      </w:r>
    </w:p>
    <w:p w:rsidR="00BD73BC" w:rsidRPr="00374F5B" w:rsidRDefault="00BD73BC" w:rsidP="00374F5B">
      <w:pPr>
        <w:spacing w:before="0"/>
        <w:rPr>
          <w:rFonts w:ascii="Times New Roman" w:hAnsi="Times New Roman" w:cs="Times New Roman"/>
          <w:sz w:val="24"/>
          <w:szCs w:val="24"/>
        </w:rPr>
      </w:pPr>
    </w:p>
    <w:p w:rsidR="00BD73BC" w:rsidRPr="00374F5B" w:rsidRDefault="00BD73BC" w:rsidP="00374F5B">
      <w:pPr>
        <w:spacing w:before="0"/>
        <w:rPr>
          <w:rFonts w:ascii="Times New Roman" w:hAnsi="Times New Roman" w:cs="Times New Roman"/>
          <w:sz w:val="24"/>
          <w:szCs w:val="24"/>
        </w:rPr>
      </w:pPr>
      <w:r w:rsidRPr="00374F5B">
        <w:rPr>
          <w:rFonts w:ascii="Times New Roman" w:hAnsi="Times New Roman" w:cs="Times New Roman"/>
          <w:sz w:val="24"/>
          <w:szCs w:val="24"/>
        </w:rPr>
        <w:t>5. Begin and end the day by checking-in</w:t>
      </w:r>
    </w:p>
    <w:p w:rsidR="00BD73BC" w:rsidRPr="00374F5B" w:rsidRDefault="00BD73BC" w:rsidP="00374F5B">
      <w:pPr>
        <w:spacing w:before="0"/>
        <w:rPr>
          <w:rFonts w:ascii="Times New Roman" w:hAnsi="Times New Roman" w:cs="Times New Roman"/>
          <w:sz w:val="24"/>
          <w:szCs w:val="24"/>
        </w:rPr>
      </w:pPr>
    </w:p>
    <w:p w:rsidR="00BD73BC" w:rsidRPr="00374F5B" w:rsidRDefault="00BD73BC" w:rsidP="00374F5B">
      <w:pPr>
        <w:spacing w:before="0"/>
        <w:rPr>
          <w:rFonts w:ascii="Times New Roman" w:hAnsi="Times New Roman" w:cs="Times New Roman"/>
          <w:sz w:val="24"/>
          <w:szCs w:val="24"/>
        </w:rPr>
      </w:pPr>
      <w:r w:rsidRPr="00374F5B">
        <w:rPr>
          <w:rFonts w:ascii="Times New Roman" w:hAnsi="Times New Roman" w:cs="Times New Roman"/>
          <w:sz w:val="24"/>
          <w:szCs w:val="24"/>
        </w:rPr>
        <w:t>In the morning, you might ask:</w:t>
      </w:r>
    </w:p>
    <w:p w:rsidR="00BD73BC" w:rsidRPr="00374F5B" w:rsidRDefault="00BD73BC" w:rsidP="00374F5B">
      <w:pPr>
        <w:spacing w:before="0"/>
        <w:rPr>
          <w:rFonts w:ascii="Times New Roman" w:hAnsi="Times New Roman" w:cs="Times New Roman"/>
          <w:sz w:val="24"/>
          <w:szCs w:val="24"/>
        </w:rPr>
      </w:pPr>
    </w:p>
    <w:p w:rsidR="00BD73BC" w:rsidRPr="00374F5B" w:rsidRDefault="00BD73BC" w:rsidP="00374F5B">
      <w:pPr>
        <w:spacing w:before="0"/>
        <w:rPr>
          <w:rFonts w:ascii="Times New Roman" w:hAnsi="Times New Roman" w:cs="Times New Roman"/>
          <w:sz w:val="24"/>
          <w:szCs w:val="24"/>
        </w:rPr>
      </w:pPr>
      <w:r w:rsidRPr="00374F5B">
        <w:rPr>
          <w:rFonts w:ascii="Times New Roman" w:hAnsi="Times New Roman" w:cs="Times New Roman"/>
          <w:sz w:val="24"/>
          <w:szCs w:val="24"/>
        </w:rPr>
        <w:t>• What classes/subject do you have today?</w:t>
      </w:r>
    </w:p>
    <w:p w:rsidR="00BD73BC" w:rsidRPr="00374F5B" w:rsidRDefault="00BD73BC" w:rsidP="00374F5B">
      <w:pPr>
        <w:spacing w:before="0"/>
        <w:rPr>
          <w:rFonts w:ascii="Times New Roman" w:hAnsi="Times New Roman" w:cs="Times New Roman"/>
          <w:sz w:val="24"/>
          <w:szCs w:val="24"/>
        </w:rPr>
      </w:pPr>
      <w:r w:rsidRPr="00374F5B">
        <w:rPr>
          <w:rFonts w:ascii="Times New Roman" w:hAnsi="Times New Roman" w:cs="Times New Roman"/>
          <w:sz w:val="24"/>
          <w:szCs w:val="24"/>
        </w:rPr>
        <w:t>• Do you have any assessments?</w:t>
      </w:r>
    </w:p>
    <w:p w:rsidR="00BD73BC" w:rsidRPr="00374F5B" w:rsidRDefault="00BD73BC" w:rsidP="00374F5B">
      <w:pPr>
        <w:spacing w:before="0"/>
        <w:rPr>
          <w:rFonts w:ascii="Times New Roman" w:hAnsi="Times New Roman" w:cs="Times New Roman"/>
          <w:sz w:val="24"/>
          <w:szCs w:val="24"/>
        </w:rPr>
      </w:pPr>
      <w:r w:rsidRPr="00374F5B">
        <w:rPr>
          <w:rFonts w:ascii="Times New Roman" w:hAnsi="Times New Roman" w:cs="Times New Roman"/>
          <w:sz w:val="24"/>
          <w:szCs w:val="24"/>
        </w:rPr>
        <w:t>• How will you spend your time?</w:t>
      </w:r>
    </w:p>
    <w:p w:rsidR="00BD73BC" w:rsidRPr="00374F5B" w:rsidRDefault="00BD73BC" w:rsidP="00374F5B">
      <w:pPr>
        <w:spacing w:before="0"/>
        <w:rPr>
          <w:rFonts w:ascii="Times New Roman" w:hAnsi="Times New Roman" w:cs="Times New Roman"/>
          <w:sz w:val="24"/>
          <w:szCs w:val="24"/>
        </w:rPr>
      </w:pPr>
      <w:r w:rsidRPr="00374F5B">
        <w:rPr>
          <w:rFonts w:ascii="Times New Roman" w:hAnsi="Times New Roman" w:cs="Times New Roman"/>
          <w:sz w:val="24"/>
          <w:szCs w:val="24"/>
        </w:rPr>
        <w:t>• What resources do you need?</w:t>
      </w:r>
    </w:p>
    <w:p w:rsidR="00BD73BC" w:rsidRPr="00374F5B" w:rsidRDefault="00BD73BC" w:rsidP="00374F5B">
      <w:pPr>
        <w:spacing w:before="0"/>
        <w:rPr>
          <w:rFonts w:ascii="Times New Roman" w:hAnsi="Times New Roman" w:cs="Times New Roman"/>
          <w:sz w:val="24"/>
          <w:szCs w:val="24"/>
        </w:rPr>
      </w:pPr>
      <w:r w:rsidRPr="00374F5B">
        <w:rPr>
          <w:rFonts w:ascii="Times New Roman" w:hAnsi="Times New Roman" w:cs="Times New Roman"/>
          <w:sz w:val="24"/>
          <w:szCs w:val="24"/>
        </w:rPr>
        <w:t>• What can I do to help?</w:t>
      </w:r>
    </w:p>
    <w:p w:rsidR="00BD73BC" w:rsidRPr="00374F5B" w:rsidRDefault="00BD73BC" w:rsidP="00374F5B">
      <w:pPr>
        <w:spacing w:before="0"/>
        <w:rPr>
          <w:rFonts w:ascii="Times New Roman" w:hAnsi="Times New Roman" w:cs="Times New Roman"/>
          <w:sz w:val="24"/>
          <w:szCs w:val="24"/>
        </w:rPr>
      </w:pPr>
    </w:p>
    <w:p w:rsidR="00BD73BC" w:rsidRPr="00374F5B" w:rsidRDefault="00BD73BC" w:rsidP="00374F5B">
      <w:pPr>
        <w:spacing w:before="0"/>
        <w:rPr>
          <w:rFonts w:ascii="Times New Roman" w:hAnsi="Times New Roman" w:cs="Times New Roman"/>
          <w:sz w:val="24"/>
          <w:szCs w:val="24"/>
        </w:rPr>
      </w:pPr>
      <w:r w:rsidRPr="00374F5B">
        <w:rPr>
          <w:rFonts w:ascii="Times New Roman" w:hAnsi="Times New Roman" w:cs="Times New Roman"/>
          <w:sz w:val="24"/>
          <w:szCs w:val="24"/>
        </w:rPr>
        <w:t>At the end of the day you might ask:</w:t>
      </w:r>
    </w:p>
    <w:p w:rsidR="00BD73BC" w:rsidRPr="00374F5B" w:rsidRDefault="00BD73BC" w:rsidP="00374F5B">
      <w:pPr>
        <w:spacing w:before="0"/>
        <w:rPr>
          <w:rFonts w:ascii="Times New Roman" w:hAnsi="Times New Roman" w:cs="Times New Roman"/>
          <w:sz w:val="24"/>
          <w:szCs w:val="24"/>
        </w:rPr>
      </w:pPr>
      <w:r w:rsidRPr="00374F5B">
        <w:rPr>
          <w:rFonts w:ascii="Times New Roman" w:hAnsi="Times New Roman" w:cs="Times New Roman"/>
          <w:sz w:val="24"/>
          <w:szCs w:val="24"/>
        </w:rPr>
        <w:t>• How far did you get in your learning tasks today?</w:t>
      </w:r>
    </w:p>
    <w:p w:rsidR="00BD73BC" w:rsidRPr="00374F5B" w:rsidRDefault="00BD73BC" w:rsidP="00374F5B">
      <w:pPr>
        <w:spacing w:before="0"/>
        <w:rPr>
          <w:rFonts w:ascii="Times New Roman" w:hAnsi="Times New Roman" w:cs="Times New Roman"/>
          <w:sz w:val="24"/>
          <w:szCs w:val="24"/>
        </w:rPr>
      </w:pPr>
      <w:r w:rsidRPr="00374F5B">
        <w:rPr>
          <w:rFonts w:ascii="Times New Roman" w:hAnsi="Times New Roman" w:cs="Times New Roman"/>
          <w:sz w:val="24"/>
          <w:szCs w:val="24"/>
        </w:rPr>
        <w:t>• What did you discover? What was hard?</w:t>
      </w:r>
    </w:p>
    <w:p w:rsidR="00BD73BC" w:rsidRPr="00374F5B" w:rsidRDefault="00BD73BC" w:rsidP="00374F5B">
      <w:pPr>
        <w:spacing w:before="0"/>
        <w:rPr>
          <w:rFonts w:ascii="Times New Roman" w:hAnsi="Times New Roman" w:cs="Times New Roman"/>
          <w:sz w:val="24"/>
          <w:szCs w:val="24"/>
        </w:rPr>
      </w:pPr>
      <w:r w:rsidRPr="00374F5B">
        <w:rPr>
          <w:rFonts w:ascii="Times New Roman" w:hAnsi="Times New Roman" w:cs="Times New Roman"/>
          <w:sz w:val="24"/>
          <w:szCs w:val="24"/>
        </w:rPr>
        <w:t>• What could we do to make tomorrow better?</w:t>
      </w:r>
    </w:p>
    <w:p w:rsidR="00BD73BC" w:rsidRPr="00374F5B" w:rsidRDefault="00BD73BC" w:rsidP="00374F5B">
      <w:pPr>
        <w:spacing w:before="0"/>
        <w:rPr>
          <w:rFonts w:ascii="Times New Roman" w:hAnsi="Times New Roman" w:cs="Times New Roman"/>
          <w:sz w:val="24"/>
          <w:szCs w:val="24"/>
        </w:rPr>
      </w:pPr>
    </w:p>
    <w:p w:rsidR="002F5084" w:rsidRDefault="002F5084" w:rsidP="00374F5B">
      <w:pPr>
        <w:spacing w:before="0"/>
        <w:rPr>
          <w:rFonts w:ascii="Times New Roman" w:hAnsi="Times New Roman" w:cs="Times New Roman"/>
          <w:sz w:val="24"/>
          <w:szCs w:val="24"/>
        </w:rPr>
      </w:pPr>
    </w:p>
    <w:p w:rsidR="002F5084" w:rsidRPr="008E5631" w:rsidRDefault="002F5084" w:rsidP="00374F5B">
      <w:pPr>
        <w:spacing w:before="0"/>
        <w:rPr>
          <w:rFonts w:ascii="Elephant" w:hAnsi="Elephant" w:cs="Times New Roman"/>
          <w:b/>
          <w:sz w:val="40"/>
          <w:szCs w:val="40"/>
        </w:rPr>
      </w:pPr>
      <w:r w:rsidRPr="008E5631">
        <w:rPr>
          <w:rFonts w:ascii="Elephant" w:hAnsi="Elephant" w:cs="Times New Roman"/>
          <w:b/>
          <w:sz w:val="40"/>
          <w:szCs w:val="40"/>
        </w:rPr>
        <w:lastRenderedPageBreak/>
        <w:t>COVID-19 Information and Protocols</w:t>
      </w:r>
    </w:p>
    <w:p w:rsidR="006854B8" w:rsidRDefault="002F5084" w:rsidP="006854B8">
      <w:pPr>
        <w:spacing w:before="0"/>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14:anchorId="6369A047" wp14:editId="66369D55">
            <wp:extent cx="6829099" cy="7562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68).png"/>
                    <pic:cNvPicPr/>
                  </pic:nvPicPr>
                  <pic:blipFill>
                    <a:blip r:embed="rId15">
                      <a:extLst>
                        <a:ext uri="{28A0092B-C50C-407E-A947-70E740481C1C}">
                          <a14:useLocalDpi xmlns:a14="http://schemas.microsoft.com/office/drawing/2010/main" val="0"/>
                        </a:ext>
                      </a:extLst>
                    </a:blip>
                    <a:stretch>
                      <a:fillRect/>
                    </a:stretch>
                  </pic:blipFill>
                  <pic:spPr>
                    <a:xfrm>
                      <a:off x="0" y="0"/>
                      <a:ext cx="6842411" cy="7577592"/>
                    </a:xfrm>
                    <a:prstGeom prst="rect">
                      <a:avLst/>
                    </a:prstGeom>
                  </pic:spPr>
                </pic:pic>
              </a:graphicData>
            </a:graphic>
          </wp:inline>
        </w:drawing>
      </w:r>
      <w:r w:rsidR="00C85B13">
        <w:rPr>
          <w:rFonts w:ascii="Times New Roman" w:hAnsi="Times New Roman" w:cs="Times New Roman"/>
          <w:sz w:val="24"/>
          <w:szCs w:val="24"/>
        </w:rPr>
        <w:br/>
      </w:r>
    </w:p>
    <w:p w:rsidR="006854B8" w:rsidRDefault="006854B8" w:rsidP="006854B8">
      <w:pPr>
        <w:spacing w:before="0"/>
        <w:rPr>
          <w:rFonts w:ascii="Times New Roman" w:hAnsi="Times New Roman" w:cs="Times New Roman"/>
          <w:sz w:val="24"/>
          <w:szCs w:val="24"/>
        </w:rPr>
      </w:pPr>
    </w:p>
    <w:p w:rsidR="006854B8" w:rsidRPr="008E5631" w:rsidRDefault="006854B8" w:rsidP="006854B8">
      <w:pPr>
        <w:spacing w:before="0"/>
        <w:rPr>
          <w:rFonts w:ascii="Times New Roman" w:hAnsi="Times New Roman" w:cs="Times New Roman"/>
          <w:b/>
          <w:sz w:val="24"/>
          <w:szCs w:val="24"/>
        </w:rPr>
      </w:pPr>
      <w:r w:rsidRPr="008E5631">
        <w:rPr>
          <w:rFonts w:ascii="Times New Roman" w:hAnsi="Times New Roman" w:cs="Times New Roman"/>
          <w:b/>
          <w:sz w:val="24"/>
          <w:szCs w:val="24"/>
        </w:rPr>
        <w:t>COVID -19 Testing</w:t>
      </w:r>
    </w:p>
    <w:p w:rsidR="006854B8" w:rsidRPr="006854B8" w:rsidRDefault="006854B8" w:rsidP="006854B8">
      <w:pPr>
        <w:spacing w:before="0"/>
        <w:rPr>
          <w:rFonts w:ascii="Times New Roman" w:hAnsi="Times New Roman" w:cs="Times New Roman"/>
          <w:sz w:val="24"/>
          <w:szCs w:val="24"/>
        </w:rPr>
      </w:pPr>
      <w:r w:rsidRPr="006854B8">
        <w:rPr>
          <w:rFonts w:ascii="Times New Roman" w:hAnsi="Times New Roman" w:cs="Times New Roman"/>
          <w:sz w:val="24"/>
          <w:szCs w:val="24"/>
        </w:rPr>
        <w:lastRenderedPageBreak/>
        <w:t>The city has said it will prioritize free rapid COVID-19 testing for school staff and students and will encourage them to get tested on a monthly basis and also provide free face coverings to them and disinfect schools throughout the day.</w:t>
      </w:r>
    </w:p>
    <w:p w:rsidR="006854B8" w:rsidRPr="006854B8" w:rsidRDefault="006854B8" w:rsidP="008E5631">
      <w:pPr>
        <w:spacing w:before="0"/>
        <w:ind w:firstLine="720"/>
        <w:rPr>
          <w:rFonts w:ascii="Times New Roman" w:hAnsi="Times New Roman" w:cs="Times New Roman"/>
          <w:sz w:val="24"/>
          <w:szCs w:val="24"/>
        </w:rPr>
      </w:pPr>
      <w:r w:rsidRPr="006854B8">
        <w:rPr>
          <w:rFonts w:ascii="Times New Roman" w:hAnsi="Times New Roman" w:cs="Times New Roman"/>
          <w:sz w:val="24"/>
          <w:szCs w:val="24"/>
        </w:rPr>
        <w:t>But one positive COVID-19 test in a classroom would be enough to quarantine an entire classroom for two weeks, and two cases confirmed within a school would shut the entire school for two weeks.</w:t>
      </w:r>
    </w:p>
    <w:p w:rsidR="006854B8" w:rsidRPr="006854B8" w:rsidRDefault="006854B8" w:rsidP="006854B8">
      <w:pPr>
        <w:spacing w:before="0"/>
        <w:rPr>
          <w:rFonts w:ascii="Times New Roman" w:hAnsi="Times New Roman" w:cs="Times New Roman"/>
          <w:sz w:val="24"/>
          <w:szCs w:val="24"/>
        </w:rPr>
      </w:pPr>
    </w:p>
    <w:p w:rsidR="006854B8" w:rsidRPr="008E5631" w:rsidRDefault="006854B8" w:rsidP="006854B8">
      <w:pPr>
        <w:spacing w:before="0"/>
        <w:rPr>
          <w:rFonts w:ascii="Times New Roman" w:hAnsi="Times New Roman" w:cs="Times New Roman"/>
          <w:b/>
          <w:sz w:val="24"/>
          <w:szCs w:val="24"/>
        </w:rPr>
      </w:pPr>
      <w:r w:rsidRPr="008E5631">
        <w:rPr>
          <w:rFonts w:ascii="Times New Roman" w:hAnsi="Times New Roman" w:cs="Times New Roman"/>
          <w:b/>
          <w:sz w:val="24"/>
          <w:szCs w:val="24"/>
        </w:rPr>
        <w:t>PPE and Face Coverings</w:t>
      </w:r>
    </w:p>
    <w:p w:rsidR="006854B8" w:rsidRPr="006854B8" w:rsidRDefault="006854B8" w:rsidP="006854B8">
      <w:pPr>
        <w:spacing w:before="0"/>
        <w:rPr>
          <w:rFonts w:ascii="Times New Roman" w:hAnsi="Times New Roman" w:cs="Times New Roman"/>
          <w:sz w:val="24"/>
          <w:szCs w:val="24"/>
        </w:rPr>
      </w:pPr>
      <w:r w:rsidRPr="00145DE1">
        <w:rPr>
          <w:rFonts w:ascii="Times New Roman" w:hAnsi="Times New Roman" w:cs="Times New Roman"/>
          <w:sz w:val="24"/>
          <w:szCs w:val="24"/>
        </w:rPr>
        <w:t>The mandatory use of face</w:t>
      </w:r>
      <w:r w:rsidRPr="006854B8">
        <w:rPr>
          <w:rFonts w:ascii="Times New Roman" w:hAnsi="Times New Roman" w:cs="Times New Roman"/>
          <w:sz w:val="24"/>
          <w:szCs w:val="24"/>
        </w:rPr>
        <w:t xml:space="preserve"> coverings while on NYCDOE property must be enforced for all individuals, including staff, students, and essential visitors, with the exceptions below. NYCDOE will communicate, educate, and reinforce the required wearing face coverings with families engaged as full partners in this process. Exceptions to face covering usage are as follows: </w:t>
      </w:r>
    </w:p>
    <w:p w:rsidR="006854B8" w:rsidRPr="006854B8" w:rsidRDefault="006854B8" w:rsidP="006854B8">
      <w:pPr>
        <w:spacing w:before="0"/>
        <w:rPr>
          <w:rFonts w:ascii="Times New Roman" w:hAnsi="Times New Roman" w:cs="Times New Roman"/>
          <w:sz w:val="24"/>
          <w:szCs w:val="24"/>
        </w:rPr>
      </w:pPr>
    </w:p>
    <w:p w:rsidR="006854B8" w:rsidRPr="006854B8" w:rsidRDefault="006854B8" w:rsidP="006854B8">
      <w:pPr>
        <w:spacing w:before="0"/>
        <w:rPr>
          <w:rFonts w:ascii="Times New Roman" w:hAnsi="Times New Roman" w:cs="Times New Roman"/>
          <w:sz w:val="24"/>
          <w:szCs w:val="24"/>
        </w:rPr>
      </w:pPr>
      <w:r w:rsidRPr="006854B8">
        <w:rPr>
          <w:rFonts w:ascii="Times New Roman" w:hAnsi="Times New Roman" w:cs="Times New Roman"/>
          <w:sz w:val="24"/>
          <w:szCs w:val="24"/>
        </w:rPr>
        <w:t xml:space="preserve">Medically verified students who cannot tolerate a face covering, including where students for whom the use of such coverings would impair their physical or mental health; </w:t>
      </w:r>
    </w:p>
    <w:p w:rsidR="006854B8" w:rsidRPr="006854B8" w:rsidRDefault="006854B8" w:rsidP="006854B8">
      <w:pPr>
        <w:spacing w:before="0"/>
        <w:rPr>
          <w:rFonts w:ascii="Times New Roman" w:hAnsi="Times New Roman" w:cs="Times New Roman"/>
          <w:sz w:val="24"/>
          <w:szCs w:val="24"/>
        </w:rPr>
      </w:pPr>
      <w:r w:rsidRPr="006854B8">
        <w:rPr>
          <w:rFonts w:ascii="Times New Roman" w:hAnsi="Times New Roman" w:cs="Times New Roman"/>
          <w:sz w:val="24"/>
          <w:szCs w:val="24"/>
        </w:rPr>
        <w:t>Where the use of face covering is inappropriate considering the development level or age of the student (e.g. under two years old);</w:t>
      </w:r>
    </w:p>
    <w:p w:rsidR="006854B8" w:rsidRPr="006854B8" w:rsidRDefault="006854B8" w:rsidP="006854B8">
      <w:pPr>
        <w:spacing w:before="0"/>
        <w:rPr>
          <w:rFonts w:ascii="Times New Roman" w:hAnsi="Times New Roman" w:cs="Times New Roman"/>
          <w:sz w:val="24"/>
          <w:szCs w:val="24"/>
        </w:rPr>
      </w:pPr>
      <w:r w:rsidRPr="006854B8">
        <w:rPr>
          <w:rFonts w:ascii="Times New Roman" w:hAnsi="Times New Roman" w:cs="Times New Roman"/>
          <w:sz w:val="24"/>
          <w:szCs w:val="24"/>
        </w:rPr>
        <w:t>Guidance and policies will account for any modifications to social distancing or PPE that may be necessary for certain student or staff populations, including individuals who have hearing impairment or loss, students receiving language services, and young students in early education programs, ensuring that any modifications minimize COVID-19 exposure risk for students, faculty, and staff, to the greatest extent possible.</w:t>
      </w:r>
    </w:p>
    <w:p w:rsidR="006854B8" w:rsidRPr="006854B8" w:rsidRDefault="006854B8" w:rsidP="006854B8">
      <w:pPr>
        <w:spacing w:before="0"/>
        <w:rPr>
          <w:rFonts w:ascii="Times New Roman" w:hAnsi="Times New Roman" w:cs="Times New Roman"/>
          <w:sz w:val="24"/>
          <w:szCs w:val="24"/>
        </w:rPr>
      </w:pPr>
    </w:p>
    <w:p w:rsidR="006854B8" w:rsidRPr="00145DE1" w:rsidRDefault="006854B8" w:rsidP="006854B8">
      <w:pPr>
        <w:spacing w:before="0"/>
        <w:rPr>
          <w:rFonts w:ascii="Times New Roman" w:hAnsi="Times New Roman" w:cs="Times New Roman"/>
          <w:b/>
          <w:sz w:val="24"/>
          <w:szCs w:val="24"/>
        </w:rPr>
      </w:pPr>
      <w:r w:rsidRPr="00145DE1">
        <w:rPr>
          <w:rFonts w:ascii="Times New Roman" w:hAnsi="Times New Roman" w:cs="Times New Roman"/>
          <w:b/>
          <w:sz w:val="24"/>
          <w:szCs w:val="24"/>
        </w:rPr>
        <w:t>Visitors</w:t>
      </w:r>
    </w:p>
    <w:p w:rsidR="006854B8" w:rsidRPr="006854B8" w:rsidRDefault="006854B8" w:rsidP="006854B8">
      <w:pPr>
        <w:spacing w:before="0"/>
        <w:rPr>
          <w:rFonts w:ascii="Times New Roman" w:hAnsi="Times New Roman" w:cs="Times New Roman"/>
          <w:sz w:val="24"/>
          <w:szCs w:val="24"/>
        </w:rPr>
      </w:pPr>
      <w:r w:rsidRPr="006854B8">
        <w:rPr>
          <w:rFonts w:ascii="Times New Roman" w:hAnsi="Times New Roman" w:cs="Times New Roman"/>
          <w:sz w:val="24"/>
          <w:szCs w:val="24"/>
        </w:rPr>
        <w:t xml:space="preserve">To minimize opportunities for spread is a necessary component for maintaining health and safety in NYCDOE schools. In an effort to limit the number of visitors in a school at any given time, as recommended by the CDC, Finley are encouraged, where possible, to address all visitor and parent concerns by phone or virtually. Principals and designated staff should conduct meetings remotely, where possible.  When </w:t>
      </w:r>
    </w:p>
    <w:p w:rsidR="006854B8" w:rsidRPr="006854B8" w:rsidRDefault="006854B8" w:rsidP="006854B8">
      <w:pPr>
        <w:spacing w:before="0"/>
        <w:rPr>
          <w:rFonts w:ascii="Times New Roman" w:hAnsi="Times New Roman" w:cs="Times New Roman"/>
          <w:sz w:val="24"/>
          <w:szCs w:val="24"/>
        </w:rPr>
      </w:pPr>
      <w:r w:rsidRPr="006854B8">
        <w:rPr>
          <w:rFonts w:ascii="Times New Roman" w:hAnsi="Times New Roman" w:cs="Times New Roman"/>
          <w:sz w:val="24"/>
          <w:szCs w:val="24"/>
        </w:rPr>
        <w:t xml:space="preserve"> </w:t>
      </w:r>
    </w:p>
    <w:p w:rsidR="006854B8" w:rsidRPr="00145DE1" w:rsidRDefault="006854B8" w:rsidP="006854B8">
      <w:pPr>
        <w:spacing w:before="0"/>
        <w:rPr>
          <w:rFonts w:ascii="Times New Roman" w:hAnsi="Times New Roman" w:cs="Times New Roman"/>
          <w:b/>
          <w:sz w:val="24"/>
          <w:szCs w:val="24"/>
        </w:rPr>
      </w:pPr>
      <w:r w:rsidRPr="00145DE1">
        <w:rPr>
          <w:rFonts w:ascii="Times New Roman" w:hAnsi="Times New Roman" w:cs="Times New Roman"/>
          <w:b/>
          <w:sz w:val="24"/>
          <w:szCs w:val="24"/>
        </w:rPr>
        <w:t>Lunch in the Classroom </w:t>
      </w:r>
    </w:p>
    <w:p w:rsidR="006854B8" w:rsidRPr="006854B8" w:rsidRDefault="006854B8" w:rsidP="006854B8">
      <w:pPr>
        <w:spacing w:before="0"/>
        <w:rPr>
          <w:rFonts w:ascii="Times New Roman" w:hAnsi="Times New Roman" w:cs="Times New Roman"/>
          <w:sz w:val="24"/>
          <w:szCs w:val="24"/>
        </w:rPr>
      </w:pPr>
      <w:r w:rsidRPr="006854B8">
        <w:rPr>
          <w:rFonts w:ascii="Times New Roman" w:hAnsi="Times New Roman" w:cs="Times New Roman"/>
          <w:sz w:val="24"/>
          <w:szCs w:val="24"/>
        </w:rPr>
        <w:t>In-person student lunch will be instructional time in most instances, modeled on our Breakfast in the Classroom program. In elementary schools, for example, during lunch, students will take part in learning activities that are fun, engaging, and enri</w:t>
      </w:r>
      <w:r w:rsidR="00DB7249">
        <w:rPr>
          <w:rFonts w:ascii="Times New Roman" w:hAnsi="Times New Roman" w:cs="Times New Roman"/>
          <w:sz w:val="24"/>
          <w:szCs w:val="24"/>
        </w:rPr>
        <w:t>ching, such as interactive read-</w:t>
      </w:r>
      <w:r w:rsidR="00DB7249" w:rsidRPr="006854B8">
        <w:rPr>
          <w:rFonts w:ascii="Times New Roman" w:hAnsi="Times New Roman" w:cs="Times New Roman"/>
          <w:sz w:val="24"/>
          <w:szCs w:val="24"/>
        </w:rPr>
        <w:t>aloud</w:t>
      </w:r>
      <w:r w:rsidR="00DB7249">
        <w:rPr>
          <w:rFonts w:ascii="Times New Roman" w:hAnsi="Times New Roman" w:cs="Times New Roman"/>
          <w:sz w:val="24"/>
          <w:szCs w:val="24"/>
        </w:rPr>
        <w:t>s</w:t>
      </w:r>
      <w:r w:rsidRPr="006854B8">
        <w:rPr>
          <w:rFonts w:ascii="Times New Roman" w:hAnsi="Times New Roman" w:cs="Times New Roman"/>
          <w:sz w:val="24"/>
          <w:szCs w:val="24"/>
        </w:rPr>
        <w:t>, social-emotional learning, and content through music. In middle during lunch, students will engage with a specific content area. Schools will maintain all health and safety guidelines for in-person learning and for consuming food and drink during this time.</w:t>
      </w:r>
    </w:p>
    <w:p w:rsidR="006854B8" w:rsidRPr="006854B8" w:rsidRDefault="006854B8" w:rsidP="006854B8">
      <w:pPr>
        <w:spacing w:before="0"/>
        <w:rPr>
          <w:rFonts w:ascii="Times New Roman" w:hAnsi="Times New Roman" w:cs="Times New Roman"/>
          <w:sz w:val="24"/>
          <w:szCs w:val="24"/>
        </w:rPr>
      </w:pPr>
      <w:r w:rsidRPr="006854B8">
        <w:rPr>
          <w:rFonts w:ascii="Times New Roman" w:hAnsi="Times New Roman" w:cs="Times New Roman"/>
          <w:sz w:val="24"/>
          <w:szCs w:val="24"/>
        </w:rPr>
        <w:t xml:space="preserve"> </w:t>
      </w:r>
    </w:p>
    <w:p w:rsidR="006854B8" w:rsidRPr="006854B8" w:rsidRDefault="006854B8" w:rsidP="006854B8">
      <w:pPr>
        <w:spacing w:before="0"/>
        <w:rPr>
          <w:rFonts w:ascii="Times New Roman" w:hAnsi="Times New Roman" w:cs="Times New Roman"/>
          <w:sz w:val="24"/>
          <w:szCs w:val="24"/>
        </w:rPr>
      </w:pPr>
      <w:r w:rsidRPr="00145DE1">
        <w:rPr>
          <w:rFonts w:ascii="Times New Roman" w:hAnsi="Times New Roman" w:cs="Times New Roman"/>
          <w:b/>
          <w:sz w:val="24"/>
          <w:szCs w:val="24"/>
        </w:rPr>
        <w:t>Community Building</w:t>
      </w:r>
      <w:r w:rsidRPr="006854B8">
        <w:rPr>
          <w:rFonts w:ascii="Times New Roman" w:hAnsi="Times New Roman" w:cs="Times New Roman"/>
          <w:sz w:val="24"/>
          <w:szCs w:val="24"/>
        </w:rPr>
        <w:t> </w:t>
      </w:r>
    </w:p>
    <w:p w:rsidR="006854B8" w:rsidRPr="006854B8" w:rsidRDefault="006854B8" w:rsidP="006854B8">
      <w:pPr>
        <w:spacing w:before="0"/>
        <w:rPr>
          <w:rFonts w:ascii="Times New Roman" w:hAnsi="Times New Roman" w:cs="Times New Roman"/>
          <w:sz w:val="24"/>
          <w:szCs w:val="24"/>
        </w:rPr>
      </w:pPr>
      <w:r w:rsidRPr="006854B8">
        <w:rPr>
          <w:rFonts w:ascii="Times New Roman" w:hAnsi="Times New Roman" w:cs="Times New Roman"/>
          <w:sz w:val="24"/>
          <w:szCs w:val="24"/>
        </w:rPr>
        <w:t>All students will have routines that build community, center the day</w:t>
      </w:r>
      <w:r w:rsidR="00DB7249" w:rsidRPr="006854B8">
        <w:rPr>
          <w:rFonts w:ascii="Times New Roman" w:hAnsi="Times New Roman" w:cs="Times New Roman"/>
          <w:sz w:val="24"/>
          <w:szCs w:val="24"/>
        </w:rPr>
        <w:t>,  </w:t>
      </w:r>
      <w:r w:rsidRPr="006854B8">
        <w:rPr>
          <w:rFonts w:ascii="Times New Roman" w:hAnsi="Times New Roman" w:cs="Times New Roman"/>
          <w:sz w:val="24"/>
          <w:szCs w:val="24"/>
        </w:rPr>
        <w:t>an</w:t>
      </w:r>
      <w:r w:rsidR="00DB7249">
        <w:rPr>
          <w:rFonts w:ascii="Times New Roman" w:hAnsi="Times New Roman" w:cs="Times New Roman"/>
          <w:sz w:val="24"/>
          <w:szCs w:val="24"/>
        </w:rPr>
        <w:t xml:space="preserve">d set them up for success. These procedures </w:t>
      </w:r>
      <w:r w:rsidRPr="006854B8">
        <w:rPr>
          <w:rFonts w:ascii="Times New Roman" w:hAnsi="Times New Roman" w:cs="Times New Roman"/>
          <w:sz w:val="24"/>
          <w:szCs w:val="24"/>
        </w:rPr>
        <w:t>will prov</w:t>
      </w:r>
      <w:r w:rsidR="00DB7249">
        <w:rPr>
          <w:rFonts w:ascii="Times New Roman" w:hAnsi="Times New Roman" w:cs="Times New Roman"/>
          <w:sz w:val="24"/>
          <w:szCs w:val="24"/>
        </w:rPr>
        <w:t xml:space="preserve">ide students with relationship </w:t>
      </w:r>
      <w:r w:rsidRPr="006854B8">
        <w:rPr>
          <w:rFonts w:ascii="Times New Roman" w:hAnsi="Times New Roman" w:cs="Times New Roman"/>
          <w:sz w:val="24"/>
          <w:szCs w:val="24"/>
        </w:rPr>
        <w:t>building experiences that are an integral par</w:t>
      </w:r>
      <w:r w:rsidR="00DB7249">
        <w:rPr>
          <w:rFonts w:ascii="Times New Roman" w:hAnsi="Times New Roman" w:cs="Times New Roman"/>
          <w:sz w:val="24"/>
          <w:szCs w:val="24"/>
        </w:rPr>
        <w:t xml:space="preserve">t of a typical school community.  </w:t>
      </w:r>
      <w:r w:rsidRPr="006854B8">
        <w:rPr>
          <w:rFonts w:ascii="Times New Roman" w:hAnsi="Times New Roman" w:cs="Times New Roman"/>
          <w:sz w:val="24"/>
          <w:szCs w:val="24"/>
        </w:rPr>
        <w:t> For example, this may consist of a daily morning meeting where the teacher engages students in activities related to social-emotional wellness and community-building, or a daily closing activity where the teacher recaps the learning for the day, and gets students prepared for the following day. Schools and teachers will share more about this as we approach the first day of school.</w:t>
      </w:r>
    </w:p>
    <w:p w:rsidR="00C85B13" w:rsidRDefault="006854B8" w:rsidP="006854B8">
      <w:pPr>
        <w:spacing w:before="0"/>
        <w:rPr>
          <w:rFonts w:ascii="Times New Roman" w:hAnsi="Times New Roman" w:cs="Times New Roman"/>
          <w:sz w:val="24"/>
          <w:szCs w:val="24"/>
        </w:rPr>
      </w:pPr>
      <w:r w:rsidRPr="006854B8">
        <w:rPr>
          <w:rFonts w:ascii="Times New Roman" w:hAnsi="Times New Roman" w:cs="Times New Roman"/>
          <w:sz w:val="24"/>
          <w:szCs w:val="24"/>
        </w:rPr>
        <w:t xml:space="preserve"> </w:t>
      </w:r>
    </w:p>
    <w:p w:rsidR="00DB7249" w:rsidRDefault="00DB7249" w:rsidP="006854B8">
      <w:pPr>
        <w:spacing w:before="0"/>
        <w:rPr>
          <w:rFonts w:ascii="Times New Roman" w:hAnsi="Times New Roman" w:cs="Times New Roman"/>
          <w:sz w:val="24"/>
          <w:szCs w:val="24"/>
        </w:rPr>
      </w:pPr>
    </w:p>
    <w:p w:rsidR="00DB7249" w:rsidRDefault="00DB7249" w:rsidP="006854B8">
      <w:pPr>
        <w:spacing w:before="0"/>
        <w:rPr>
          <w:rFonts w:ascii="Times New Roman" w:hAnsi="Times New Roman" w:cs="Times New Roman"/>
          <w:sz w:val="24"/>
          <w:szCs w:val="24"/>
        </w:rPr>
      </w:pPr>
    </w:p>
    <w:p w:rsidR="00DB7249" w:rsidRDefault="00DB7249" w:rsidP="006854B8">
      <w:pPr>
        <w:spacing w:before="0"/>
        <w:rPr>
          <w:rFonts w:ascii="Times New Roman" w:hAnsi="Times New Roman" w:cs="Times New Roman"/>
          <w:sz w:val="24"/>
          <w:szCs w:val="24"/>
        </w:rPr>
      </w:pPr>
    </w:p>
    <w:p w:rsidR="00DB7249" w:rsidRDefault="00DB7249" w:rsidP="006854B8">
      <w:pPr>
        <w:spacing w:before="0"/>
        <w:rPr>
          <w:rFonts w:ascii="Times New Roman" w:hAnsi="Times New Roman" w:cs="Times New Roman"/>
          <w:sz w:val="24"/>
          <w:szCs w:val="24"/>
        </w:rPr>
      </w:pPr>
    </w:p>
    <w:p w:rsidR="00DB7249" w:rsidRDefault="00DB7249" w:rsidP="006854B8">
      <w:pPr>
        <w:spacing w:before="0"/>
        <w:rPr>
          <w:rFonts w:ascii="Times New Roman" w:hAnsi="Times New Roman" w:cs="Times New Roman"/>
          <w:sz w:val="24"/>
          <w:szCs w:val="24"/>
        </w:rPr>
      </w:pPr>
    </w:p>
    <w:p w:rsidR="00DB7249" w:rsidRDefault="00DB7249" w:rsidP="006854B8">
      <w:pPr>
        <w:spacing w:before="0"/>
        <w:rPr>
          <w:rFonts w:ascii="Times New Roman" w:hAnsi="Times New Roman" w:cs="Times New Roman"/>
          <w:sz w:val="24"/>
          <w:szCs w:val="24"/>
        </w:rPr>
      </w:pPr>
    </w:p>
    <w:p w:rsidR="00F95B47" w:rsidRPr="002F5084" w:rsidRDefault="00F95B47" w:rsidP="00F95B47">
      <w:pPr>
        <w:pStyle w:val="Heading1"/>
        <w:spacing w:before="62" w:line="581" w:lineRule="exact"/>
        <w:rPr>
          <w:rFonts w:ascii="Times New Roman" w:hAnsi="Times New Roman" w:cs="Times New Roman"/>
        </w:rPr>
      </w:pPr>
      <w:r w:rsidRPr="002F5084">
        <w:rPr>
          <w:rFonts w:ascii="Times New Roman" w:hAnsi="Times New Roman" w:cs="Times New Roman"/>
          <w:color w:val="231F20"/>
          <w:w w:val="110"/>
        </w:rPr>
        <w:lastRenderedPageBreak/>
        <w:t>2020-21 School Year</w:t>
      </w:r>
    </w:p>
    <w:p w:rsidR="00F95B47" w:rsidRPr="00C85B13" w:rsidRDefault="00F95B47" w:rsidP="00F95B47">
      <w:pPr>
        <w:spacing w:before="4" w:line="235" w:lineRule="auto"/>
        <w:ind w:left="2551" w:right="2568"/>
        <w:jc w:val="center"/>
        <w:rPr>
          <w:rFonts w:ascii="Times New Roman" w:hAnsi="Times New Roman" w:cs="Times New Roman"/>
          <w:b/>
          <w:sz w:val="32"/>
          <w:szCs w:val="32"/>
        </w:rPr>
      </w:pPr>
      <w:r w:rsidRPr="00C85B13">
        <w:rPr>
          <w:rFonts w:ascii="Times New Roman" w:hAnsi="Times New Roman" w:cs="Times New Roman"/>
          <w:b/>
          <w:color w:val="231F20"/>
          <w:w w:val="110"/>
          <w:sz w:val="32"/>
          <w:szCs w:val="32"/>
        </w:rPr>
        <w:t>New</w:t>
      </w:r>
      <w:r w:rsidRPr="00C85B13">
        <w:rPr>
          <w:rFonts w:ascii="Times New Roman" w:hAnsi="Times New Roman" w:cs="Times New Roman"/>
          <w:b/>
          <w:color w:val="231F20"/>
          <w:spacing w:val="-32"/>
          <w:w w:val="110"/>
          <w:sz w:val="32"/>
          <w:szCs w:val="32"/>
        </w:rPr>
        <w:t xml:space="preserve"> </w:t>
      </w:r>
      <w:r w:rsidRPr="00C85B13">
        <w:rPr>
          <w:rFonts w:ascii="Times New Roman" w:hAnsi="Times New Roman" w:cs="Times New Roman"/>
          <w:b/>
          <w:color w:val="231F20"/>
          <w:spacing w:val="-15"/>
          <w:w w:val="110"/>
          <w:sz w:val="32"/>
          <w:szCs w:val="32"/>
        </w:rPr>
        <w:t>York</w:t>
      </w:r>
      <w:r w:rsidRPr="00C85B13">
        <w:rPr>
          <w:rFonts w:ascii="Times New Roman" w:hAnsi="Times New Roman" w:cs="Times New Roman"/>
          <w:b/>
          <w:color w:val="231F20"/>
          <w:spacing w:val="-31"/>
          <w:w w:val="110"/>
          <w:sz w:val="32"/>
          <w:szCs w:val="32"/>
        </w:rPr>
        <w:t xml:space="preserve"> </w:t>
      </w:r>
      <w:r w:rsidRPr="00C85B13">
        <w:rPr>
          <w:rFonts w:ascii="Times New Roman" w:hAnsi="Times New Roman" w:cs="Times New Roman"/>
          <w:b/>
          <w:color w:val="231F20"/>
          <w:w w:val="110"/>
          <w:sz w:val="32"/>
          <w:szCs w:val="32"/>
        </w:rPr>
        <w:t>State</w:t>
      </w:r>
      <w:r w:rsidRPr="00C85B13">
        <w:rPr>
          <w:rFonts w:ascii="Times New Roman" w:hAnsi="Times New Roman" w:cs="Times New Roman"/>
          <w:b/>
          <w:color w:val="231F20"/>
          <w:spacing w:val="-32"/>
          <w:w w:val="110"/>
          <w:sz w:val="32"/>
          <w:szCs w:val="32"/>
        </w:rPr>
        <w:t xml:space="preserve"> </w:t>
      </w:r>
      <w:r w:rsidRPr="00C85B13">
        <w:rPr>
          <w:rFonts w:ascii="Times New Roman" w:hAnsi="Times New Roman" w:cs="Times New Roman"/>
          <w:b/>
          <w:color w:val="231F20"/>
          <w:w w:val="110"/>
          <w:sz w:val="32"/>
          <w:szCs w:val="32"/>
        </w:rPr>
        <w:t>Immunization</w:t>
      </w:r>
      <w:r w:rsidRPr="00C85B13">
        <w:rPr>
          <w:rFonts w:ascii="Times New Roman" w:hAnsi="Times New Roman" w:cs="Times New Roman"/>
          <w:b/>
          <w:color w:val="231F20"/>
          <w:spacing w:val="-31"/>
          <w:w w:val="110"/>
          <w:sz w:val="32"/>
          <w:szCs w:val="32"/>
        </w:rPr>
        <w:t xml:space="preserve"> </w:t>
      </w:r>
      <w:r w:rsidRPr="00C85B13">
        <w:rPr>
          <w:rFonts w:ascii="Times New Roman" w:hAnsi="Times New Roman" w:cs="Times New Roman"/>
          <w:b/>
          <w:color w:val="231F20"/>
          <w:spacing w:val="-4"/>
          <w:w w:val="110"/>
          <w:sz w:val="32"/>
          <w:szCs w:val="32"/>
        </w:rPr>
        <w:t xml:space="preserve">Requirements </w:t>
      </w:r>
      <w:r w:rsidRPr="00C85B13">
        <w:rPr>
          <w:rFonts w:ascii="Times New Roman" w:hAnsi="Times New Roman" w:cs="Times New Roman"/>
          <w:b/>
          <w:color w:val="231F20"/>
          <w:w w:val="110"/>
          <w:sz w:val="32"/>
          <w:szCs w:val="32"/>
        </w:rPr>
        <w:t>for School</w:t>
      </w:r>
      <w:r w:rsidRPr="00C85B13">
        <w:rPr>
          <w:rFonts w:ascii="Times New Roman" w:hAnsi="Times New Roman" w:cs="Times New Roman"/>
          <w:b/>
          <w:color w:val="231F20"/>
          <w:spacing w:val="-21"/>
          <w:w w:val="110"/>
          <w:sz w:val="32"/>
          <w:szCs w:val="32"/>
        </w:rPr>
        <w:t xml:space="preserve"> </w:t>
      </w:r>
      <w:r w:rsidRPr="00C85B13">
        <w:rPr>
          <w:rFonts w:ascii="Times New Roman" w:hAnsi="Times New Roman" w:cs="Times New Roman"/>
          <w:b/>
          <w:color w:val="231F20"/>
          <w:w w:val="110"/>
          <w:sz w:val="32"/>
          <w:szCs w:val="32"/>
        </w:rPr>
        <w:t>Entrance/Attendance</w:t>
      </w:r>
    </w:p>
    <w:p w:rsidR="00F95B47" w:rsidRPr="00C85B13" w:rsidRDefault="00F95B47" w:rsidP="00F95B47">
      <w:pPr>
        <w:pStyle w:val="Heading2"/>
        <w:spacing w:before="330"/>
        <w:ind w:left="120"/>
        <w:rPr>
          <w:rFonts w:ascii="Times New Roman" w:hAnsi="Times New Roman" w:cs="Times New Roman"/>
          <w:sz w:val="22"/>
          <w:szCs w:val="22"/>
        </w:rPr>
      </w:pPr>
      <w:r w:rsidRPr="00C85B13">
        <w:rPr>
          <w:rFonts w:ascii="Times New Roman" w:hAnsi="Times New Roman" w:cs="Times New Roman"/>
          <w:color w:val="231F20"/>
          <w:w w:val="115"/>
          <w:sz w:val="22"/>
          <w:szCs w:val="22"/>
        </w:rPr>
        <w:t>NOTES:</w:t>
      </w:r>
    </w:p>
    <w:p w:rsidR="00F95B47" w:rsidRPr="00C85B13" w:rsidRDefault="00F95B47" w:rsidP="00F95B47">
      <w:pPr>
        <w:spacing w:line="244" w:lineRule="auto"/>
        <w:ind w:left="120" w:right="212"/>
        <w:rPr>
          <w:rFonts w:ascii="Times New Roman" w:hAnsi="Times New Roman" w:cs="Times New Roman"/>
        </w:rPr>
      </w:pPr>
      <w:r w:rsidRPr="00C85B13">
        <w:rPr>
          <w:rFonts w:ascii="Times New Roman" w:hAnsi="Times New Roman" w:cs="Times New Roman"/>
          <w:color w:val="231F20"/>
          <w:w w:val="110"/>
        </w:rPr>
        <w:t xml:space="preserve">Children in a prekindergarten setting should be age-appropriately immunized. The number of doses depends on the schedule recommended by the Advisory Committee on Immunization Practices (ACIP). For grades pre-k through </w:t>
      </w:r>
      <w:r w:rsidRPr="00C85B13">
        <w:rPr>
          <w:rFonts w:ascii="Times New Roman" w:hAnsi="Times New Roman" w:cs="Times New Roman"/>
          <w:color w:val="231F20"/>
        </w:rPr>
        <w:t xml:space="preserve">11, </w:t>
      </w:r>
      <w:r w:rsidRPr="00C85B13">
        <w:rPr>
          <w:rFonts w:ascii="Times New Roman" w:hAnsi="Times New Roman" w:cs="Times New Roman"/>
          <w:color w:val="231F20"/>
          <w:w w:val="110"/>
        </w:rPr>
        <w:t>intervals between doses of vaccine should be in accordance with the ACIP-recommended immunization schedule for persons 0 through 18 years of age. Doses received</w:t>
      </w:r>
      <w:r w:rsidRPr="00C85B13">
        <w:rPr>
          <w:rFonts w:ascii="Times New Roman" w:hAnsi="Times New Roman" w:cs="Times New Roman"/>
          <w:color w:val="231F20"/>
          <w:spacing w:val="-21"/>
          <w:w w:val="110"/>
        </w:rPr>
        <w:t xml:space="preserve"> </w:t>
      </w:r>
      <w:r w:rsidRPr="00C85B13">
        <w:rPr>
          <w:rFonts w:ascii="Times New Roman" w:hAnsi="Times New Roman" w:cs="Times New Roman"/>
          <w:color w:val="231F20"/>
          <w:w w:val="110"/>
        </w:rPr>
        <w:t>before</w:t>
      </w:r>
      <w:r w:rsidRPr="00C85B13">
        <w:rPr>
          <w:rFonts w:ascii="Times New Roman" w:hAnsi="Times New Roman" w:cs="Times New Roman"/>
          <w:color w:val="231F20"/>
          <w:spacing w:val="-21"/>
          <w:w w:val="110"/>
        </w:rPr>
        <w:t xml:space="preserve"> </w:t>
      </w:r>
      <w:r w:rsidRPr="00C85B13">
        <w:rPr>
          <w:rFonts w:ascii="Times New Roman" w:hAnsi="Times New Roman" w:cs="Times New Roman"/>
          <w:color w:val="231F20"/>
          <w:w w:val="110"/>
        </w:rPr>
        <w:t>the</w:t>
      </w:r>
      <w:r w:rsidRPr="00C85B13">
        <w:rPr>
          <w:rFonts w:ascii="Times New Roman" w:hAnsi="Times New Roman" w:cs="Times New Roman"/>
          <w:color w:val="231F20"/>
          <w:spacing w:val="-21"/>
          <w:w w:val="110"/>
        </w:rPr>
        <w:t xml:space="preserve"> </w:t>
      </w:r>
      <w:r w:rsidRPr="00C85B13">
        <w:rPr>
          <w:rFonts w:ascii="Times New Roman" w:hAnsi="Times New Roman" w:cs="Times New Roman"/>
          <w:color w:val="231F20"/>
          <w:w w:val="110"/>
        </w:rPr>
        <w:t>minimum</w:t>
      </w:r>
      <w:r w:rsidRPr="00C85B13">
        <w:rPr>
          <w:rFonts w:ascii="Times New Roman" w:hAnsi="Times New Roman" w:cs="Times New Roman"/>
          <w:color w:val="231F20"/>
          <w:spacing w:val="-21"/>
          <w:w w:val="110"/>
        </w:rPr>
        <w:t xml:space="preserve"> </w:t>
      </w:r>
      <w:r w:rsidRPr="00C85B13">
        <w:rPr>
          <w:rFonts w:ascii="Times New Roman" w:hAnsi="Times New Roman" w:cs="Times New Roman"/>
          <w:color w:val="231F20"/>
          <w:w w:val="110"/>
        </w:rPr>
        <w:t>age</w:t>
      </w:r>
      <w:r w:rsidRPr="00C85B13">
        <w:rPr>
          <w:rFonts w:ascii="Times New Roman" w:hAnsi="Times New Roman" w:cs="Times New Roman"/>
          <w:color w:val="231F20"/>
          <w:spacing w:val="-20"/>
          <w:w w:val="110"/>
        </w:rPr>
        <w:t xml:space="preserve"> </w:t>
      </w:r>
      <w:r w:rsidRPr="00C85B13">
        <w:rPr>
          <w:rFonts w:ascii="Times New Roman" w:hAnsi="Times New Roman" w:cs="Times New Roman"/>
          <w:color w:val="231F20"/>
          <w:w w:val="110"/>
        </w:rPr>
        <w:t>or</w:t>
      </w:r>
      <w:r w:rsidRPr="00C85B13">
        <w:rPr>
          <w:rFonts w:ascii="Times New Roman" w:hAnsi="Times New Roman" w:cs="Times New Roman"/>
          <w:color w:val="231F20"/>
          <w:spacing w:val="-21"/>
          <w:w w:val="110"/>
        </w:rPr>
        <w:t xml:space="preserve"> </w:t>
      </w:r>
      <w:r w:rsidRPr="00C85B13">
        <w:rPr>
          <w:rFonts w:ascii="Times New Roman" w:hAnsi="Times New Roman" w:cs="Times New Roman"/>
          <w:color w:val="231F20"/>
          <w:w w:val="110"/>
        </w:rPr>
        <w:t>intervals</w:t>
      </w:r>
      <w:r w:rsidRPr="00C85B13">
        <w:rPr>
          <w:rFonts w:ascii="Times New Roman" w:hAnsi="Times New Roman" w:cs="Times New Roman"/>
          <w:color w:val="231F20"/>
          <w:spacing w:val="-21"/>
          <w:w w:val="110"/>
        </w:rPr>
        <w:t xml:space="preserve"> </w:t>
      </w:r>
      <w:r w:rsidRPr="00C85B13">
        <w:rPr>
          <w:rFonts w:ascii="Times New Roman" w:hAnsi="Times New Roman" w:cs="Times New Roman"/>
          <w:color w:val="231F20"/>
          <w:w w:val="110"/>
        </w:rPr>
        <w:t>are</w:t>
      </w:r>
      <w:r w:rsidRPr="00C85B13">
        <w:rPr>
          <w:rFonts w:ascii="Times New Roman" w:hAnsi="Times New Roman" w:cs="Times New Roman"/>
          <w:color w:val="231F20"/>
          <w:spacing w:val="-21"/>
          <w:w w:val="110"/>
        </w:rPr>
        <w:t xml:space="preserve"> </w:t>
      </w:r>
      <w:r w:rsidRPr="00C85B13">
        <w:rPr>
          <w:rFonts w:ascii="Times New Roman" w:hAnsi="Times New Roman" w:cs="Times New Roman"/>
          <w:color w:val="231F20"/>
          <w:w w:val="110"/>
        </w:rPr>
        <w:t>not</w:t>
      </w:r>
      <w:r w:rsidRPr="00C85B13">
        <w:rPr>
          <w:rFonts w:ascii="Times New Roman" w:hAnsi="Times New Roman" w:cs="Times New Roman"/>
          <w:color w:val="231F20"/>
          <w:spacing w:val="-20"/>
          <w:w w:val="110"/>
        </w:rPr>
        <w:t xml:space="preserve"> </w:t>
      </w:r>
      <w:r w:rsidRPr="00C85B13">
        <w:rPr>
          <w:rFonts w:ascii="Times New Roman" w:hAnsi="Times New Roman" w:cs="Times New Roman"/>
          <w:color w:val="231F20"/>
          <w:w w:val="110"/>
        </w:rPr>
        <w:t>valid</w:t>
      </w:r>
      <w:r w:rsidRPr="00C85B13">
        <w:rPr>
          <w:rFonts w:ascii="Times New Roman" w:hAnsi="Times New Roman" w:cs="Times New Roman"/>
          <w:color w:val="231F20"/>
          <w:spacing w:val="-21"/>
          <w:w w:val="110"/>
        </w:rPr>
        <w:t xml:space="preserve"> </w:t>
      </w:r>
      <w:r w:rsidRPr="00C85B13">
        <w:rPr>
          <w:rFonts w:ascii="Times New Roman" w:hAnsi="Times New Roman" w:cs="Times New Roman"/>
          <w:color w:val="231F20"/>
          <w:w w:val="110"/>
        </w:rPr>
        <w:t>and</w:t>
      </w:r>
      <w:r w:rsidRPr="00C85B13">
        <w:rPr>
          <w:rFonts w:ascii="Times New Roman" w:hAnsi="Times New Roman" w:cs="Times New Roman"/>
          <w:color w:val="231F20"/>
          <w:spacing w:val="-21"/>
          <w:w w:val="110"/>
        </w:rPr>
        <w:t xml:space="preserve"> </w:t>
      </w:r>
      <w:r w:rsidRPr="00C85B13">
        <w:rPr>
          <w:rFonts w:ascii="Times New Roman" w:hAnsi="Times New Roman" w:cs="Times New Roman"/>
          <w:color w:val="231F20"/>
          <w:w w:val="110"/>
        </w:rPr>
        <w:t>do</w:t>
      </w:r>
      <w:r w:rsidRPr="00C85B13">
        <w:rPr>
          <w:rFonts w:ascii="Times New Roman" w:hAnsi="Times New Roman" w:cs="Times New Roman"/>
          <w:color w:val="231F20"/>
          <w:spacing w:val="-21"/>
          <w:w w:val="110"/>
        </w:rPr>
        <w:t xml:space="preserve"> </w:t>
      </w:r>
      <w:r w:rsidRPr="00C85B13">
        <w:rPr>
          <w:rFonts w:ascii="Times New Roman" w:hAnsi="Times New Roman" w:cs="Times New Roman"/>
          <w:color w:val="231F20"/>
          <w:w w:val="110"/>
        </w:rPr>
        <w:t>not</w:t>
      </w:r>
      <w:r w:rsidRPr="00C85B13">
        <w:rPr>
          <w:rFonts w:ascii="Times New Roman" w:hAnsi="Times New Roman" w:cs="Times New Roman"/>
          <w:color w:val="231F20"/>
          <w:spacing w:val="-20"/>
          <w:w w:val="110"/>
        </w:rPr>
        <w:t xml:space="preserve"> </w:t>
      </w:r>
      <w:r w:rsidRPr="00C85B13">
        <w:rPr>
          <w:rFonts w:ascii="Times New Roman" w:hAnsi="Times New Roman" w:cs="Times New Roman"/>
          <w:color w:val="231F20"/>
          <w:w w:val="110"/>
        </w:rPr>
        <w:t>count</w:t>
      </w:r>
      <w:r w:rsidRPr="00C85B13">
        <w:rPr>
          <w:rFonts w:ascii="Times New Roman" w:hAnsi="Times New Roman" w:cs="Times New Roman"/>
          <w:color w:val="231F20"/>
          <w:spacing w:val="-21"/>
          <w:w w:val="110"/>
        </w:rPr>
        <w:t xml:space="preserve"> </w:t>
      </w:r>
      <w:r w:rsidRPr="00C85B13">
        <w:rPr>
          <w:rFonts w:ascii="Times New Roman" w:hAnsi="Times New Roman" w:cs="Times New Roman"/>
          <w:color w:val="231F20"/>
          <w:w w:val="110"/>
        </w:rPr>
        <w:t>toward</w:t>
      </w:r>
      <w:r w:rsidRPr="00C85B13">
        <w:rPr>
          <w:rFonts w:ascii="Times New Roman" w:hAnsi="Times New Roman" w:cs="Times New Roman"/>
          <w:color w:val="231F20"/>
          <w:spacing w:val="-21"/>
          <w:w w:val="110"/>
        </w:rPr>
        <w:t xml:space="preserve"> </w:t>
      </w:r>
      <w:r w:rsidRPr="00C85B13">
        <w:rPr>
          <w:rFonts w:ascii="Times New Roman" w:hAnsi="Times New Roman" w:cs="Times New Roman"/>
          <w:color w:val="231F20"/>
          <w:w w:val="110"/>
        </w:rPr>
        <w:t>the</w:t>
      </w:r>
      <w:r w:rsidRPr="00C85B13">
        <w:rPr>
          <w:rFonts w:ascii="Times New Roman" w:hAnsi="Times New Roman" w:cs="Times New Roman"/>
          <w:color w:val="231F20"/>
          <w:spacing w:val="-21"/>
          <w:w w:val="110"/>
        </w:rPr>
        <w:t xml:space="preserve"> </w:t>
      </w:r>
      <w:r w:rsidRPr="00C85B13">
        <w:rPr>
          <w:rFonts w:ascii="Times New Roman" w:hAnsi="Times New Roman" w:cs="Times New Roman"/>
          <w:color w:val="231F20"/>
          <w:w w:val="110"/>
        </w:rPr>
        <w:t>number</w:t>
      </w:r>
      <w:r w:rsidRPr="00C85B13">
        <w:rPr>
          <w:rFonts w:ascii="Times New Roman" w:hAnsi="Times New Roman" w:cs="Times New Roman"/>
          <w:color w:val="231F20"/>
          <w:spacing w:val="-20"/>
          <w:w w:val="110"/>
        </w:rPr>
        <w:t xml:space="preserve"> </w:t>
      </w:r>
      <w:r w:rsidRPr="00C85B13">
        <w:rPr>
          <w:rFonts w:ascii="Times New Roman" w:hAnsi="Times New Roman" w:cs="Times New Roman"/>
          <w:color w:val="231F20"/>
          <w:w w:val="110"/>
        </w:rPr>
        <w:t>of</w:t>
      </w:r>
      <w:r w:rsidRPr="00C85B13">
        <w:rPr>
          <w:rFonts w:ascii="Times New Roman" w:hAnsi="Times New Roman" w:cs="Times New Roman"/>
          <w:color w:val="231F20"/>
          <w:spacing w:val="-21"/>
          <w:w w:val="110"/>
        </w:rPr>
        <w:t xml:space="preserve"> </w:t>
      </w:r>
      <w:r w:rsidRPr="00C85B13">
        <w:rPr>
          <w:rFonts w:ascii="Times New Roman" w:hAnsi="Times New Roman" w:cs="Times New Roman"/>
          <w:color w:val="231F20"/>
          <w:w w:val="110"/>
        </w:rPr>
        <w:t>doses</w:t>
      </w:r>
      <w:r w:rsidRPr="00C85B13">
        <w:rPr>
          <w:rFonts w:ascii="Times New Roman" w:hAnsi="Times New Roman" w:cs="Times New Roman"/>
          <w:color w:val="231F20"/>
          <w:spacing w:val="-21"/>
          <w:w w:val="110"/>
        </w:rPr>
        <w:t xml:space="preserve"> </w:t>
      </w:r>
      <w:r w:rsidRPr="00C85B13">
        <w:rPr>
          <w:rFonts w:ascii="Times New Roman" w:hAnsi="Times New Roman" w:cs="Times New Roman"/>
          <w:color w:val="231F20"/>
          <w:w w:val="110"/>
        </w:rPr>
        <w:t>listed</w:t>
      </w:r>
      <w:r w:rsidRPr="00C85B13">
        <w:rPr>
          <w:rFonts w:ascii="Times New Roman" w:hAnsi="Times New Roman" w:cs="Times New Roman"/>
          <w:color w:val="231F20"/>
          <w:spacing w:val="-21"/>
          <w:w w:val="110"/>
        </w:rPr>
        <w:t xml:space="preserve"> </w:t>
      </w:r>
      <w:r w:rsidRPr="00C85B13">
        <w:rPr>
          <w:rFonts w:ascii="Times New Roman" w:hAnsi="Times New Roman" w:cs="Times New Roman"/>
          <w:color w:val="231F20"/>
          <w:w w:val="110"/>
        </w:rPr>
        <w:t>below.</w:t>
      </w:r>
      <w:r w:rsidRPr="00C85B13">
        <w:rPr>
          <w:rFonts w:ascii="Times New Roman" w:hAnsi="Times New Roman" w:cs="Times New Roman"/>
          <w:color w:val="231F20"/>
          <w:spacing w:val="-20"/>
          <w:w w:val="110"/>
        </w:rPr>
        <w:t xml:space="preserve"> </w:t>
      </w:r>
      <w:r w:rsidRPr="00C85B13">
        <w:rPr>
          <w:rFonts w:ascii="Times New Roman" w:hAnsi="Times New Roman" w:cs="Times New Roman"/>
          <w:color w:val="231F20"/>
          <w:w w:val="110"/>
        </w:rPr>
        <w:t>Intervals</w:t>
      </w:r>
      <w:r w:rsidRPr="00C85B13">
        <w:rPr>
          <w:rFonts w:ascii="Times New Roman" w:hAnsi="Times New Roman" w:cs="Times New Roman"/>
          <w:color w:val="231F20"/>
          <w:spacing w:val="-21"/>
          <w:w w:val="110"/>
        </w:rPr>
        <w:t xml:space="preserve"> </w:t>
      </w:r>
      <w:r w:rsidRPr="00C85B13">
        <w:rPr>
          <w:rFonts w:ascii="Times New Roman" w:hAnsi="Times New Roman" w:cs="Times New Roman"/>
          <w:color w:val="231F20"/>
          <w:w w:val="110"/>
        </w:rPr>
        <w:t xml:space="preserve">between doses of vaccine DO </w:t>
      </w:r>
      <w:r w:rsidRPr="00C85B13">
        <w:rPr>
          <w:rFonts w:ascii="Times New Roman" w:hAnsi="Times New Roman" w:cs="Times New Roman"/>
          <w:color w:val="231F20"/>
          <w:spacing w:val="-3"/>
          <w:w w:val="110"/>
        </w:rPr>
        <w:t xml:space="preserve">NOT </w:t>
      </w:r>
      <w:r w:rsidRPr="00C85B13">
        <w:rPr>
          <w:rFonts w:ascii="Times New Roman" w:hAnsi="Times New Roman" w:cs="Times New Roman"/>
          <w:color w:val="231F20"/>
          <w:w w:val="110"/>
        </w:rPr>
        <w:t>need to be reviewed for grade 12 except for interval between measles vaccine doses. See footnotes for specific</w:t>
      </w:r>
      <w:r w:rsidRPr="00C85B13">
        <w:rPr>
          <w:rFonts w:ascii="Times New Roman" w:hAnsi="Times New Roman" w:cs="Times New Roman"/>
          <w:color w:val="231F20"/>
          <w:spacing w:val="-22"/>
          <w:w w:val="110"/>
        </w:rPr>
        <w:t xml:space="preserve"> </w:t>
      </w:r>
      <w:r w:rsidRPr="00C85B13">
        <w:rPr>
          <w:rFonts w:ascii="Times New Roman" w:hAnsi="Times New Roman" w:cs="Times New Roman"/>
          <w:color w:val="231F20"/>
          <w:w w:val="110"/>
        </w:rPr>
        <w:t>information</w:t>
      </w:r>
      <w:r w:rsidRPr="00C85B13">
        <w:rPr>
          <w:rFonts w:ascii="Times New Roman" w:hAnsi="Times New Roman" w:cs="Times New Roman"/>
          <w:color w:val="231F20"/>
          <w:spacing w:val="-21"/>
          <w:w w:val="110"/>
        </w:rPr>
        <w:t xml:space="preserve"> </w:t>
      </w:r>
      <w:r w:rsidRPr="00C85B13">
        <w:rPr>
          <w:rFonts w:ascii="Times New Roman" w:hAnsi="Times New Roman" w:cs="Times New Roman"/>
          <w:color w:val="231F20"/>
          <w:w w:val="110"/>
        </w:rPr>
        <w:t>for</w:t>
      </w:r>
      <w:r w:rsidRPr="00C85B13">
        <w:rPr>
          <w:rFonts w:ascii="Times New Roman" w:hAnsi="Times New Roman" w:cs="Times New Roman"/>
          <w:color w:val="231F20"/>
          <w:spacing w:val="-21"/>
          <w:w w:val="110"/>
        </w:rPr>
        <w:t xml:space="preserve"> </w:t>
      </w:r>
      <w:r w:rsidRPr="00C85B13">
        <w:rPr>
          <w:rFonts w:ascii="Times New Roman" w:hAnsi="Times New Roman" w:cs="Times New Roman"/>
          <w:b/>
          <w:color w:val="231F20"/>
          <w:w w:val="110"/>
        </w:rPr>
        <w:t>each</w:t>
      </w:r>
      <w:r w:rsidRPr="00C85B13">
        <w:rPr>
          <w:rFonts w:ascii="Times New Roman" w:hAnsi="Times New Roman" w:cs="Times New Roman"/>
          <w:b/>
          <w:color w:val="231F20"/>
          <w:spacing w:val="-21"/>
          <w:w w:val="110"/>
        </w:rPr>
        <w:t xml:space="preserve"> </w:t>
      </w:r>
      <w:r w:rsidRPr="00C85B13">
        <w:rPr>
          <w:rFonts w:ascii="Times New Roman" w:hAnsi="Times New Roman" w:cs="Times New Roman"/>
          <w:color w:val="231F20"/>
          <w:w w:val="110"/>
        </w:rPr>
        <w:t>vaccine.</w:t>
      </w:r>
      <w:r w:rsidRPr="00C85B13">
        <w:rPr>
          <w:rFonts w:ascii="Times New Roman" w:hAnsi="Times New Roman" w:cs="Times New Roman"/>
          <w:color w:val="231F20"/>
          <w:spacing w:val="-22"/>
          <w:w w:val="110"/>
        </w:rPr>
        <w:t xml:space="preserve"> </w:t>
      </w:r>
      <w:r w:rsidRPr="00C85B13">
        <w:rPr>
          <w:rFonts w:ascii="Times New Roman" w:hAnsi="Times New Roman" w:cs="Times New Roman"/>
          <w:color w:val="231F20"/>
          <w:w w:val="110"/>
        </w:rPr>
        <w:t>Children</w:t>
      </w:r>
      <w:r w:rsidRPr="00C85B13">
        <w:rPr>
          <w:rFonts w:ascii="Times New Roman" w:hAnsi="Times New Roman" w:cs="Times New Roman"/>
          <w:color w:val="231F20"/>
          <w:spacing w:val="-21"/>
          <w:w w:val="110"/>
        </w:rPr>
        <w:t xml:space="preserve"> </w:t>
      </w:r>
      <w:r w:rsidRPr="00C85B13">
        <w:rPr>
          <w:rFonts w:ascii="Times New Roman" w:hAnsi="Times New Roman" w:cs="Times New Roman"/>
          <w:color w:val="231F20"/>
          <w:w w:val="110"/>
        </w:rPr>
        <w:t>who</w:t>
      </w:r>
      <w:r w:rsidRPr="00C85B13">
        <w:rPr>
          <w:rFonts w:ascii="Times New Roman" w:hAnsi="Times New Roman" w:cs="Times New Roman"/>
          <w:color w:val="231F20"/>
          <w:spacing w:val="-21"/>
          <w:w w:val="110"/>
        </w:rPr>
        <w:t xml:space="preserve"> </w:t>
      </w:r>
      <w:r w:rsidRPr="00C85B13">
        <w:rPr>
          <w:rFonts w:ascii="Times New Roman" w:hAnsi="Times New Roman" w:cs="Times New Roman"/>
          <w:color w:val="231F20"/>
          <w:w w:val="110"/>
        </w:rPr>
        <w:t>are</w:t>
      </w:r>
      <w:r w:rsidRPr="00C85B13">
        <w:rPr>
          <w:rFonts w:ascii="Times New Roman" w:hAnsi="Times New Roman" w:cs="Times New Roman"/>
          <w:color w:val="231F20"/>
          <w:spacing w:val="-22"/>
          <w:w w:val="110"/>
        </w:rPr>
        <w:t xml:space="preserve"> </w:t>
      </w:r>
      <w:r w:rsidRPr="00C85B13">
        <w:rPr>
          <w:rFonts w:ascii="Times New Roman" w:hAnsi="Times New Roman" w:cs="Times New Roman"/>
          <w:color w:val="231F20"/>
          <w:w w:val="110"/>
        </w:rPr>
        <w:t>enrolling</w:t>
      </w:r>
      <w:r w:rsidRPr="00C85B13">
        <w:rPr>
          <w:rFonts w:ascii="Times New Roman" w:hAnsi="Times New Roman" w:cs="Times New Roman"/>
          <w:color w:val="231F20"/>
          <w:spacing w:val="-21"/>
          <w:w w:val="110"/>
        </w:rPr>
        <w:t xml:space="preserve"> </w:t>
      </w:r>
      <w:r w:rsidRPr="00C85B13">
        <w:rPr>
          <w:rFonts w:ascii="Times New Roman" w:hAnsi="Times New Roman" w:cs="Times New Roman"/>
          <w:color w:val="231F20"/>
          <w:w w:val="110"/>
        </w:rPr>
        <w:t>in</w:t>
      </w:r>
      <w:r w:rsidRPr="00C85B13">
        <w:rPr>
          <w:rFonts w:ascii="Times New Roman" w:hAnsi="Times New Roman" w:cs="Times New Roman"/>
          <w:color w:val="231F20"/>
          <w:spacing w:val="-21"/>
          <w:w w:val="110"/>
        </w:rPr>
        <w:t xml:space="preserve"> </w:t>
      </w:r>
      <w:r w:rsidRPr="00C85B13">
        <w:rPr>
          <w:rFonts w:ascii="Times New Roman" w:hAnsi="Times New Roman" w:cs="Times New Roman"/>
          <w:color w:val="231F20"/>
          <w:w w:val="110"/>
        </w:rPr>
        <w:t>grade-less</w:t>
      </w:r>
      <w:r w:rsidRPr="00C85B13">
        <w:rPr>
          <w:rFonts w:ascii="Times New Roman" w:hAnsi="Times New Roman" w:cs="Times New Roman"/>
          <w:color w:val="231F20"/>
          <w:spacing w:val="-21"/>
          <w:w w:val="110"/>
        </w:rPr>
        <w:t xml:space="preserve"> </w:t>
      </w:r>
      <w:r w:rsidRPr="00C85B13">
        <w:rPr>
          <w:rFonts w:ascii="Times New Roman" w:hAnsi="Times New Roman" w:cs="Times New Roman"/>
          <w:color w:val="231F20"/>
          <w:w w:val="110"/>
        </w:rPr>
        <w:t>classes</w:t>
      </w:r>
      <w:r w:rsidRPr="00C85B13">
        <w:rPr>
          <w:rFonts w:ascii="Times New Roman" w:hAnsi="Times New Roman" w:cs="Times New Roman"/>
          <w:color w:val="231F20"/>
          <w:spacing w:val="-22"/>
          <w:w w:val="110"/>
        </w:rPr>
        <w:t xml:space="preserve"> </w:t>
      </w:r>
      <w:r w:rsidRPr="00C85B13">
        <w:rPr>
          <w:rFonts w:ascii="Times New Roman" w:hAnsi="Times New Roman" w:cs="Times New Roman"/>
          <w:color w:val="231F20"/>
          <w:w w:val="110"/>
        </w:rPr>
        <w:t>should</w:t>
      </w:r>
      <w:r w:rsidRPr="00C85B13">
        <w:rPr>
          <w:rFonts w:ascii="Times New Roman" w:hAnsi="Times New Roman" w:cs="Times New Roman"/>
          <w:color w:val="231F20"/>
          <w:spacing w:val="-21"/>
          <w:w w:val="110"/>
        </w:rPr>
        <w:t xml:space="preserve"> </w:t>
      </w:r>
      <w:r w:rsidRPr="00C85B13">
        <w:rPr>
          <w:rFonts w:ascii="Times New Roman" w:hAnsi="Times New Roman" w:cs="Times New Roman"/>
          <w:color w:val="231F20"/>
          <w:w w:val="110"/>
        </w:rPr>
        <w:t>meet</w:t>
      </w:r>
      <w:r w:rsidRPr="00C85B13">
        <w:rPr>
          <w:rFonts w:ascii="Times New Roman" w:hAnsi="Times New Roman" w:cs="Times New Roman"/>
          <w:color w:val="231F20"/>
          <w:spacing w:val="-21"/>
          <w:w w:val="110"/>
        </w:rPr>
        <w:t xml:space="preserve"> </w:t>
      </w:r>
      <w:r w:rsidRPr="00C85B13">
        <w:rPr>
          <w:rFonts w:ascii="Times New Roman" w:hAnsi="Times New Roman" w:cs="Times New Roman"/>
          <w:color w:val="231F20"/>
          <w:w w:val="110"/>
        </w:rPr>
        <w:t>the</w:t>
      </w:r>
      <w:r w:rsidRPr="00C85B13">
        <w:rPr>
          <w:rFonts w:ascii="Times New Roman" w:hAnsi="Times New Roman" w:cs="Times New Roman"/>
          <w:color w:val="231F20"/>
          <w:spacing w:val="-21"/>
          <w:w w:val="110"/>
        </w:rPr>
        <w:t xml:space="preserve"> </w:t>
      </w:r>
      <w:r w:rsidRPr="00C85B13">
        <w:rPr>
          <w:rFonts w:ascii="Times New Roman" w:hAnsi="Times New Roman" w:cs="Times New Roman"/>
          <w:color w:val="231F20"/>
          <w:w w:val="110"/>
        </w:rPr>
        <w:t>immunization</w:t>
      </w:r>
      <w:r w:rsidRPr="00C85B13">
        <w:rPr>
          <w:rFonts w:ascii="Times New Roman" w:hAnsi="Times New Roman" w:cs="Times New Roman"/>
          <w:color w:val="231F20"/>
          <w:spacing w:val="-22"/>
          <w:w w:val="110"/>
        </w:rPr>
        <w:t xml:space="preserve"> </w:t>
      </w:r>
      <w:r w:rsidRPr="00C85B13">
        <w:rPr>
          <w:rFonts w:ascii="Times New Roman" w:hAnsi="Times New Roman" w:cs="Times New Roman"/>
          <w:color w:val="231F20"/>
          <w:w w:val="110"/>
        </w:rPr>
        <w:t>requirements</w:t>
      </w:r>
      <w:r w:rsidRPr="00C85B13">
        <w:rPr>
          <w:rFonts w:ascii="Times New Roman" w:hAnsi="Times New Roman" w:cs="Times New Roman"/>
          <w:color w:val="231F20"/>
          <w:spacing w:val="-21"/>
          <w:w w:val="110"/>
        </w:rPr>
        <w:t xml:space="preserve"> </w:t>
      </w:r>
      <w:r w:rsidRPr="00C85B13">
        <w:rPr>
          <w:rFonts w:ascii="Times New Roman" w:hAnsi="Times New Roman" w:cs="Times New Roman"/>
          <w:color w:val="231F20"/>
          <w:w w:val="110"/>
        </w:rPr>
        <w:t>of</w:t>
      </w:r>
      <w:r w:rsidRPr="00C85B13">
        <w:rPr>
          <w:rFonts w:ascii="Times New Roman" w:hAnsi="Times New Roman" w:cs="Times New Roman"/>
          <w:color w:val="231F20"/>
          <w:spacing w:val="-21"/>
          <w:w w:val="110"/>
        </w:rPr>
        <w:t xml:space="preserve"> </w:t>
      </w:r>
      <w:r w:rsidRPr="00C85B13">
        <w:rPr>
          <w:rFonts w:ascii="Times New Roman" w:hAnsi="Times New Roman" w:cs="Times New Roman"/>
          <w:color w:val="231F20"/>
          <w:w w:val="110"/>
        </w:rPr>
        <w:t>the grades for which they are age</w:t>
      </w:r>
      <w:r w:rsidRPr="00C85B13">
        <w:rPr>
          <w:rFonts w:ascii="Times New Roman" w:hAnsi="Times New Roman" w:cs="Times New Roman"/>
          <w:color w:val="231F20"/>
          <w:spacing w:val="5"/>
          <w:w w:val="110"/>
        </w:rPr>
        <w:t xml:space="preserve"> </w:t>
      </w:r>
      <w:r w:rsidRPr="00C85B13">
        <w:rPr>
          <w:rFonts w:ascii="Times New Roman" w:hAnsi="Times New Roman" w:cs="Times New Roman"/>
          <w:color w:val="231F20"/>
          <w:w w:val="110"/>
        </w:rPr>
        <w:t>equivalent.</w:t>
      </w:r>
    </w:p>
    <w:p w:rsidR="00F95B47" w:rsidRDefault="00F95B47" w:rsidP="00F95B47">
      <w:pPr>
        <w:spacing w:before="221"/>
        <w:ind w:left="2550" w:right="2568"/>
        <w:jc w:val="center"/>
        <w:rPr>
          <w:b/>
          <w:color w:val="231F20"/>
          <w:w w:val="110"/>
          <w:sz w:val="24"/>
        </w:rPr>
      </w:pPr>
      <w:r>
        <w:rPr>
          <w:rFonts w:ascii="Times New Roman" w:hAnsi="Times New Roman" w:cs="Times New Roman"/>
          <w:b/>
          <w:color w:val="231F20"/>
          <w:w w:val="110"/>
        </w:rPr>
        <w:t>Consult your physician for</w:t>
      </w:r>
      <w:r w:rsidRPr="00C85B13">
        <w:rPr>
          <w:rFonts w:ascii="Times New Roman" w:hAnsi="Times New Roman" w:cs="Times New Roman"/>
          <w:b/>
          <w:color w:val="231F20"/>
          <w:w w:val="110"/>
        </w:rPr>
        <w:t xml:space="preserve"> requirements </w:t>
      </w:r>
      <w:r>
        <w:rPr>
          <w:rFonts w:ascii="Times New Roman" w:hAnsi="Times New Roman" w:cs="Times New Roman"/>
          <w:b/>
          <w:color w:val="231F20"/>
          <w:w w:val="110"/>
        </w:rPr>
        <w:t xml:space="preserve">that </w:t>
      </w:r>
      <w:r w:rsidRPr="00C85B13">
        <w:rPr>
          <w:rFonts w:ascii="Times New Roman" w:hAnsi="Times New Roman" w:cs="Times New Roman"/>
          <w:b/>
          <w:color w:val="231F20"/>
          <w:w w:val="110"/>
        </w:rPr>
        <w:t xml:space="preserve">MUST </w:t>
      </w:r>
      <w:r>
        <w:rPr>
          <w:rFonts w:ascii="Times New Roman" w:hAnsi="Times New Roman" w:cs="Times New Roman"/>
          <w:b/>
          <w:color w:val="231F20"/>
          <w:w w:val="110"/>
        </w:rPr>
        <w:t>adhered to for admission for this school year</w:t>
      </w:r>
      <w:r>
        <w:rPr>
          <w:b/>
          <w:color w:val="231F20"/>
          <w:w w:val="110"/>
          <w:sz w:val="24"/>
        </w:rPr>
        <w:t>.</w:t>
      </w:r>
    </w:p>
    <w:tbl>
      <w:tblPr>
        <w:tblpPr w:leftFromText="180" w:rightFromText="180" w:vertAnchor="text" w:horzAnchor="margin" w:tblpY="-663"/>
        <w:tblW w:w="1053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067"/>
        <w:gridCol w:w="1980"/>
        <w:gridCol w:w="2610"/>
        <w:gridCol w:w="1890"/>
        <w:gridCol w:w="574"/>
        <w:gridCol w:w="1378"/>
        <w:gridCol w:w="37"/>
      </w:tblGrid>
      <w:tr w:rsidR="00E47641" w:rsidTr="00641B51">
        <w:trPr>
          <w:gridAfter w:val="1"/>
          <w:wAfter w:w="37" w:type="dxa"/>
          <w:trHeight w:val="2032"/>
        </w:trPr>
        <w:tc>
          <w:tcPr>
            <w:tcW w:w="2067" w:type="dxa"/>
            <w:tcBorders>
              <w:left w:val="single" w:sz="2" w:space="0" w:color="231F20"/>
              <w:bottom w:val="single" w:sz="2" w:space="0" w:color="231F20"/>
              <w:right w:val="single" w:sz="2" w:space="0" w:color="231F20"/>
            </w:tcBorders>
          </w:tcPr>
          <w:p w:rsidR="00E47641" w:rsidRPr="00C85B13" w:rsidRDefault="00E47641" w:rsidP="00E80BCD">
            <w:pPr>
              <w:pStyle w:val="TableParagraph"/>
              <w:spacing w:before="7"/>
              <w:jc w:val="left"/>
              <w:rPr>
                <w:rFonts w:ascii="Times New Roman" w:hAnsi="Times New Roman" w:cs="Times New Roman"/>
                <w:b/>
                <w:sz w:val="20"/>
                <w:szCs w:val="20"/>
              </w:rPr>
            </w:pPr>
          </w:p>
          <w:p w:rsidR="00E47641" w:rsidRPr="00C85B13" w:rsidRDefault="00E47641" w:rsidP="00E80BCD">
            <w:pPr>
              <w:pStyle w:val="TableParagraph"/>
              <w:spacing w:before="1"/>
              <w:ind w:left="247"/>
              <w:jc w:val="left"/>
              <w:rPr>
                <w:rFonts w:ascii="Times New Roman" w:hAnsi="Times New Roman" w:cs="Times New Roman"/>
                <w:sz w:val="20"/>
                <w:szCs w:val="20"/>
              </w:rPr>
            </w:pPr>
            <w:r w:rsidRPr="00C85B13">
              <w:rPr>
                <w:rFonts w:ascii="Times New Roman" w:hAnsi="Times New Roman" w:cs="Times New Roman"/>
                <w:color w:val="231F20"/>
                <w:w w:val="110"/>
                <w:sz w:val="20"/>
                <w:szCs w:val="20"/>
              </w:rPr>
              <w:t>Vaccines</w:t>
            </w:r>
          </w:p>
        </w:tc>
        <w:tc>
          <w:tcPr>
            <w:tcW w:w="1980" w:type="dxa"/>
            <w:tcBorders>
              <w:left w:val="single" w:sz="2" w:space="0" w:color="231F20"/>
              <w:bottom w:val="single" w:sz="2" w:space="0" w:color="231F20"/>
              <w:right w:val="single" w:sz="2" w:space="0" w:color="231F20"/>
            </w:tcBorders>
          </w:tcPr>
          <w:p w:rsidR="00E47641" w:rsidRPr="00C85B13" w:rsidRDefault="00E47641" w:rsidP="00E80BCD">
            <w:pPr>
              <w:pStyle w:val="TableParagraph"/>
              <w:spacing w:before="190" w:line="235" w:lineRule="auto"/>
              <w:ind w:left="274" w:right="252"/>
              <w:rPr>
                <w:rFonts w:ascii="Times New Roman" w:hAnsi="Times New Roman" w:cs="Times New Roman"/>
                <w:sz w:val="20"/>
                <w:szCs w:val="20"/>
              </w:rPr>
            </w:pPr>
            <w:r w:rsidRPr="00C85B13">
              <w:rPr>
                <w:rFonts w:ascii="Times New Roman" w:hAnsi="Times New Roman" w:cs="Times New Roman"/>
                <w:color w:val="231F20"/>
                <w:w w:val="105"/>
                <w:sz w:val="20"/>
                <w:szCs w:val="20"/>
              </w:rPr>
              <w:t>Prekindergarten (Day Care,  Head</w:t>
            </w:r>
            <w:r w:rsidRPr="00C85B13">
              <w:rPr>
                <w:rFonts w:ascii="Times New Roman" w:hAnsi="Times New Roman" w:cs="Times New Roman"/>
                <w:color w:val="231F20"/>
                <w:spacing w:val="8"/>
                <w:w w:val="105"/>
                <w:sz w:val="20"/>
                <w:szCs w:val="20"/>
              </w:rPr>
              <w:t xml:space="preserve"> </w:t>
            </w:r>
            <w:r w:rsidRPr="00C85B13">
              <w:rPr>
                <w:rFonts w:ascii="Times New Roman" w:hAnsi="Times New Roman" w:cs="Times New Roman"/>
                <w:color w:val="231F20"/>
                <w:w w:val="105"/>
                <w:sz w:val="20"/>
                <w:szCs w:val="20"/>
              </w:rPr>
              <w:t>Start,</w:t>
            </w:r>
          </w:p>
          <w:p w:rsidR="00E47641" w:rsidRPr="00C85B13" w:rsidRDefault="00E47641" w:rsidP="00E80BCD">
            <w:pPr>
              <w:pStyle w:val="TableParagraph"/>
              <w:spacing w:before="3" w:line="235" w:lineRule="auto"/>
              <w:ind w:left="725" w:right="703" w:hanging="1"/>
              <w:rPr>
                <w:rFonts w:ascii="Times New Roman" w:hAnsi="Times New Roman" w:cs="Times New Roman"/>
                <w:sz w:val="20"/>
                <w:szCs w:val="20"/>
              </w:rPr>
            </w:pPr>
            <w:r w:rsidRPr="00C85B13">
              <w:rPr>
                <w:rFonts w:ascii="Times New Roman" w:hAnsi="Times New Roman" w:cs="Times New Roman"/>
                <w:color w:val="231F20"/>
                <w:w w:val="105"/>
                <w:sz w:val="20"/>
                <w:szCs w:val="20"/>
              </w:rPr>
              <w:t>Nursery or Pre-k)</w:t>
            </w:r>
          </w:p>
        </w:tc>
        <w:tc>
          <w:tcPr>
            <w:tcW w:w="2610" w:type="dxa"/>
            <w:tcBorders>
              <w:left w:val="single" w:sz="2" w:space="0" w:color="231F20"/>
              <w:bottom w:val="single" w:sz="2" w:space="0" w:color="231F20"/>
              <w:right w:val="single" w:sz="2" w:space="0" w:color="231F20"/>
            </w:tcBorders>
          </w:tcPr>
          <w:p w:rsidR="00E47641" w:rsidRPr="00C85B13" w:rsidRDefault="00E47641" w:rsidP="00E80BCD">
            <w:pPr>
              <w:pStyle w:val="TableParagraph"/>
              <w:jc w:val="left"/>
              <w:rPr>
                <w:rFonts w:ascii="Times New Roman" w:hAnsi="Times New Roman" w:cs="Times New Roman"/>
                <w:sz w:val="24"/>
                <w:szCs w:val="24"/>
              </w:rPr>
            </w:pPr>
            <w:r w:rsidRPr="00C85B13">
              <w:rPr>
                <w:rFonts w:ascii="Times New Roman" w:hAnsi="Times New Roman" w:cs="Times New Roman"/>
                <w:color w:val="231F20"/>
                <w:w w:val="105"/>
                <w:sz w:val="24"/>
                <w:szCs w:val="24"/>
              </w:rPr>
              <w:t>Kindergarten and Grades 1, 2, 3, 4 and 5</w:t>
            </w:r>
          </w:p>
        </w:tc>
        <w:tc>
          <w:tcPr>
            <w:tcW w:w="1890" w:type="dxa"/>
            <w:tcBorders>
              <w:left w:val="single" w:sz="2" w:space="0" w:color="231F20"/>
              <w:bottom w:val="single" w:sz="2" w:space="0" w:color="231F20"/>
              <w:right w:val="single" w:sz="2" w:space="0" w:color="231F20"/>
            </w:tcBorders>
          </w:tcPr>
          <w:p w:rsidR="00E47641" w:rsidRPr="00C85B13" w:rsidRDefault="00E47641" w:rsidP="00E80BCD">
            <w:pPr>
              <w:pStyle w:val="TableParagraph"/>
              <w:spacing w:before="190" w:line="235" w:lineRule="auto"/>
              <w:ind w:left="283" w:right="262" w:firstLine="263"/>
              <w:jc w:val="left"/>
              <w:rPr>
                <w:rFonts w:ascii="Times New Roman" w:hAnsi="Times New Roman" w:cs="Times New Roman"/>
                <w:sz w:val="24"/>
                <w:szCs w:val="24"/>
              </w:rPr>
            </w:pPr>
            <w:r w:rsidRPr="00C85B13">
              <w:rPr>
                <w:rFonts w:ascii="Times New Roman" w:hAnsi="Times New Roman" w:cs="Times New Roman"/>
                <w:color w:val="231F20"/>
                <w:w w:val="105"/>
                <w:sz w:val="24"/>
                <w:szCs w:val="24"/>
              </w:rPr>
              <w:t xml:space="preserve">Grades  6, </w:t>
            </w:r>
            <w:r w:rsidRPr="00C85B13">
              <w:rPr>
                <w:rFonts w:ascii="Times New Roman" w:hAnsi="Times New Roman" w:cs="Times New Roman"/>
                <w:color w:val="231F20"/>
                <w:spacing w:val="-14"/>
                <w:w w:val="105"/>
                <w:sz w:val="24"/>
                <w:szCs w:val="24"/>
              </w:rPr>
              <w:t xml:space="preserve">7, </w:t>
            </w:r>
            <w:r w:rsidRPr="00C85B13">
              <w:rPr>
                <w:rFonts w:ascii="Times New Roman" w:hAnsi="Times New Roman" w:cs="Times New Roman"/>
                <w:color w:val="231F20"/>
                <w:w w:val="105"/>
                <w:sz w:val="24"/>
                <w:szCs w:val="24"/>
              </w:rPr>
              <w:t xml:space="preserve">8, </w:t>
            </w:r>
            <w:r w:rsidRPr="00C85B13">
              <w:rPr>
                <w:rFonts w:ascii="Times New Roman" w:hAnsi="Times New Roman" w:cs="Times New Roman"/>
                <w:color w:val="231F20"/>
                <w:spacing w:val="-5"/>
                <w:w w:val="105"/>
                <w:sz w:val="24"/>
                <w:szCs w:val="24"/>
              </w:rPr>
              <w:t>9,</w:t>
            </w:r>
            <w:r w:rsidRPr="00C85B13">
              <w:rPr>
                <w:rFonts w:ascii="Times New Roman" w:hAnsi="Times New Roman" w:cs="Times New Roman"/>
                <w:color w:val="231F20"/>
                <w:spacing w:val="10"/>
                <w:w w:val="105"/>
                <w:sz w:val="24"/>
                <w:szCs w:val="24"/>
              </w:rPr>
              <w:t xml:space="preserve"> </w:t>
            </w:r>
            <w:r w:rsidRPr="00C85B13">
              <w:rPr>
                <w:rFonts w:ascii="Times New Roman" w:hAnsi="Times New Roman" w:cs="Times New Roman"/>
                <w:color w:val="231F20"/>
                <w:spacing w:val="-6"/>
                <w:w w:val="105"/>
                <w:sz w:val="24"/>
                <w:szCs w:val="24"/>
              </w:rPr>
              <w:t>10</w:t>
            </w:r>
          </w:p>
          <w:p w:rsidR="00E47641" w:rsidRPr="00C85B13" w:rsidRDefault="00E47641" w:rsidP="00E80BCD">
            <w:pPr>
              <w:pStyle w:val="TableParagraph"/>
              <w:spacing w:line="339" w:lineRule="exact"/>
              <w:ind w:left="628"/>
              <w:jc w:val="left"/>
              <w:rPr>
                <w:rFonts w:ascii="Times New Roman" w:hAnsi="Times New Roman" w:cs="Times New Roman"/>
                <w:sz w:val="24"/>
                <w:szCs w:val="24"/>
              </w:rPr>
            </w:pPr>
            <w:r w:rsidRPr="00C85B13">
              <w:rPr>
                <w:rFonts w:ascii="Times New Roman" w:hAnsi="Times New Roman" w:cs="Times New Roman"/>
                <w:color w:val="231F20"/>
                <w:sz w:val="24"/>
                <w:szCs w:val="24"/>
              </w:rPr>
              <w:t>and 11</w:t>
            </w:r>
          </w:p>
        </w:tc>
        <w:tc>
          <w:tcPr>
            <w:tcW w:w="1952" w:type="dxa"/>
            <w:gridSpan w:val="2"/>
            <w:tcBorders>
              <w:left w:val="single" w:sz="2" w:space="0" w:color="231F20"/>
              <w:bottom w:val="single" w:sz="2" w:space="0" w:color="231F20"/>
              <w:right w:val="single" w:sz="2" w:space="0" w:color="231F20"/>
            </w:tcBorders>
          </w:tcPr>
          <w:p w:rsidR="00E47641" w:rsidRPr="00C85B13" w:rsidRDefault="00E47641" w:rsidP="00E80BCD">
            <w:pPr>
              <w:pStyle w:val="TableParagraph"/>
              <w:spacing w:before="190" w:line="235" w:lineRule="auto"/>
              <w:ind w:left="878" w:right="361" w:hanging="250"/>
              <w:jc w:val="left"/>
              <w:rPr>
                <w:rFonts w:ascii="Times New Roman" w:hAnsi="Times New Roman" w:cs="Times New Roman"/>
                <w:sz w:val="24"/>
                <w:szCs w:val="24"/>
              </w:rPr>
            </w:pPr>
            <w:r w:rsidRPr="00C85B13">
              <w:rPr>
                <w:rFonts w:ascii="Times New Roman" w:hAnsi="Times New Roman" w:cs="Times New Roman"/>
                <w:color w:val="231F20"/>
                <w:w w:val="105"/>
                <w:sz w:val="24"/>
                <w:szCs w:val="24"/>
              </w:rPr>
              <w:t>Grade 12</w:t>
            </w:r>
          </w:p>
        </w:tc>
      </w:tr>
      <w:tr w:rsidR="00E47641" w:rsidTr="00E80BCD">
        <w:trPr>
          <w:trHeight w:val="2377"/>
        </w:trPr>
        <w:tc>
          <w:tcPr>
            <w:tcW w:w="2067" w:type="dxa"/>
            <w:tcBorders>
              <w:top w:val="single" w:sz="2" w:space="0" w:color="231F20"/>
              <w:left w:val="single" w:sz="8" w:space="0" w:color="FFFFFF"/>
              <w:bottom w:val="single" w:sz="8" w:space="0" w:color="FFFFFF"/>
              <w:right w:val="single" w:sz="8" w:space="0" w:color="FFFFFF"/>
            </w:tcBorders>
            <w:shd w:val="clear" w:color="auto" w:fill="E6E7E8"/>
          </w:tcPr>
          <w:p w:rsidR="00E47641" w:rsidRPr="00C85B13" w:rsidRDefault="00E47641" w:rsidP="00E80BCD">
            <w:pPr>
              <w:pStyle w:val="TableParagraph"/>
              <w:spacing w:before="195" w:line="235" w:lineRule="auto"/>
              <w:ind w:left="240" w:right="449"/>
              <w:jc w:val="left"/>
              <w:rPr>
                <w:rFonts w:ascii="Times New Roman" w:hAnsi="Times New Roman" w:cs="Times New Roman"/>
                <w:b/>
                <w:sz w:val="20"/>
                <w:szCs w:val="20"/>
              </w:rPr>
            </w:pPr>
            <w:r w:rsidRPr="00C85B13">
              <w:rPr>
                <w:rFonts w:ascii="Times New Roman" w:hAnsi="Times New Roman" w:cs="Times New Roman"/>
                <w:b/>
                <w:color w:val="231F20"/>
                <w:w w:val="110"/>
                <w:sz w:val="20"/>
                <w:szCs w:val="20"/>
              </w:rPr>
              <w:t>Diphtheria and Tetanus toxoid-containing vaccine and Pertussis vaccine (DTaP/DTP/Tdap/Td)</w:t>
            </w:r>
            <w:r w:rsidRPr="00C85B13">
              <w:rPr>
                <w:rFonts w:ascii="Times New Roman" w:hAnsi="Times New Roman" w:cs="Times New Roman"/>
                <w:b/>
                <w:color w:val="231F20"/>
                <w:w w:val="110"/>
                <w:position w:val="8"/>
                <w:sz w:val="20"/>
                <w:szCs w:val="20"/>
              </w:rPr>
              <w:t>2</w:t>
            </w:r>
          </w:p>
        </w:tc>
        <w:tc>
          <w:tcPr>
            <w:tcW w:w="1980" w:type="dxa"/>
            <w:tcBorders>
              <w:top w:val="single" w:sz="2" w:space="0" w:color="231F20"/>
              <w:left w:val="single" w:sz="8" w:space="0" w:color="FFFFFF"/>
              <w:bottom w:val="single" w:sz="8" w:space="0" w:color="FFFFFF"/>
              <w:right w:val="single" w:sz="8" w:space="0" w:color="FFFFFF"/>
            </w:tcBorders>
            <w:shd w:val="clear" w:color="auto" w:fill="E6E7E8"/>
          </w:tcPr>
          <w:p w:rsidR="00E47641" w:rsidRPr="00C85B13" w:rsidRDefault="00E47641" w:rsidP="00E80BCD">
            <w:pPr>
              <w:pStyle w:val="TableParagraph"/>
              <w:jc w:val="left"/>
              <w:rPr>
                <w:rFonts w:ascii="Times New Roman" w:hAnsi="Times New Roman" w:cs="Times New Roman"/>
                <w:b/>
                <w:sz w:val="20"/>
                <w:szCs w:val="20"/>
              </w:rPr>
            </w:pPr>
          </w:p>
          <w:p w:rsidR="00E47641" w:rsidRPr="00C85B13" w:rsidRDefault="00E47641" w:rsidP="00E80BCD">
            <w:pPr>
              <w:pStyle w:val="TableParagraph"/>
              <w:spacing w:before="10"/>
              <w:jc w:val="left"/>
              <w:rPr>
                <w:rFonts w:ascii="Times New Roman" w:hAnsi="Times New Roman" w:cs="Times New Roman"/>
                <w:b/>
                <w:sz w:val="20"/>
                <w:szCs w:val="20"/>
              </w:rPr>
            </w:pPr>
          </w:p>
          <w:p w:rsidR="00E47641" w:rsidRPr="00C85B13" w:rsidRDefault="00E47641" w:rsidP="00E80BCD">
            <w:pPr>
              <w:pStyle w:val="TableParagraph"/>
              <w:ind w:left="592" w:right="572"/>
              <w:rPr>
                <w:rFonts w:ascii="Times New Roman" w:hAnsi="Times New Roman" w:cs="Times New Roman"/>
                <w:b/>
                <w:sz w:val="20"/>
                <w:szCs w:val="20"/>
              </w:rPr>
            </w:pPr>
            <w:r w:rsidRPr="00C85B13">
              <w:rPr>
                <w:rFonts w:ascii="Times New Roman" w:hAnsi="Times New Roman" w:cs="Times New Roman"/>
                <w:b/>
                <w:color w:val="231F20"/>
                <w:w w:val="115"/>
                <w:sz w:val="20"/>
                <w:szCs w:val="20"/>
              </w:rPr>
              <w:t>4 doses</w:t>
            </w:r>
          </w:p>
        </w:tc>
        <w:tc>
          <w:tcPr>
            <w:tcW w:w="2610" w:type="dxa"/>
            <w:tcBorders>
              <w:top w:val="single" w:sz="2" w:space="0" w:color="231F20"/>
              <w:left w:val="single" w:sz="8" w:space="0" w:color="FFFFFF"/>
              <w:bottom w:val="single" w:sz="8" w:space="0" w:color="FFFFFF"/>
              <w:right w:val="single" w:sz="8" w:space="0" w:color="FFFFFF"/>
            </w:tcBorders>
            <w:shd w:val="clear" w:color="auto" w:fill="E6E7E8"/>
          </w:tcPr>
          <w:p w:rsidR="00E47641" w:rsidRPr="00C85B13" w:rsidRDefault="00E47641" w:rsidP="00E80BCD">
            <w:pPr>
              <w:pStyle w:val="TableParagraph"/>
              <w:spacing w:before="191" w:line="290" w:lineRule="exact"/>
              <w:ind w:left="691" w:right="671"/>
              <w:rPr>
                <w:rFonts w:ascii="Times New Roman" w:hAnsi="Times New Roman" w:cs="Times New Roman"/>
                <w:b/>
                <w:sz w:val="20"/>
                <w:szCs w:val="20"/>
              </w:rPr>
            </w:pPr>
            <w:r w:rsidRPr="00C85B13">
              <w:rPr>
                <w:rFonts w:ascii="Times New Roman" w:hAnsi="Times New Roman" w:cs="Times New Roman"/>
                <w:b/>
                <w:color w:val="231F20"/>
                <w:w w:val="115"/>
                <w:sz w:val="20"/>
                <w:szCs w:val="20"/>
              </w:rPr>
              <w:t>5 doses</w:t>
            </w:r>
          </w:p>
          <w:p w:rsidR="00E47641" w:rsidRPr="00C85B13" w:rsidRDefault="00E47641" w:rsidP="00E80BCD">
            <w:pPr>
              <w:pStyle w:val="TableParagraph"/>
              <w:spacing w:line="288" w:lineRule="exact"/>
              <w:ind w:left="691" w:right="671"/>
              <w:rPr>
                <w:rFonts w:ascii="Times New Roman" w:hAnsi="Times New Roman" w:cs="Times New Roman"/>
                <w:b/>
                <w:sz w:val="20"/>
                <w:szCs w:val="20"/>
              </w:rPr>
            </w:pPr>
            <w:r w:rsidRPr="00C85B13">
              <w:rPr>
                <w:rFonts w:ascii="Times New Roman" w:hAnsi="Times New Roman" w:cs="Times New Roman"/>
                <w:b/>
                <w:color w:val="231F20"/>
                <w:w w:val="110"/>
                <w:sz w:val="20"/>
                <w:szCs w:val="20"/>
              </w:rPr>
              <w:t>or 4 doses</w:t>
            </w:r>
          </w:p>
          <w:p w:rsidR="00E47641" w:rsidRPr="00C85B13" w:rsidRDefault="00E47641" w:rsidP="00E80BCD">
            <w:pPr>
              <w:pStyle w:val="TableParagraph"/>
              <w:spacing w:before="2" w:line="235" w:lineRule="auto"/>
              <w:ind w:left="693" w:right="670"/>
              <w:rPr>
                <w:rFonts w:ascii="Times New Roman" w:hAnsi="Times New Roman" w:cs="Times New Roman"/>
                <w:sz w:val="20"/>
                <w:szCs w:val="20"/>
              </w:rPr>
            </w:pPr>
            <w:r w:rsidRPr="00C85B13">
              <w:rPr>
                <w:rFonts w:ascii="Times New Roman" w:hAnsi="Times New Roman" w:cs="Times New Roman"/>
                <w:color w:val="231F20"/>
                <w:w w:val="110"/>
                <w:sz w:val="20"/>
                <w:szCs w:val="20"/>
              </w:rPr>
              <w:t>if the 4th dose was received at 4 years or older or</w:t>
            </w:r>
          </w:p>
          <w:p w:rsidR="00E47641" w:rsidRPr="00C85B13" w:rsidRDefault="00E47641" w:rsidP="00E80BCD">
            <w:pPr>
              <w:pStyle w:val="TableParagraph"/>
              <w:spacing w:line="288" w:lineRule="exact"/>
              <w:ind w:left="691" w:right="671"/>
              <w:rPr>
                <w:rFonts w:ascii="Times New Roman" w:hAnsi="Times New Roman" w:cs="Times New Roman"/>
                <w:b/>
                <w:sz w:val="20"/>
                <w:szCs w:val="20"/>
              </w:rPr>
            </w:pPr>
            <w:r w:rsidRPr="00C85B13">
              <w:rPr>
                <w:rFonts w:ascii="Times New Roman" w:hAnsi="Times New Roman" w:cs="Times New Roman"/>
                <w:b/>
                <w:color w:val="231F20"/>
                <w:w w:val="115"/>
                <w:sz w:val="20"/>
                <w:szCs w:val="20"/>
              </w:rPr>
              <w:t>3 doses</w:t>
            </w:r>
          </w:p>
          <w:p w:rsidR="00E47641" w:rsidRPr="00C85B13" w:rsidRDefault="00E47641" w:rsidP="00E80BCD">
            <w:pPr>
              <w:pStyle w:val="TableParagraph"/>
              <w:spacing w:before="2" w:line="235" w:lineRule="auto"/>
              <w:ind w:left="545" w:right="523"/>
              <w:rPr>
                <w:rFonts w:ascii="Times New Roman" w:hAnsi="Times New Roman" w:cs="Times New Roman"/>
                <w:sz w:val="20"/>
                <w:szCs w:val="20"/>
              </w:rPr>
            </w:pPr>
            <w:r w:rsidRPr="00C85B13">
              <w:rPr>
                <w:rFonts w:ascii="Times New Roman" w:hAnsi="Times New Roman" w:cs="Times New Roman"/>
                <w:color w:val="231F20"/>
                <w:w w:val="105"/>
                <w:sz w:val="20"/>
                <w:szCs w:val="20"/>
              </w:rPr>
              <w:t xml:space="preserve">if 7 years or older and the series was started at </w:t>
            </w:r>
            <w:r w:rsidRPr="00C85B13">
              <w:rPr>
                <w:rFonts w:ascii="Times New Roman" w:hAnsi="Times New Roman" w:cs="Times New Roman"/>
                <w:color w:val="231F20"/>
                <w:sz w:val="20"/>
                <w:szCs w:val="20"/>
              </w:rPr>
              <w:t xml:space="preserve">1 </w:t>
            </w:r>
            <w:r w:rsidRPr="00C85B13">
              <w:rPr>
                <w:rFonts w:ascii="Times New Roman" w:hAnsi="Times New Roman" w:cs="Times New Roman"/>
                <w:color w:val="231F20"/>
                <w:w w:val="105"/>
                <w:sz w:val="20"/>
                <w:szCs w:val="20"/>
              </w:rPr>
              <w:t>year or older</w:t>
            </w:r>
          </w:p>
        </w:tc>
        <w:tc>
          <w:tcPr>
            <w:tcW w:w="3879" w:type="dxa"/>
            <w:gridSpan w:val="4"/>
            <w:tcBorders>
              <w:top w:val="single" w:sz="2" w:space="0" w:color="231F20"/>
              <w:left w:val="single" w:sz="8" w:space="0" w:color="FFFFFF"/>
              <w:bottom w:val="single" w:sz="8" w:space="0" w:color="FFFFFF"/>
              <w:right w:val="single" w:sz="8" w:space="0" w:color="FFFFFF"/>
            </w:tcBorders>
            <w:shd w:val="clear" w:color="auto" w:fill="E6E7E8"/>
          </w:tcPr>
          <w:p w:rsidR="00E47641" w:rsidRPr="00C85B13" w:rsidRDefault="00E47641" w:rsidP="00E80BCD">
            <w:pPr>
              <w:pStyle w:val="TableParagraph"/>
              <w:jc w:val="left"/>
              <w:rPr>
                <w:rFonts w:ascii="Times New Roman" w:hAnsi="Times New Roman" w:cs="Times New Roman"/>
                <w:b/>
                <w:sz w:val="20"/>
                <w:szCs w:val="20"/>
              </w:rPr>
            </w:pPr>
          </w:p>
          <w:p w:rsidR="00E47641" w:rsidRPr="00C85B13" w:rsidRDefault="00E47641" w:rsidP="00E80BCD">
            <w:pPr>
              <w:pStyle w:val="TableParagraph"/>
              <w:spacing w:before="10"/>
              <w:jc w:val="left"/>
              <w:rPr>
                <w:rFonts w:ascii="Times New Roman" w:hAnsi="Times New Roman" w:cs="Times New Roman"/>
                <w:b/>
                <w:sz w:val="20"/>
                <w:szCs w:val="20"/>
              </w:rPr>
            </w:pPr>
          </w:p>
          <w:p w:rsidR="00E47641" w:rsidRPr="00C85B13" w:rsidRDefault="00E47641" w:rsidP="00E80BCD">
            <w:pPr>
              <w:pStyle w:val="TableParagraph"/>
              <w:ind w:left="916" w:right="897"/>
              <w:rPr>
                <w:rFonts w:ascii="Times New Roman" w:hAnsi="Times New Roman" w:cs="Times New Roman"/>
                <w:b/>
                <w:sz w:val="20"/>
                <w:szCs w:val="20"/>
              </w:rPr>
            </w:pPr>
            <w:r w:rsidRPr="00C85B13">
              <w:rPr>
                <w:rFonts w:ascii="Times New Roman" w:hAnsi="Times New Roman" w:cs="Times New Roman"/>
                <w:b/>
                <w:color w:val="231F20"/>
                <w:w w:val="115"/>
                <w:sz w:val="20"/>
                <w:szCs w:val="20"/>
              </w:rPr>
              <w:t>3 doses</w:t>
            </w:r>
          </w:p>
        </w:tc>
      </w:tr>
      <w:tr w:rsidR="00E47641" w:rsidTr="00E80BCD">
        <w:trPr>
          <w:trHeight w:val="1513"/>
        </w:trPr>
        <w:tc>
          <w:tcPr>
            <w:tcW w:w="2067" w:type="dxa"/>
            <w:tcBorders>
              <w:top w:val="single" w:sz="8" w:space="0" w:color="FFFFFF"/>
              <w:left w:val="single" w:sz="8" w:space="0" w:color="FFFFFF"/>
              <w:bottom w:val="single" w:sz="8" w:space="0" w:color="FFFFFF"/>
              <w:right w:val="single" w:sz="8" w:space="0" w:color="FFFFFF"/>
            </w:tcBorders>
            <w:shd w:val="clear" w:color="auto" w:fill="D1D3D4"/>
          </w:tcPr>
          <w:p w:rsidR="00E47641" w:rsidRPr="00C85B13" w:rsidRDefault="00E47641" w:rsidP="00E80BCD">
            <w:pPr>
              <w:pStyle w:val="TableParagraph"/>
              <w:spacing w:before="195" w:line="235" w:lineRule="auto"/>
              <w:ind w:left="239" w:right="450"/>
              <w:jc w:val="left"/>
              <w:rPr>
                <w:rFonts w:ascii="Times New Roman" w:hAnsi="Times New Roman" w:cs="Times New Roman"/>
                <w:b/>
                <w:sz w:val="20"/>
                <w:szCs w:val="20"/>
              </w:rPr>
            </w:pPr>
            <w:r w:rsidRPr="00C85B13">
              <w:rPr>
                <w:rFonts w:ascii="Times New Roman" w:hAnsi="Times New Roman" w:cs="Times New Roman"/>
                <w:b/>
                <w:color w:val="231F20"/>
                <w:w w:val="110"/>
                <w:sz w:val="20"/>
                <w:szCs w:val="20"/>
              </w:rPr>
              <w:t>Tetanus and Diphtheria toxoid-containing vaccine and Pertussis vaccine booster (Tdap)</w:t>
            </w:r>
            <w:r w:rsidRPr="00C85B13">
              <w:rPr>
                <w:rFonts w:ascii="Times New Roman" w:hAnsi="Times New Roman" w:cs="Times New Roman"/>
                <w:b/>
                <w:color w:val="231F20"/>
                <w:w w:val="110"/>
                <w:position w:val="8"/>
                <w:sz w:val="20"/>
                <w:szCs w:val="20"/>
              </w:rPr>
              <w:t>3</w:t>
            </w:r>
          </w:p>
        </w:tc>
        <w:tc>
          <w:tcPr>
            <w:tcW w:w="4590" w:type="dxa"/>
            <w:gridSpan w:val="2"/>
            <w:tcBorders>
              <w:top w:val="single" w:sz="8" w:space="0" w:color="FFFFFF"/>
              <w:left w:val="single" w:sz="8" w:space="0" w:color="FFFFFF"/>
              <w:bottom w:val="single" w:sz="8" w:space="0" w:color="FFFFFF"/>
              <w:right w:val="single" w:sz="8" w:space="0" w:color="FFFFFF"/>
            </w:tcBorders>
            <w:shd w:val="clear" w:color="auto" w:fill="D1D3D4"/>
          </w:tcPr>
          <w:p w:rsidR="00E47641" w:rsidRPr="00C85B13" w:rsidRDefault="00E47641" w:rsidP="00E80BCD">
            <w:pPr>
              <w:pStyle w:val="TableParagraph"/>
              <w:spacing w:before="3"/>
              <w:jc w:val="left"/>
              <w:rPr>
                <w:rFonts w:ascii="Times New Roman" w:hAnsi="Times New Roman" w:cs="Times New Roman"/>
                <w:b/>
                <w:sz w:val="20"/>
                <w:szCs w:val="20"/>
              </w:rPr>
            </w:pPr>
          </w:p>
          <w:p w:rsidR="00E47641" w:rsidRPr="00C85B13" w:rsidRDefault="00E47641" w:rsidP="00E80BCD">
            <w:pPr>
              <w:pStyle w:val="TableParagraph"/>
              <w:rPr>
                <w:rFonts w:ascii="Times New Roman" w:hAnsi="Times New Roman" w:cs="Times New Roman"/>
                <w:b/>
                <w:sz w:val="20"/>
                <w:szCs w:val="20"/>
              </w:rPr>
            </w:pPr>
            <w:r w:rsidRPr="00C85B13">
              <w:rPr>
                <w:rFonts w:ascii="Times New Roman" w:hAnsi="Times New Roman" w:cs="Times New Roman"/>
                <w:b/>
                <w:color w:val="231F20"/>
                <w:w w:val="110"/>
                <w:sz w:val="20"/>
                <w:szCs w:val="20"/>
              </w:rPr>
              <w:t>Not applicable</w:t>
            </w:r>
          </w:p>
        </w:tc>
        <w:tc>
          <w:tcPr>
            <w:tcW w:w="3879" w:type="dxa"/>
            <w:gridSpan w:val="4"/>
            <w:tcBorders>
              <w:top w:val="single" w:sz="8" w:space="0" w:color="FFFFFF"/>
              <w:left w:val="single" w:sz="8" w:space="0" w:color="FFFFFF"/>
              <w:bottom w:val="single" w:sz="8" w:space="0" w:color="FFFFFF"/>
              <w:right w:val="single" w:sz="8" w:space="0" w:color="FFFFFF"/>
            </w:tcBorders>
            <w:shd w:val="clear" w:color="auto" w:fill="D1D3D4"/>
          </w:tcPr>
          <w:p w:rsidR="00E47641" w:rsidRPr="00C85B13" w:rsidRDefault="00E47641" w:rsidP="00E80BCD">
            <w:pPr>
              <w:pStyle w:val="TableParagraph"/>
              <w:spacing w:before="3"/>
              <w:jc w:val="left"/>
              <w:rPr>
                <w:rFonts w:ascii="Times New Roman" w:hAnsi="Times New Roman" w:cs="Times New Roman"/>
                <w:b/>
                <w:sz w:val="20"/>
                <w:szCs w:val="20"/>
              </w:rPr>
            </w:pPr>
          </w:p>
          <w:p w:rsidR="00E47641" w:rsidRPr="00C85B13" w:rsidRDefault="00E47641" w:rsidP="00E80BCD">
            <w:pPr>
              <w:pStyle w:val="TableParagraph"/>
              <w:ind w:left="916" w:right="897"/>
              <w:rPr>
                <w:rFonts w:ascii="Times New Roman" w:hAnsi="Times New Roman" w:cs="Times New Roman"/>
                <w:b/>
                <w:sz w:val="20"/>
                <w:szCs w:val="20"/>
              </w:rPr>
            </w:pPr>
            <w:r w:rsidRPr="00C85B13">
              <w:rPr>
                <w:rFonts w:ascii="Times New Roman" w:hAnsi="Times New Roman" w:cs="Times New Roman"/>
                <w:b/>
                <w:color w:val="231F20"/>
                <w:sz w:val="20"/>
                <w:szCs w:val="20"/>
              </w:rPr>
              <w:t>1 dose</w:t>
            </w:r>
          </w:p>
        </w:tc>
      </w:tr>
      <w:tr w:rsidR="00E47641" w:rsidTr="00E80BCD">
        <w:trPr>
          <w:trHeight w:val="2089"/>
        </w:trPr>
        <w:tc>
          <w:tcPr>
            <w:tcW w:w="2067" w:type="dxa"/>
            <w:tcBorders>
              <w:top w:val="single" w:sz="8" w:space="0" w:color="FFFFFF"/>
              <w:left w:val="single" w:sz="8" w:space="0" w:color="FFFFFF"/>
              <w:bottom w:val="single" w:sz="8" w:space="0" w:color="FFFFFF"/>
              <w:right w:val="single" w:sz="8" w:space="0" w:color="FFFFFF"/>
            </w:tcBorders>
            <w:shd w:val="clear" w:color="auto" w:fill="E6E7E8"/>
          </w:tcPr>
          <w:p w:rsidR="00E47641" w:rsidRPr="00C85B13" w:rsidRDefault="00E47641" w:rsidP="00E80BCD">
            <w:pPr>
              <w:pStyle w:val="TableParagraph"/>
              <w:spacing w:before="191"/>
              <w:ind w:left="239"/>
              <w:jc w:val="left"/>
              <w:rPr>
                <w:rFonts w:ascii="Times New Roman" w:hAnsi="Times New Roman" w:cs="Times New Roman"/>
                <w:b/>
                <w:sz w:val="20"/>
                <w:szCs w:val="20"/>
              </w:rPr>
            </w:pPr>
            <w:r w:rsidRPr="00C85B13">
              <w:rPr>
                <w:rFonts w:ascii="Times New Roman" w:hAnsi="Times New Roman" w:cs="Times New Roman"/>
                <w:b/>
                <w:color w:val="231F20"/>
                <w:w w:val="110"/>
                <w:sz w:val="20"/>
                <w:szCs w:val="20"/>
              </w:rPr>
              <w:t>Polio vaccine (IPV/OPV)</w:t>
            </w:r>
            <w:r w:rsidRPr="00C85B13">
              <w:rPr>
                <w:rFonts w:ascii="Times New Roman" w:hAnsi="Times New Roman" w:cs="Times New Roman"/>
                <w:b/>
                <w:color w:val="231F20"/>
                <w:w w:val="110"/>
                <w:position w:val="8"/>
                <w:sz w:val="20"/>
                <w:szCs w:val="20"/>
              </w:rPr>
              <w:t>4</w:t>
            </w:r>
          </w:p>
        </w:tc>
        <w:tc>
          <w:tcPr>
            <w:tcW w:w="1980" w:type="dxa"/>
            <w:tcBorders>
              <w:top w:val="single" w:sz="8" w:space="0" w:color="FFFFFF"/>
              <w:left w:val="single" w:sz="8" w:space="0" w:color="FFFFFF"/>
              <w:bottom w:val="single" w:sz="8" w:space="0" w:color="FFFFFF"/>
              <w:right w:val="single" w:sz="8" w:space="0" w:color="FFFFFF"/>
            </w:tcBorders>
            <w:shd w:val="clear" w:color="auto" w:fill="E6E7E8"/>
          </w:tcPr>
          <w:p w:rsidR="00E47641" w:rsidRPr="00C85B13" w:rsidRDefault="00E47641" w:rsidP="00E80BCD">
            <w:pPr>
              <w:pStyle w:val="TableParagraph"/>
              <w:jc w:val="left"/>
              <w:rPr>
                <w:rFonts w:ascii="Times New Roman" w:hAnsi="Times New Roman" w:cs="Times New Roman"/>
                <w:b/>
                <w:sz w:val="20"/>
                <w:szCs w:val="20"/>
              </w:rPr>
            </w:pPr>
          </w:p>
          <w:p w:rsidR="00E47641" w:rsidRPr="00C85B13" w:rsidRDefault="00E47641" w:rsidP="00E80BCD">
            <w:pPr>
              <w:pStyle w:val="TableParagraph"/>
              <w:spacing w:before="10"/>
              <w:jc w:val="left"/>
              <w:rPr>
                <w:rFonts w:ascii="Times New Roman" w:hAnsi="Times New Roman" w:cs="Times New Roman"/>
                <w:b/>
                <w:sz w:val="20"/>
                <w:szCs w:val="20"/>
              </w:rPr>
            </w:pPr>
          </w:p>
          <w:p w:rsidR="00E47641" w:rsidRPr="00C85B13" w:rsidRDefault="00E47641" w:rsidP="00E80BCD">
            <w:pPr>
              <w:pStyle w:val="TableParagraph"/>
              <w:ind w:left="592" w:right="572"/>
              <w:rPr>
                <w:rFonts w:ascii="Times New Roman" w:hAnsi="Times New Roman" w:cs="Times New Roman"/>
                <w:b/>
                <w:sz w:val="20"/>
                <w:szCs w:val="20"/>
              </w:rPr>
            </w:pPr>
            <w:r w:rsidRPr="00C85B13">
              <w:rPr>
                <w:rFonts w:ascii="Times New Roman" w:hAnsi="Times New Roman" w:cs="Times New Roman"/>
                <w:b/>
                <w:color w:val="231F20"/>
                <w:w w:val="115"/>
                <w:sz w:val="20"/>
                <w:szCs w:val="20"/>
              </w:rPr>
              <w:t>3 doses</w:t>
            </w:r>
          </w:p>
        </w:tc>
        <w:tc>
          <w:tcPr>
            <w:tcW w:w="2610" w:type="dxa"/>
            <w:tcBorders>
              <w:top w:val="single" w:sz="8" w:space="0" w:color="FFFFFF"/>
              <w:left w:val="single" w:sz="8" w:space="0" w:color="FFFFFF"/>
              <w:bottom w:val="single" w:sz="8" w:space="0" w:color="FFFFFF"/>
              <w:right w:val="single" w:sz="8" w:space="0" w:color="FFFFFF"/>
            </w:tcBorders>
            <w:shd w:val="clear" w:color="auto" w:fill="E6E7E8"/>
          </w:tcPr>
          <w:p w:rsidR="00E47641" w:rsidRPr="00C85B13" w:rsidRDefault="00E47641" w:rsidP="00E80BCD">
            <w:pPr>
              <w:pStyle w:val="TableParagraph"/>
              <w:spacing w:before="191" w:line="290" w:lineRule="exact"/>
              <w:ind w:left="691" w:right="671"/>
              <w:rPr>
                <w:rFonts w:ascii="Times New Roman" w:hAnsi="Times New Roman" w:cs="Times New Roman"/>
                <w:b/>
                <w:sz w:val="20"/>
                <w:szCs w:val="20"/>
              </w:rPr>
            </w:pPr>
            <w:r w:rsidRPr="00C85B13">
              <w:rPr>
                <w:rFonts w:ascii="Times New Roman" w:hAnsi="Times New Roman" w:cs="Times New Roman"/>
                <w:b/>
                <w:color w:val="231F20"/>
                <w:w w:val="115"/>
                <w:sz w:val="20"/>
                <w:szCs w:val="20"/>
              </w:rPr>
              <w:t>4 doses</w:t>
            </w:r>
          </w:p>
          <w:p w:rsidR="00E47641" w:rsidRPr="00C85B13" w:rsidRDefault="00E47641" w:rsidP="00E80BCD">
            <w:pPr>
              <w:pStyle w:val="TableParagraph"/>
              <w:spacing w:line="288" w:lineRule="exact"/>
              <w:ind w:left="691" w:right="671"/>
              <w:rPr>
                <w:rFonts w:ascii="Times New Roman" w:hAnsi="Times New Roman" w:cs="Times New Roman"/>
                <w:b/>
                <w:sz w:val="20"/>
                <w:szCs w:val="20"/>
              </w:rPr>
            </w:pPr>
            <w:r w:rsidRPr="00C85B13">
              <w:rPr>
                <w:rFonts w:ascii="Times New Roman" w:hAnsi="Times New Roman" w:cs="Times New Roman"/>
                <w:b/>
                <w:color w:val="231F20"/>
                <w:w w:val="110"/>
                <w:sz w:val="20"/>
                <w:szCs w:val="20"/>
              </w:rPr>
              <w:t>or 3 doses</w:t>
            </w:r>
          </w:p>
          <w:p w:rsidR="00E47641" w:rsidRPr="00C85B13" w:rsidRDefault="00E47641" w:rsidP="00E80BCD">
            <w:pPr>
              <w:pStyle w:val="TableParagraph"/>
              <w:spacing w:before="2" w:line="235" w:lineRule="auto"/>
              <w:ind w:left="693" w:right="671"/>
              <w:rPr>
                <w:rFonts w:ascii="Times New Roman" w:hAnsi="Times New Roman" w:cs="Times New Roman"/>
                <w:sz w:val="20"/>
                <w:szCs w:val="20"/>
              </w:rPr>
            </w:pPr>
            <w:r w:rsidRPr="00C85B13">
              <w:rPr>
                <w:rFonts w:ascii="Times New Roman" w:hAnsi="Times New Roman" w:cs="Times New Roman"/>
                <w:color w:val="231F20"/>
                <w:w w:val="110"/>
                <w:sz w:val="20"/>
                <w:szCs w:val="20"/>
              </w:rPr>
              <w:t>if the 3rd dose was received at 4 years or older</w:t>
            </w:r>
          </w:p>
        </w:tc>
        <w:tc>
          <w:tcPr>
            <w:tcW w:w="2464" w:type="dxa"/>
            <w:gridSpan w:val="2"/>
            <w:tcBorders>
              <w:top w:val="single" w:sz="8" w:space="0" w:color="FFFFFF"/>
              <w:left w:val="single" w:sz="8" w:space="0" w:color="FFFFFF"/>
              <w:bottom w:val="single" w:sz="8" w:space="0" w:color="FFFFFF"/>
              <w:right w:val="single" w:sz="8" w:space="0" w:color="FFFFFF"/>
            </w:tcBorders>
            <w:shd w:val="clear" w:color="auto" w:fill="E6E7E8"/>
          </w:tcPr>
          <w:p w:rsidR="00E47641" w:rsidRPr="00C85B13" w:rsidRDefault="00E47641" w:rsidP="00E80BCD">
            <w:pPr>
              <w:pStyle w:val="TableParagraph"/>
              <w:spacing w:before="195" w:line="235" w:lineRule="auto"/>
              <w:ind w:left="289" w:right="267" w:firstLine="272"/>
              <w:jc w:val="left"/>
              <w:rPr>
                <w:rFonts w:ascii="Times New Roman" w:hAnsi="Times New Roman" w:cs="Times New Roman"/>
                <w:sz w:val="20"/>
                <w:szCs w:val="20"/>
              </w:rPr>
            </w:pPr>
            <w:r w:rsidRPr="00C85B13">
              <w:rPr>
                <w:rFonts w:ascii="Times New Roman" w:hAnsi="Times New Roman" w:cs="Times New Roman"/>
                <w:b/>
                <w:color w:val="231F20"/>
                <w:w w:val="110"/>
                <w:sz w:val="20"/>
                <w:szCs w:val="20"/>
              </w:rPr>
              <w:t xml:space="preserve">4  doses or 3 doses </w:t>
            </w:r>
            <w:r w:rsidRPr="00C85B13">
              <w:rPr>
                <w:rFonts w:ascii="Times New Roman" w:hAnsi="Times New Roman" w:cs="Times New Roman"/>
                <w:color w:val="231F20"/>
                <w:w w:val="110"/>
                <w:sz w:val="20"/>
                <w:szCs w:val="20"/>
              </w:rPr>
              <w:t xml:space="preserve">if the 3rd dose was </w:t>
            </w:r>
            <w:r w:rsidRPr="00C85B13">
              <w:rPr>
                <w:rFonts w:ascii="Times New Roman" w:hAnsi="Times New Roman" w:cs="Times New Roman"/>
                <w:color w:val="231F20"/>
                <w:spacing w:val="-3"/>
                <w:w w:val="110"/>
                <w:sz w:val="20"/>
                <w:szCs w:val="20"/>
              </w:rPr>
              <w:t xml:space="preserve">received </w:t>
            </w:r>
            <w:r w:rsidRPr="00C85B13">
              <w:rPr>
                <w:rFonts w:ascii="Times New Roman" w:hAnsi="Times New Roman" w:cs="Times New Roman"/>
                <w:color w:val="231F20"/>
                <w:w w:val="110"/>
                <w:sz w:val="20"/>
                <w:szCs w:val="20"/>
              </w:rPr>
              <w:t>at 4 years</w:t>
            </w:r>
            <w:r w:rsidRPr="00C85B13">
              <w:rPr>
                <w:rFonts w:ascii="Times New Roman" w:hAnsi="Times New Roman" w:cs="Times New Roman"/>
                <w:color w:val="231F20"/>
                <w:spacing w:val="-19"/>
                <w:w w:val="110"/>
                <w:sz w:val="20"/>
                <w:szCs w:val="20"/>
              </w:rPr>
              <w:t xml:space="preserve"> </w:t>
            </w:r>
            <w:r w:rsidRPr="00C85B13">
              <w:rPr>
                <w:rFonts w:ascii="Times New Roman" w:hAnsi="Times New Roman" w:cs="Times New Roman"/>
                <w:color w:val="231F20"/>
                <w:w w:val="110"/>
                <w:sz w:val="20"/>
                <w:szCs w:val="20"/>
              </w:rPr>
              <w:t>or</w:t>
            </w:r>
          </w:p>
          <w:p w:rsidR="00E47641" w:rsidRPr="00C85B13" w:rsidRDefault="00E47641" w:rsidP="00E80BCD">
            <w:pPr>
              <w:pStyle w:val="TableParagraph"/>
              <w:ind w:left="711"/>
              <w:jc w:val="left"/>
              <w:rPr>
                <w:rFonts w:ascii="Times New Roman" w:hAnsi="Times New Roman" w:cs="Times New Roman"/>
                <w:sz w:val="20"/>
                <w:szCs w:val="20"/>
              </w:rPr>
            </w:pPr>
            <w:r w:rsidRPr="00C85B13">
              <w:rPr>
                <w:rFonts w:ascii="Times New Roman" w:hAnsi="Times New Roman" w:cs="Times New Roman"/>
                <w:color w:val="231F20"/>
                <w:w w:val="105"/>
                <w:sz w:val="20"/>
                <w:szCs w:val="20"/>
              </w:rPr>
              <w:t>older</w:t>
            </w:r>
          </w:p>
        </w:tc>
        <w:tc>
          <w:tcPr>
            <w:tcW w:w="1415" w:type="dxa"/>
            <w:gridSpan w:val="2"/>
            <w:tcBorders>
              <w:top w:val="single" w:sz="8" w:space="0" w:color="FFFFFF"/>
              <w:left w:val="single" w:sz="8" w:space="0" w:color="FFFFFF"/>
              <w:bottom w:val="single" w:sz="8" w:space="0" w:color="FFFFFF"/>
              <w:right w:val="single" w:sz="8" w:space="0" w:color="FFFFFF"/>
            </w:tcBorders>
            <w:shd w:val="clear" w:color="auto" w:fill="E6E7E8"/>
          </w:tcPr>
          <w:p w:rsidR="00E47641" w:rsidRPr="00C85B13" w:rsidRDefault="00E47641" w:rsidP="00E80BCD">
            <w:pPr>
              <w:pStyle w:val="TableParagraph"/>
              <w:jc w:val="left"/>
              <w:rPr>
                <w:rFonts w:ascii="Times New Roman" w:hAnsi="Times New Roman" w:cs="Times New Roman"/>
                <w:b/>
                <w:sz w:val="20"/>
                <w:szCs w:val="20"/>
              </w:rPr>
            </w:pPr>
          </w:p>
          <w:p w:rsidR="00E47641" w:rsidRPr="00C85B13" w:rsidRDefault="00E47641" w:rsidP="00E80BCD">
            <w:pPr>
              <w:pStyle w:val="TableParagraph"/>
              <w:spacing w:before="10"/>
              <w:jc w:val="left"/>
              <w:rPr>
                <w:rFonts w:ascii="Times New Roman" w:hAnsi="Times New Roman" w:cs="Times New Roman"/>
                <w:b/>
                <w:sz w:val="20"/>
                <w:szCs w:val="20"/>
              </w:rPr>
            </w:pPr>
          </w:p>
          <w:p w:rsidR="00E47641" w:rsidRPr="00C85B13" w:rsidRDefault="00E47641" w:rsidP="00E80BCD">
            <w:pPr>
              <w:pStyle w:val="TableParagraph"/>
              <w:ind w:left="280" w:right="261"/>
              <w:rPr>
                <w:rFonts w:ascii="Times New Roman" w:hAnsi="Times New Roman" w:cs="Times New Roman"/>
                <w:b/>
                <w:sz w:val="20"/>
                <w:szCs w:val="20"/>
              </w:rPr>
            </w:pPr>
            <w:r w:rsidRPr="00C85B13">
              <w:rPr>
                <w:rFonts w:ascii="Times New Roman" w:hAnsi="Times New Roman" w:cs="Times New Roman"/>
                <w:b/>
                <w:color w:val="231F20"/>
                <w:w w:val="115"/>
                <w:sz w:val="20"/>
                <w:szCs w:val="20"/>
              </w:rPr>
              <w:t>3 doses</w:t>
            </w:r>
          </w:p>
        </w:tc>
      </w:tr>
      <w:tr w:rsidR="00E47641" w:rsidTr="00E80BCD">
        <w:trPr>
          <w:trHeight w:val="937"/>
        </w:trPr>
        <w:tc>
          <w:tcPr>
            <w:tcW w:w="2067" w:type="dxa"/>
            <w:tcBorders>
              <w:top w:val="single" w:sz="8" w:space="0" w:color="FFFFFF"/>
              <w:left w:val="single" w:sz="8" w:space="0" w:color="FFFFFF"/>
              <w:bottom w:val="single" w:sz="8" w:space="0" w:color="FFFFFF"/>
              <w:right w:val="single" w:sz="8" w:space="0" w:color="FFFFFF"/>
            </w:tcBorders>
            <w:shd w:val="clear" w:color="auto" w:fill="D1D3D4"/>
          </w:tcPr>
          <w:p w:rsidR="00E47641" w:rsidRPr="00C85B13" w:rsidRDefault="00E47641" w:rsidP="00E80BCD">
            <w:pPr>
              <w:pStyle w:val="TableParagraph"/>
              <w:spacing w:before="195" w:line="235" w:lineRule="auto"/>
              <w:ind w:left="239" w:right="650"/>
              <w:jc w:val="left"/>
              <w:rPr>
                <w:rFonts w:ascii="Times New Roman" w:hAnsi="Times New Roman" w:cs="Times New Roman"/>
                <w:b/>
                <w:sz w:val="20"/>
                <w:szCs w:val="20"/>
              </w:rPr>
            </w:pPr>
            <w:r w:rsidRPr="00C85B13">
              <w:rPr>
                <w:rFonts w:ascii="Times New Roman" w:hAnsi="Times New Roman" w:cs="Times New Roman"/>
                <w:b/>
                <w:color w:val="231F20"/>
                <w:w w:val="110"/>
                <w:sz w:val="20"/>
                <w:szCs w:val="20"/>
              </w:rPr>
              <w:t>Measles, Mumps and Rubella vaccine (MMR)</w:t>
            </w:r>
            <w:r w:rsidRPr="00C85B13">
              <w:rPr>
                <w:rFonts w:ascii="Times New Roman" w:hAnsi="Times New Roman" w:cs="Times New Roman"/>
                <w:b/>
                <w:color w:val="231F20"/>
                <w:w w:val="110"/>
                <w:position w:val="8"/>
                <w:sz w:val="20"/>
                <w:szCs w:val="20"/>
              </w:rPr>
              <w:t>5</w:t>
            </w:r>
          </w:p>
        </w:tc>
        <w:tc>
          <w:tcPr>
            <w:tcW w:w="1980" w:type="dxa"/>
            <w:tcBorders>
              <w:top w:val="single" w:sz="8" w:space="0" w:color="FFFFFF"/>
              <w:left w:val="single" w:sz="8" w:space="0" w:color="FFFFFF"/>
              <w:bottom w:val="single" w:sz="8" w:space="0" w:color="FFFFFF"/>
              <w:right w:val="single" w:sz="8" w:space="0" w:color="FFFFFF"/>
            </w:tcBorders>
            <w:shd w:val="clear" w:color="auto" w:fill="D1D3D4"/>
          </w:tcPr>
          <w:p w:rsidR="00E47641" w:rsidRPr="00C85B13" w:rsidRDefault="00E47641" w:rsidP="00E80BCD">
            <w:pPr>
              <w:pStyle w:val="TableParagraph"/>
              <w:spacing w:before="191"/>
              <w:ind w:left="592" w:right="572"/>
              <w:rPr>
                <w:rFonts w:ascii="Times New Roman" w:hAnsi="Times New Roman" w:cs="Times New Roman"/>
                <w:b/>
                <w:sz w:val="20"/>
                <w:szCs w:val="20"/>
              </w:rPr>
            </w:pPr>
            <w:r w:rsidRPr="00C85B13">
              <w:rPr>
                <w:rFonts w:ascii="Times New Roman" w:hAnsi="Times New Roman" w:cs="Times New Roman"/>
                <w:b/>
                <w:color w:val="231F20"/>
                <w:sz w:val="20"/>
                <w:szCs w:val="20"/>
              </w:rPr>
              <w:t>1 dose</w:t>
            </w:r>
          </w:p>
        </w:tc>
        <w:tc>
          <w:tcPr>
            <w:tcW w:w="6489" w:type="dxa"/>
            <w:gridSpan w:val="5"/>
            <w:tcBorders>
              <w:top w:val="single" w:sz="8" w:space="0" w:color="FFFFFF"/>
              <w:left w:val="single" w:sz="8" w:space="0" w:color="FFFFFF"/>
              <w:bottom w:val="single" w:sz="8" w:space="0" w:color="FFFFFF"/>
              <w:right w:val="single" w:sz="8" w:space="0" w:color="FFFFFF"/>
            </w:tcBorders>
            <w:shd w:val="clear" w:color="auto" w:fill="D1D3D4"/>
          </w:tcPr>
          <w:p w:rsidR="00E47641" w:rsidRPr="00C85B13" w:rsidRDefault="00E47641" w:rsidP="00E80BCD">
            <w:pPr>
              <w:pStyle w:val="TableParagraph"/>
              <w:rPr>
                <w:rFonts w:ascii="Times New Roman" w:hAnsi="Times New Roman" w:cs="Times New Roman"/>
                <w:b/>
                <w:sz w:val="20"/>
                <w:szCs w:val="20"/>
              </w:rPr>
            </w:pPr>
            <w:r w:rsidRPr="00C85B13">
              <w:rPr>
                <w:rFonts w:ascii="Times New Roman" w:hAnsi="Times New Roman" w:cs="Times New Roman"/>
                <w:b/>
                <w:color w:val="231F20"/>
                <w:w w:val="115"/>
                <w:sz w:val="20"/>
                <w:szCs w:val="20"/>
              </w:rPr>
              <w:t>2 doses</w:t>
            </w:r>
          </w:p>
        </w:tc>
      </w:tr>
      <w:tr w:rsidR="00E47641" w:rsidTr="00E80BCD">
        <w:trPr>
          <w:trHeight w:val="2089"/>
        </w:trPr>
        <w:tc>
          <w:tcPr>
            <w:tcW w:w="2067" w:type="dxa"/>
            <w:tcBorders>
              <w:top w:val="single" w:sz="8" w:space="0" w:color="FFFFFF"/>
              <w:left w:val="single" w:sz="8" w:space="0" w:color="FFFFFF"/>
              <w:bottom w:val="single" w:sz="8" w:space="0" w:color="FFFFFF"/>
              <w:right w:val="single" w:sz="8" w:space="0" w:color="FFFFFF"/>
            </w:tcBorders>
            <w:shd w:val="clear" w:color="auto" w:fill="E6E7E8"/>
          </w:tcPr>
          <w:p w:rsidR="00E47641" w:rsidRPr="00C85B13" w:rsidRDefault="00E47641" w:rsidP="00E80BCD">
            <w:pPr>
              <w:pStyle w:val="TableParagraph"/>
              <w:spacing w:before="191"/>
              <w:ind w:left="239"/>
              <w:jc w:val="left"/>
              <w:rPr>
                <w:rFonts w:ascii="Times New Roman" w:hAnsi="Times New Roman" w:cs="Times New Roman"/>
                <w:b/>
                <w:sz w:val="20"/>
                <w:szCs w:val="20"/>
              </w:rPr>
            </w:pPr>
            <w:r w:rsidRPr="00C85B13">
              <w:rPr>
                <w:rFonts w:ascii="Times New Roman" w:hAnsi="Times New Roman" w:cs="Times New Roman"/>
                <w:b/>
                <w:color w:val="231F20"/>
                <w:w w:val="110"/>
                <w:sz w:val="20"/>
                <w:szCs w:val="20"/>
              </w:rPr>
              <w:t>Hepatitis B vaccine</w:t>
            </w:r>
            <w:r w:rsidRPr="00C85B13">
              <w:rPr>
                <w:rFonts w:ascii="Times New Roman" w:hAnsi="Times New Roman" w:cs="Times New Roman"/>
                <w:b/>
                <w:color w:val="231F20"/>
                <w:w w:val="110"/>
                <w:position w:val="8"/>
                <w:sz w:val="20"/>
                <w:szCs w:val="20"/>
              </w:rPr>
              <w:t>6</w:t>
            </w:r>
          </w:p>
        </w:tc>
        <w:tc>
          <w:tcPr>
            <w:tcW w:w="1980" w:type="dxa"/>
            <w:tcBorders>
              <w:top w:val="single" w:sz="8" w:space="0" w:color="FFFFFF"/>
              <w:left w:val="single" w:sz="8" w:space="0" w:color="FFFFFF"/>
              <w:bottom w:val="single" w:sz="8" w:space="0" w:color="FFFFFF"/>
              <w:right w:val="single" w:sz="8" w:space="0" w:color="FFFFFF"/>
            </w:tcBorders>
            <w:shd w:val="clear" w:color="auto" w:fill="E6E7E8"/>
          </w:tcPr>
          <w:p w:rsidR="00E47641" w:rsidRPr="00C85B13" w:rsidRDefault="00E47641" w:rsidP="00E80BCD">
            <w:pPr>
              <w:pStyle w:val="TableParagraph"/>
              <w:spacing w:before="191"/>
              <w:ind w:left="592" w:right="572"/>
              <w:rPr>
                <w:rFonts w:ascii="Times New Roman" w:hAnsi="Times New Roman" w:cs="Times New Roman"/>
                <w:b/>
                <w:sz w:val="20"/>
                <w:szCs w:val="20"/>
              </w:rPr>
            </w:pPr>
            <w:r w:rsidRPr="00C85B13">
              <w:rPr>
                <w:rFonts w:ascii="Times New Roman" w:hAnsi="Times New Roman" w:cs="Times New Roman"/>
                <w:b/>
                <w:color w:val="231F20"/>
                <w:w w:val="115"/>
                <w:sz w:val="20"/>
                <w:szCs w:val="20"/>
              </w:rPr>
              <w:t>3 doses</w:t>
            </w:r>
          </w:p>
        </w:tc>
        <w:tc>
          <w:tcPr>
            <w:tcW w:w="2610" w:type="dxa"/>
            <w:tcBorders>
              <w:top w:val="single" w:sz="8" w:space="0" w:color="FFFFFF"/>
              <w:left w:val="single" w:sz="8" w:space="0" w:color="FFFFFF"/>
              <w:bottom w:val="single" w:sz="8" w:space="0" w:color="FFFFFF"/>
              <w:right w:val="single" w:sz="8" w:space="0" w:color="FFFFFF"/>
            </w:tcBorders>
            <w:shd w:val="clear" w:color="auto" w:fill="E6E7E8"/>
          </w:tcPr>
          <w:p w:rsidR="00E47641" w:rsidRPr="00C85B13" w:rsidRDefault="00E47641" w:rsidP="00E80BCD">
            <w:pPr>
              <w:pStyle w:val="TableParagraph"/>
              <w:spacing w:before="191"/>
              <w:ind w:left="691" w:right="671"/>
              <w:rPr>
                <w:rFonts w:ascii="Times New Roman" w:hAnsi="Times New Roman" w:cs="Times New Roman"/>
                <w:b/>
                <w:sz w:val="20"/>
                <w:szCs w:val="20"/>
              </w:rPr>
            </w:pPr>
            <w:r w:rsidRPr="00C85B13">
              <w:rPr>
                <w:rFonts w:ascii="Times New Roman" w:hAnsi="Times New Roman" w:cs="Times New Roman"/>
                <w:b/>
                <w:color w:val="231F20"/>
                <w:w w:val="115"/>
                <w:sz w:val="20"/>
                <w:szCs w:val="20"/>
              </w:rPr>
              <w:t>3 doses</w:t>
            </w:r>
          </w:p>
        </w:tc>
        <w:tc>
          <w:tcPr>
            <w:tcW w:w="3879" w:type="dxa"/>
            <w:gridSpan w:val="4"/>
            <w:tcBorders>
              <w:top w:val="single" w:sz="8" w:space="0" w:color="FFFFFF"/>
              <w:left w:val="single" w:sz="8" w:space="0" w:color="FFFFFF"/>
              <w:bottom w:val="single" w:sz="8" w:space="0" w:color="FFFFFF"/>
              <w:right w:val="single" w:sz="8" w:space="0" w:color="FFFFFF"/>
            </w:tcBorders>
            <w:shd w:val="clear" w:color="auto" w:fill="E6E7E8"/>
          </w:tcPr>
          <w:p w:rsidR="00E47641" w:rsidRPr="00C85B13" w:rsidRDefault="00E47641" w:rsidP="00E80BCD">
            <w:pPr>
              <w:pStyle w:val="TableParagraph"/>
              <w:spacing w:before="191" w:line="290" w:lineRule="exact"/>
              <w:ind w:left="916" w:right="897"/>
              <w:rPr>
                <w:rFonts w:ascii="Times New Roman" w:hAnsi="Times New Roman" w:cs="Times New Roman"/>
                <w:b/>
                <w:sz w:val="20"/>
                <w:szCs w:val="20"/>
              </w:rPr>
            </w:pPr>
            <w:r w:rsidRPr="00C85B13">
              <w:rPr>
                <w:rFonts w:ascii="Times New Roman" w:hAnsi="Times New Roman" w:cs="Times New Roman"/>
                <w:b/>
                <w:color w:val="231F20"/>
                <w:w w:val="110"/>
                <w:sz w:val="20"/>
                <w:szCs w:val="20"/>
              </w:rPr>
              <w:t>3 doses  or 2</w:t>
            </w:r>
            <w:r w:rsidRPr="00C85B13">
              <w:rPr>
                <w:rFonts w:ascii="Times New Roman" w:hAnsi="Times New Roman" w:cs="Times New Roman"/>
                <w:b/>
                <w:color w:val="231F20"/>
                <w:spacing w:val="39"/>
                <w:w w:val="110"/>
                <w:sz w:val="20"/>
                <w:szCs w:val="20"/>
              </w:rPr>
              <w:t xml:space="preserve"> </w:t>
            </w:r>
            <w:r w:rsidRPr="00C85B13">
              <w:rPr>
                <w:rFonts w:ascii="Times New Roman" w:hAnsi="Times New Roman" w:cs="Times New Roman"/>
                <w:b/>
                <w:color w:val="231F20"/>
                <w:w w:val="110"/>
                <w:sz w:val="20"/>
                <w:szCs w:val="20"/>
              </w:rPr>
              <w:t>doses</w:t>
            </w:r>
          </w:p>
          <w:p w:rsidR="00E47641" w:rsidRPr="00C85B13" w:rsidRDefault="00E47641" w:rsidP="00E80BCD">
            <w:pPr>
              <w:pStyle w:val="TableParagraph"/>
              <w:spacing w:before="2" w:line="235" w:lineRule="auto"/>
              <w:ind w:left="350" w:right="330" w:hanging="1"/>
              <w:rPr>
                <w:rFonts w:ascii="Times New Roman" w:hAnsi="Times New Roman" w:cs="Times New Roman"/>
                <w:sz w:val="20"/>
                <w:szCs w:val="20"/>
              </w:rPr>
            </w:pPr>
            <w:r w:rsidRPr="00C85B13">
              <w:rPr>
                <w:rFonts w:ascii="Times New Roman" w:hAnsi="Times New Roman" w:cs="Times New Roman"/>
                <w:color w:val="231F20"/>
                <w:w w:val="105"/>
                <w:sz w:val="20"/>
                <w:szCs w:val="20"/>
              </w:rPr>
              <w:t xml:space="preserve">of </w:t>
            </w:r>
            <w:r w:rsidRPr="00C85B13">
              <w:rPr>
                <w:rFonts w:ascii="Times New Roman" w:hAnsi="Times New Roman" w:cs="Times New Roman"/>
                <w:b/>
                <w:color w:val="231F20"/>
                <w:spacing w:val="-3"/>
                <w:w w:val="105"/>
                <w:sz w:val="20"/>
                <w:szCs w:val="20"/>
              </w:rPr>
              <w:t xml:space="preserve">adult hepatitis </w:t>
            </w:r>
            <w:r w:rsidRPr="00C85B13">
              <w:rPr>
                <w:rFonts w:ascii="Times New Roman" w:hAnsi="Times New Roman" w:cs="Times New Roman"/>
                <w:b/>
                <w:color w:val="231F20"/>
                <w:w w:val="105"/>
                <w:sz w:val="20"/>
                <w:szCs w:val="20"/>
              </w:rPr>
              <w:t xml:space="preserve">B </w:t>
            </w:r>
            <w:r w:rsidRPr="00C85B13">
              <w:rPr>
                <w:rFonts w:ascii="Times New Roman" w:hAnsi="Times New Roman" w:cs="Times New Roman"/>
                <w:b/>
                <w:color w:val="231F20"/>
                <w:spacing w:val="-3"/>
                <w:w w:val="105"/>
                <w:sz w:val="20"/>
                <w:szCs w:val="20"/>
              </w:rPr>
              <w:t xml:space="preserve">vaccine </w:t>
            </w:r>
            <w:r w:rsidRPr="00C85B13">
              <w:rPr>
                <w:rFonts w:ascii="Times New Roman" w:hAnsi="Times New Roman" w:cs="Times New Roman"/>
                <w:color w:val="231F20"/>
                <w:spacing w:val="-4"/>
                <w:w w:val="105"/>
                <w:sz w:val="20"/>
                <w:szCs w:val="20"/>
              </w:rPr>
              <w:t xml:space="preserve">(Recombivax) </w:t>
            </w:r>
            <w:r w:rsidRPr="00C85B13">
              <w:rPr>
                <w:rFonts w:ascii="Times New Roman" w:hAnsi="Times New Roman" w:cs="Times New Roman"/>
                <w:color w:val="231F20"/>
                <w:w w:val="105"/>
                <w:sz w:val="20"/>
                <w:szCs w:val="20"/>
              </w:rPr>
              <w:t xml:space="preserve">for </w:t>
            </w:r>
            <w:r w:rsidRPr="00C85B13">
              <w:rPr>
                <w:rFonts w:ascii="Times New Roman" w:hAnsi="Times New Roman" w:cs="Times New Roman"/>
                <w:color w:val="231F20"/>
                <w:spacing w:val="-3"/>
                <w:w w:val="105"/>
                <w:sz w:val="20"/>
                <w:szCs w:val="20"/>
              </w:rPr>
              <w:t xml:space="preserve">children who received </w:t>
            </w:r>
            <w:r w:rsidRPr="00C85B13">
              <w:rPr>
                <w:rFonts w:ascii="Times New Roman" w:hAnsi="Times New Roman" w:cs="Times New Roman"/>
                <w:color w:val="231F20"/>
                <w:w w:val="105"/>
                <w:sz w:val="20"/>
                <w:szCs w:val="20"/>
              </w:rPr>
              <w:t xml:space="preserve">the </w:t>
            </w:r>
            <w:r w:rsidRPr="00C85B13">
              <w:rPr>
                <w:rFonts w:ascii="Times New Roman" w:hAnsi="Times New Roman" w:cs="Times New Roman"/>
                <w:color w:val="231F20"/>
                <w:spacing w:val="-3"/>
                <w:w w:val="105"/>
                <w:sz w:val="20"/>
                <w:szCs w:val="20"/>
              </w:rPr>
              <w:t xml:space="preserve">doses </w:t>
            </w:r>
            <w:r w:rsidRPr="00C85B13">
              <w:rPr>
                <w:rFonts w:ascii="Times New Roman" w:hAnsi="Times New Roman" w:cs="Times New Roman"/>
                <w:color w:val="231F20"/>
                <w:w w:val="105"/>
                <w:sz w:val="20"/>
                <w:szCs w:val="20"/>
              </w:rPr>
              <w:t xml:space="preserve">at </w:t>
            </w:r>
            <w:r w:rsidRPr="00C85B13">
              <w:rPr>
                <w:rFonts w:ascii="Times New Roman" w:hAnsi="Times New Roman" w:cs="Times New Roman"/>
                <w:color w:val="231F20"/>
                <w:spacing w:val="-3"/>
                <w:w w:val="105"/>
                <w:sz w:val="20"/>
                <w:szCs w:val="20"/>
              </w:rPr>
              <w:t xml:space="preserve">least </w:t>
            </w:r>
            <w:r w:rsidRPr="00C85B13">
              <w:rPr>
                <w:rFonts w:ascii="Times New Roman" w:hAnsi="Times New Roman" w:cs="Times New Roman"/>
                <w:color w:val="231F20"/>
                <w:w w:val="105"/>
                <w:sz w:val="20"/>
                <w:szCs w:val="20"/>
              </w:rPr>
              <w:t xml:space="preserve">4 </w:t>
            </w:r>
            <w:r w:rsidRPr="00C85B13">
              <w:rPr>
                <w:rFonts w:ascii="Times New Roman" w:hAnsi="Times New Roman" w:cs="Times New Roman"/>
                <w:color w:val="231F20"/>
                <w:spacing w:val="-3"/>
                <w:w w:val="105"/>
                <w:sz w:val="20"/>
                <w:szCs w:val="20"/>
              </w:rPr>
              <w:t xml:space="preserve">months apart between </w:t>
            </w:r>
            <w:r w:rsidRPr="00C85B13">
              <w:rPr>
                <w:rFonts w:ascii="Times New Roman" w:hAnsi="Times New Roman" w:cs="Times New Roman"/>
                <w:color w:val="231F20"/>
                <w:w w:val="105"/>
                <w:sz w:val="20"/>
                <w:szCs w:val="20"/>
              </w:rPr>
              <w:t xml:space="preserve">the </w:t>
            </w:r>
            <w:r w:rsidRPr="00C85B13">
              <w:rPr>
                <w:rFonts w:ascii="Times New Roman" w:hAnsi="Times New Roman" w:cs="Times New Roman"/>
                <w:color w:val="231F20"/>
                <w:spacing w:val="-3"/>
                <w:w w:val="105"/>
                <w:sz w:val="20"/>
                <w:szCs w:val="20"/>
              </w:rPr>
              <w:t xml:space="preserve">ages </w:t>
            </w:r>
            <w:r w:rsidRPr="00C85B13">
              <w:rPr>
                <w:rFonts w:ascii="Times New Roman" w:hAnsi="Times New Roman" w:cs="Times New Roman"/>
                <w:color w:val="231F20"/>
                <w:w w:val="105"/>
                <w:sz w:val="20"/>
                <w:szCs w:val="20"/>
              </w:rPr>
              <w:t xml:space="preserve">of </w:t>
            </w:r>
            <w:r w:rsidRPr="00C85B13">
              <w:rPr>
                <w:rFonts w:ascii="Times New Roman" w:hAnsi="Times New Roman" w:cs="Times New Roman"/>
                <w:color w:val="231F20"/>
                <w:sz w:val="20"/>
                <w:szCs w:val="20"/>
              </w:rPr>
              <w:t xml:space="preserve">11 </w:t>
            </w:r>
            <w:r w:rsidRPr="00C85B13">
              <w:rPr>
                <w:rFonts w:ascii="Times New Roman" w:hAnsi="Times New Roman" w:cs="Times New Roman"/>
                <w:color w:val="231F20"/>
                <w:spacing w:val="-3"/>
                <w:w w:val="105"/>
                <w:sz w:val="20"/>
                <w:szCs w:val="20"/>
              </w:rPr>
              <w:t xml:space="preserve">through </w:t>
            </w:r>
            <w:r w:rsidRPr="00C85B13">
              <w:rPr>
                <w:rFonts w:ascii="Times New Roman" w:hAnsi="Times New Roman" w:cs="Times New Roman"/>
                <w:color w:val="231F20"/>
                <w:w w:val="105"/>
                <w:sz w:val="20"/>
                <w:szCs w:val="20"/>
              </w:rPr>
              <w:t>15</w:t>
            </w:r>
            <w:r w:rsidRPr="00C85B13">
              <w:rPr>
                <w:rFonts w:ascii="Times New Roman" w:hAnsi="Times New Roman" w:cs="Times New Roman"/>
                <w:color w:val="231F20"/>
                <w:spacing w:val="-26"/>
                <w:w w:val="105"/>
                <w:sz w:val="20"/>
                <w:szCs w:val="20"/>
              </w:rPr>
              <w:t xml:space="preserve"> </w:t>
            </w:r>
            <w:r w:rsidRPr="00C85B13">
              <w:rPr>
                <w:rFonts w:ascii="Times New Roman" w:hAnsi="Times New Roman" w:cs="Times New Roman"/>
                <w:color w:val="231F20"/>
                <w:spacing w:val="-3"/>
                <w:w w:val="105"/>
                <w:sz w:val="20"/>
                <w:szCs w:val="20"/>
              </w:rPr>
              <w:t>years</w:t>
            </w:r>
          </w:p>
        </w:tc>
      </w:tr>
      <w:tr w:rsidR="00E47641" w:rsidTr="00E80BCD">
        <w:trPr>
          <w:trHeight w:val="937"/>
        </w:trPr>
        <w:tc>
          <w:tcPr>
            <w:tcW w:w="2067" w:type="dxa"/>
            <w:tcBorders>
              <w:top w:val="single" w:sz="8" w:space="0" w:color="FFFFFF"/>
              <w:left w:val="single" w:sz="8" w:space="0" w:color="FFFFFF"/>
              <w:bottom w:val="single" w:sz="8" w:space="0" w:color="FFFFFF"/>
              <w:right w:val="single" w:sz="8" w:space="0" w:color="FFFFFF"/>
            </w:tcBorders>
            <w:shd w:val="clear" w:color="auto" w:fill="D1D3D4"/>
          </w:tcPr>
          <w:p w:rsidR="00E47641" w:rsidRPr="00C85B13" w:rsidRDefault="00E47641" w:rsidP="00E80BCD">
            <w:pPr>
              <w:pStyle w:val="TableParagraph"/>
              <w:spacing w:before="195" w:line="235" w:lineRule="auto"/>
              <w:ind w:left="240" w:right="449"/>
              <w:jc w:val="left"/>
              <w:rPr>
                <w:rFonts w:ascii="Times New Roman" w:hAnsi="Times New Roman" w:cs="Times New Roman"/>
                <w:b/>
                <w:sz w:val="20"/>
                <w:szCs w:val="20"/>
              </w:rPr>
            </w:pPr>
            <w:r w:rsidRPr="00C85B13">
              <w:rPr>
                <w:rFonts w:ascii="Times New Roman" w:hAnsi="Times New Roman" w:cs="Times New Roman"/>
                <w:b/>
                <w:color w:val="231F20"/>
                <w:w w:val="110"/>
                <w:sz w:val="20"/>
                <w:szCs w:val="20"/>
              </w:rPr>
              <w:lastRenderedPageBreak/>
              <w:t>Varicella (Chickenpox) vaccine</w:t>
            </w:r>
            <w:r w:rsidRPr="00C85B13">
              <w:rPr>
                <w:rFonts w:ascii="Times New Roman" w:hAnsi="Times New Roman" w:cs="Times New Roman"/>
                <w:b/>
                <w:color w:val="231F20"/>
                <w:w w:val="110"/>
                <w:position w:val="8"/>
                <w:sz w:val="20"/>
                <w:szCs w:val="20"/>
              </w:rPr>
              <w:t>7</w:t>
            </w:r>
          </w:p>
        </w:tc>
        <w:tc>
          <w:tcPr>
            <w:tcW w:w="1980" w:type="dxa"/>
            <w:tcBorders>
              <w:top w:val="single" w:sz="8" w:space="0" w:color="FFFFFF"/>
              <w:left w:val="single" w:sz="8" w:space="0" w:color="FFFFFF"/>
              <w:bottom w:val="single" w:sz="8" w:space="0" w:color="FFFFFF"/>
              <w:right w:val="single" w:sz="8" w:space="0" w:color="FFFFFF"/>
            </w:tcBorders>
            <w:shd w:val="clear" w:color="auto" w:fill="D1D3D4"/>
          </w:tcPr>
          <w:p w:rsidR="00E47641" w:rsidRPr="00C85B13" w:rsidRDefault="00E47641" w:rsidP="00E80BCD">
            <w:pPr>
              <w:pStyle w:val="TableParagraph"/>
              <w:spacing w:before="191"/>
              <w:ind w:left="592" w:right="572"/>
              <w:rPr>
                <w:rFonts w:ascii="Times New Roman" w:hAnsi="Times New Roman" w:cs="Times New Roman"/>
                <w:b/>
                <w:sz w:val="20"/>
                <w:szCs w:val="20"/>
              </w:rPr>
            </w:pPr>
            <w:r w:rsidRPr="00C85B13">
              <w:rPr>
                <w:rFonts w:ascii="Times New Roman" w:hAnsi="Times New Roman" w:cs="Times New Roman"/>
                <w:b/>
                <w:color w:val="231F20"/>
                <w:sz w:val="20"/>
                <w:szCs w:val="20"/>
              </w:rPr>
              <w:t>1 dose</w:t>
            </w:r>
          </w:p>
        </w:tc>
        <w:tc>
          <w:tcPr>
            <w:tcW w:w="5074" w:type="dxa"/>
            <w:gridSpan w:val="3"/>
            <w:tcBorders>
              <w:top w:val="single" w:sz="8" w:space="0" w:color="FFFFFF"/>
              <w:left w:val="single" w:sz="8" w:space="0" w:color="FFFFFF"/>
              <w:bottom w:val="single" w:sz="8" w:space="0" w:color="FFFFFF"/>
              <w:right w:val="single" w:sz="8" w:space="0" w:color="FFFFFF"/>
            </w:tcBorders>
            <w:shd w:val="clear" w:color="auto" w:fill="D1D3D4"/>
          </w:tcPr>
          <w:p w:rsidR="00E47641" w:rsidRPr="00F95B47" w:rsidRDefault="00E47641" w:rsidP="00E80BCD">
            <w:pPr>
              <w:pStyle w:val="TableParagraph"/>
              <w:spacing w:before="191"/>
              <w:rPr>
                <w:rFonts w:ascii="Times New Roman" w:hAnsi="Times New Roman" w:cs="Times New Roman"/>
                <w:b/>
                <w:sz w:val="20"/>
                <w:szCs w:val="20"/>
              </w:rPr>
            </w:pPr>
            <w:r w:rsidRPr="00F95B47">
              <w:rPr>
                <w:rFonts w:ascii="Times New Roman" w:hAnsi="Times New Roman" w:cs="Times New Roman"/>
                <w:b/>
                <w:color w:val="231F20"/>
                <w:w w:val="115"/>
                <w:sz w:val="20"/>
                <w:szCs w:val="20"/>
              </w:rPr>
              <w:t>2 doses</w:t>
            </w:r>
          </w:p>
        </w:tc>
        <w:tc>
          <w:tcPr>
            <w:tcW w:w="1415" w:type="dxa"/>
            <w:gridSpan w:val="2"/>
            <w:tcBorders>
              <w:top w:val="single" w:sz="8" w:space="0" w:color="FFFFFF"/>
              <w:left w:val="single" w:sz="8" w:space="0" w:color="FFFFFF"/>
              <w:bottom w:val="single" w:sz="8" w:space="0" w:color="FFFFFF"/>
              <w:right w:val="single" w:sz="8" w:space="0" w:color="FFFFFF"/>
            </w:tcBorders>
            <w:shd w:val="clear" w:color="auto" w:fill="D1D3D4"/>
          </w:tcPr>
          <w:p w:rsidR="00E47641" w:rsidRPr="00C85B13" w:rsidRDefault="00E47641" w:rsidP="00E80BCD">
            <w:pPr>
              <w:pStyle w:val="TableParagraph"/>
              <w:spacing w:before="191"/>
              <w:ind w:left="281" w:right="261"/>
              <w:rPr>
                <w:rFonts w:ascii="Times New Roman" w:hAnsi="Times New Roman" w:cs="Times New Roman"/>
                <w:b/>
                <w:sz w:val="20"/>
                <w:szCs w:val="20"/>
              </w:rPr>
            </w:pPr>
            <w:r w:rsidRPr="00C85B13">
              <w:rPr>
                <w:rFonts w:ascii="Times New Roman" w:hAnsi="Times New Roman" w:cs="Times New Roman"/>
                <w:b/>
                <w:color w:val="231F20"/>
                <w:sz w:val="20"/>
                <w:szCs w:val="20"/>
              </w:rPr>
              <w:t>1 dose</w:t>
            </w:r>
          </w:p>
        </w:tc>
      </w:tr>
      <w:tr w:rsidR="00E47641" w:rsidTr="00E80BCD">
        <w:trPr>
          <w:trHeight w:val="2089"/>
        </w:trPr>
        <w:tc>
          <w:tcPr>
            <w:tcW w:w="2067" w:type="dxa"/>
            <w:tcBorders>
              <w:top w:val="single" w:sz="8" w:space="0" w:color="FFFFFF"/>
              <w:left w:val="single" w:sz="8" w:space="0" w:color="FFFFFF"/>
              <w:bottom w:val="single" w:sz="8" w:space="0" w:color="FFFFFF"/>
              <w:right w:val="single" w:sz="8" w:space="0" w:color="FFFFFF"/>
            </w:tcBorders>
            <w:shd w:val="clear" w:color="auto" w:fill="E6E7E8"/>
          </w:tcPr>
          <w:p w:rsidR="00E47641" w:rsidRPr="00C85B13" w:rsidRDefault="00E47641" w:rsidP="00E80BCD">
            <w:pPr>
              <w:pStyle w:val="TableParagraph"/>
              <w:spacing w:before="195" w:line="235" w:lineRule="auto"/>
              <w:ind w:left="239" w:right="449"/>
              <w:jc w:val="left"/>
              <w:rPr>
                <w:rFonts w:ascii="Times New Roman" w:hAnsi="Times New Roman" w:cs="Times New Roman"/>
                <w:b/>
                <w:sz w:val="20"/>
                <w:szCs w:val="20"/>
              </w:rPr>
            </w:pPr>
            <w:r w:rsidRPr="00C85B13">
              <w:rPr>
                <w:rFonts w:ascii="Times New Roman" w:hAnsi="Times New Roman" w:cs="Times New Roman"/>
                <w:b/>
                <w:color w:val="231F20"/>
                <w:w w:val="110"/>
                <w:sz w:val="20"/>
                <w:szCs w:val="20"/>
              </w:rPr>
              <w:t>Meningococcal conjugate vaccine (MenACWY)</w:t>
            </w:r>
            <w:r w:rsidRPr="00C85B13">
              <w:rPr>
                <w:rFonts w:ascii="Times New Roman" w:hAnsi="Times New Roman" w:cs="Times New Roman"/>
                <w:b/>
                <w:color w:val="231F20"/>
                <w:w w:val="110"/>
                <w:position w:val="8"/>
                <w:sz w:val="20"/>
                <w:szCs w:val="20"/>
              </w:rPr>
              <w:t>8</w:t>
            </w:r>
          </w:p>
        </w:tc>
        <w:tc>
          <w:tcPr>
            <w:tcW w:w="4590" w:type="dxa"/>
            <w:gridSpan w:val="2"/>
            <w:tcBorders>
              <w:top w:val="single" w:sz="8" w:space="0" w:color="FFFFFF"/>
              <w:left w:val="single" w:sz="8" w:space="0" w:color="FFFFFF"/>
              <w:bottom w:val="single" w:sz="8" w:space="0" w:color="FFFFFF"/>
              <w:right w:val="single" w:sz="8" w:space="0" w:color="FFFFFF"/>
            </w:tcBorders>
            <w:shd w:val="clear" w:color="auto" w:fill="E6E7E8"/>
          </w:tcPr>
          <w:p w:rsidR="00E47641" w:rsidRPr="00C85B13" w:rsidRDefault="00E47641" w:rsidP="00E80BCD">
            <w:pPr>
              <w:pStyle w:val="TableParagraph"/>
              <w:jc w:val="left"/>
              <w:rPr>
                <w:rFonts w:ascii="Times New Roman" w:hAnsi="Times New Roman" w:cs="Times New Roman"/>
                <w:b/>
                <w:sz w:val="20"/>
                <w:szCs w:val="20"/>
              </w:rPr>
            </w:pPr>
          </w:p>
          <w:p w:rsidR="00E47641" w:rsidRPr="00C85B13" w:rsidRDefault="00E47641" w:rsidP="00E80BCD">
            <w:pPr>
              <w:pStyle w:val="TableParagraph"/>
              <w:spacing w:before="10"/>
              <w:jc w:val="left"/>
              <w:rPr>
                <w:rFonts w:ascii="Times New Roman" w:hAnsi="Times New Roman" w:cs="Times New Roman"/>
                <w:b/>
                <w:sz w:val="20"/>
                <w:szCs w:val="20"/>
              </w:rPr>
            </w:pPr>
          </w:p>
          <w:p w:rsidR="00E47641" w:rsidRPr="00C85B13" w:rsidRDefault="00E47641" w:rsidP="00E80BCD">
            <w:pPr>
              <w:pStyle w:val="TableParagraph"/>
              <w:rPr>
                <w:rFonts w:ascii="Times New Roman" w:hAnsi="Times New Roman" w:cs="Times New Roman"/>
                <w:b/>
                <w:sz w:val="20"/>
                <w:szCs w:val="20"/>
              </w:rPr>
            </w:pPr>
            <w:r w:rsidRPr="00C85B13">
              <w:rPr>
                <w:rFonts w:ascii="Times New Roman" w:hAnsi="Times New Roman" w:cs="Times New Roman"/>
                <w:b/>
                <w:color w:val="231F20"/>
                <w:w w:val="110"/>
                <w:sz w:val="20"/>
                <w:szCs w:val="20"/>
              </w:rPr>
              <w:t>Not applicable</w:t>
            </w:r>
          </w:p>
        </w:tc>
        <w:tc>
          <w:tcPr>
            <w:tcW w:w="2464" w:type="dxa"/>
            <w:gridSpan w:val="2"/>
            <w:tcBorders>
              <w:top w:val="single" w:sz="8" w:space="0" w:color="FFFFFF"/>
              <w:left w:val="single" w:sz="8" w:space="0" w:color="FFFFFF"/>
              <w:bottom w:val="single" w:sz="8" w:space="0" w:color="FFFFFF"/>
              <w:right w:val="single" w:sz="8" w:space="0" w:color="FFFFFF"/>
            </w:tcBorders>
            <w:shd w:val="clear" w:color="auto" w:fill="E6E7E8"/>
          </w:tcPr>
          <w:p w:rsidR="00E47641" w:rsidRPr="00C85B13" w:rsidRDefault="00E47641" w:rsidP="00E80BCD">
            <w:pPr>
              <w:pStyle w:val="TableParagraph"/>
              <w:spacing w:before="191" w:line="290" w:lineRule="exact"/>
              <w:ind w:left="198" w:right="179"/>
              <w:rPr>
                <w:rFonts w:ascii="Times New Roman" w:hAnsi="Times New Roman" w:cs="Times New Roman"/>
                <w:b/>
                <w:sz w:val="20"/>
                <w:szCs w:val="20"/>
              </w:rPr>
            </w:pPr>
            <w:r w:rsidRPr="00C85B13">
              <w:rPr>
                <w:rFonts w:ascii="Times New Roman" w:hAnsi="Times New Roman" w:cs="Times New Roman"/>
                <w:b/>
                <w:color w:val="231F20"/>
                <w:w w:val="110"/>
                <w:sz w:val="20"/>
                <w:szCs w:val="20"/>
              </w:rPr>
              <w:t>Grades</w:t>
            </w:r>
          </w:p>
          <w:p w:rsidR="00E47641" w:rsidRPr="00C85B13" w:rsidRDefault="00E47641" w:rsidP="00E80BCD">
            <w:pPr>
              <w:pStyle w:val="TableParagraph"/>
              <w:spacing w:line="288" w:lineRule="exact"/>
              <w:ind w:left="198" w:right="179"/>
              <w:rPr>
                <w:rFonts w:ascii="Times New Roman" w:hAnsi="Times New Roman" w:cs="Times New Roman"/>
                <w:b/>
                <w:sz w:val="20"/>
                <w:szCs w:val="20"/>
              </w:rPr>
            </w:pPr>
            <w:r w:rsidRPr="00C85B13">
              <w:rPr>
                <w:rFonts w:ascii="Times New Roman" w:hAnsi="Times New Roman" w:cs="Times New Roman"/>
                <w:b/>
                <w:color w:val="231F20"/>
                <w:w w:val="110"/>
                <w:sz w:val="20"/>
                <w:szCs w:val="20"/>
              </w:rPr>
              <w:t>7, 8, 9 and 10:</w:t>
            </w:r>
          </w:p>
          <w:p w:rsidR="00E47641" w:rsidRPr="00C85B13" w:rsidRDefault="00E47641" w:rsidP="00E80BCD">
            <w:pPr>
              <w:pStyle w:val="TableParagraph"/>
              <w:spacing w:line="290" w:lineRule="exact"/>
              <w:ind w:left="198" w:right="179"/>
              <w:rPr>
                <w:rFonts w:ascii="Times New Roman" w:hAnsi="Times New Roman" w:cs="Times New Roman"/>
                <w:b/>
                <w:sz w:val="20"/>
                <w:szCs w:val="20"/>
              </w:rPr>
            </w:pPr>
            <w:r w:rsidRPr="00C85B13">
              <w:rPr>
                <w:rFonts w:ascii="Times New Roman" w:hAnsi="Times New Roman" w:cs="Times New Roman"/>
                <w:b/>
                <w:color w:val="231F20"/>
                <w:sz w:val="20"/>
                <w:szCs w:val="20"/>
              </w:rPr>
              <w:t>1 dose</w:t>
            </w:r>
          </w:p>
        </w:tc>
        <w:tc>
          <w:tcPr>
            <w:tcW w:w="1415" w:type="dxa"/>
            <w:gridSpan w:val="2"/>
            <w:tcBorders>
              <w:top w:val="single" w:sz="8" w:space="0" w:color="FFFFFF"/>
              <w:left w:val="single" w:sz="8" w:space="0" w:color="FFFFFF"/>
              <w:bottom w:val="single" w:sz="8" w:space="0" w:color="FFFFFF"/>
              <w:right w:val="single" w:sz="8" w:space="0" w:color="FFFFFF"/>
            </w:tcBorders>
            <w:shd w:val="clear" w:color="auto" w:fill="E6E7E8"/>
          </w:tcPr>
          <w:p w:rsidR="00E47641" w:rsidRPr="00C85B13" w:rsidRDefault="00E47641" w:rsidP="00E80BCD">
            <w:pPr>
              <w:pStyle w:val="TableParagraph"/>
              <w:spacing w:before="191" w:line="290" w:lineRule="exact"/>
              <w:ind w:left="280" w:right="261"/>
              <w:rPr>
                <w:rFonts w:ascii="Times New Roman" w:hAnsi="Times New Roman" w:cs="Times New Roman"/>
                <w:b/>
                <w:sz w:val="20"/>
                <w:szCs w:val="20"/>
              </w:rPr>
            </w:pPr>
            <w:r w:rsidRPr="00C85B13">
              <w:rPr>
                <w:rFonts w:ascii="Times New Roman" w:hAnsi="Times New Roman" w:cs="Times New Roman"/>
                <w:b/>
                <w:color w:val="231F20"/>
                <w:w w:val="115"/>
                <w:sz w:val="20"/>
                <w:szCs w:val="20"/>
              </w:rPr>
              <w:t>2 doses</w:t>
            </w:r>
          </w:p>
          <w:p w:rsidR="00E47641" w:rsidRPr="00C85B13" w:rsidRDefault="00E47641" w:rsidP="00E80BCD">
            <w:pPr>
              <w:pStyle w:val="TableParagraph"/>
              <w:spacing w:line="288" w:lineRule="exact"/>
              <w:ind w:left="280" w:right="261"/>
              <w:rPr>
                <w:rFonts w:ascii="Times New Roman" w:hAnsi="Times New Roman" w:cs="Times New Roman"/>
                <w:b/>
                <w:sz w:val="20"/>
                <w:szCs w:val="20"/>
              </w:rPr>
            </w:pPr>
            <w:r w:rsidRPr="00C85B13">
              <w:rPr>
                <w:rFonts w:ascii="Times New Roman" w:hAnsi="Times New Roman" w:cs="Times New Roman"/>
                <w:b/>
                <w:color w:val="231F20"/>
                <w:w w:val="105"/>
                <w:sz w:val="20"/>
                <w:szCs w:val="20"/>
              </w:rPr>
              <w:t>or 1 dose</w:t>
            </w:r>
          </w:p>
          <w:p w:rsidR="00E47641" w:rsidRPr="00C85B13" w:rsidRDefault="00E47641" w:rsidP="00E80BCD">
            <w:pPr>
              <w:pStyle w:val="TableParagraph"/>
              <w:spacing w:before="2" w:line="235" w:lineRule="auto"/>
              <w:ind w:left="283" w:right="261"/>
              <w:rPr>
                <w:rFonts w:ascii="Times New Roman" w:hAnsi="Times New Roman" w:cs="Times New Roman"/>
                <w:sz w:val="20"/>
                <w:szCs w:val="20"/>
              </w:rPr>
            </w:pPr>
            <w:r w:rsidRPr="00C85B13">
              <w:rPr>
                <w:rFonts w:ascii="Times New Roman" w:hAnsi="Times New Roman" w:cs="Times New Roman"/>
                <w:color w:val="231F20"/>
                <w:w w:val="105"/>
                <w:sz w:val="20"/>
                <w:szCs w:val="20"/>
              </w:rPr>
              <w:t>if the dose was received at 16 years or older</w:t>
            </w:r>
          </w:p>
        </w:tc>
      </w:tr>
      <w:tr w:rsidR="00E47641" w:rsidTr="00E80BCD">
        <w:trPr>
          <w:trHeight w:val="1225"/>
        </w:trPr>
        <w:tc>
          <w:tcPr>
            <w:tcW w:w="2067" w:type="dxa"/>
            <w:tcBorders>
              <w:top w:val="single" w:sz="8" w:space="0" w:color="FFFFFF"/>
              <w:left w:val="single" w:sz="8" w:space="0" w:color="FFFFFF"/>
              <w:bottom w:val="single" w:sz="8" w:space="0" w:color="FFFFFF"/>
              <w:right w:val="single" w:sz="8" w:space="0" w:color="FFFFFF"/>
            </w:tcBorders>
            <w:shd w:val="clear" w:color="auto" w:fill="D1D3D4"/>
          </w:tcPr>
          <w:p w:rsidR="00E47641" w:rsidRPr="00C85B13" w:rsidRDefault="00E47641" w:rsidP="00E80BCD">
            <w:pPr>
              <w:pStyle w:val="TableParagraph"/>
              <w:spacing w:before="195" w:line="235" w:lineRule="auto"/>
              <w:ind w:left="239" w:right="552"/>
              <w:jc w:val="left"/>
              <w:rPr>
                <w:rFonts w:ascii="Times New Roman" w:hAnsi="Times New Roman" w:cs="Times New Roman"/>
                <w:b/>
                <w:sz w:val="20"/>
                <w:szCs w:val="20"/>
              </w:rPr>
            </w:pPr>
            <w:r w:rsidRPr="00C85B13">
              <w:rPr>
                <w:rFonts w:ascii="Times New Roman" w:hAnsi="Times New Roman" w:cs="Times New Roman"/>
                <w:b/>
                <w:color w:val="231F20"/>
                <w:w w:val="110"/>
                <w:sz w:val="20"/>
                <w:szCs w:val="20"/>
              </w:rPr>
              <w:t>Haemophilus influenzae type b conjugate vaccine (Hib)</w:t>
            </w:r>
            <w:r w:rsidRPr="00C85B13">
              <w:rPr>
                <w:rFonts w:ascii="Times New Roman" w:hAnsi="Times New Roman" w:cs="Times New Roman"/>
                <w:b/>
                <w:color w:val="231F20"/>
                <w:w w:val="110"/>
                <w:position w:val="8"/>
                <w:sz w:val="20"/>
                <w:szCs w:val="20"/>
              </w:rPr>
              <w:t>9</w:t>
            </w:r>
          </w:p>
        </w:tc>
        <w:tc>
          <w:tcPr>
            <w:tcW w:w="1980" w:type="dxa"/>
            <w:tcBorders>
              <w:top w:val="single" w:sz="8" w:space="0" w:color="FFFFFF"/>
              <w:left w:val="single" w:sz="8" w:space="0" w:color="FFFFFF"/>
              <w:bottom w:val="single" w:sz="8" w:space="0" w:color="FFFFFF"/>
              <w:right w:val="single" w:sz="8" w:space="0" w:color="FFFFFF"/>
            </w:tcBorders>
            <w:shd w:val="clear" w:color="auto" w:fill="D1D3D4"/>
          </w:tcPr>
          <w:p w:rsidR="00E47641" w:rsidRPr="00C85B13" w:rsidRDefault="00E47641" w:rsidP="00E80BCD">
            <w:pPr>
              <w:pStyle w:val="TableParagraph"/>
              <w:spacing w:before="3"/>
              <w:jc w:val="left"/>
              <w:rPr>
                <w:rFonts w:ascii="Times New Roman" w:hAnsi="Times New Roman" w:cs="Times New Roman"/>
                <w:b/>
                <w:sz w:val="20"/>
                <w:szCs w:val="20"/>
              </w:rPr>
            </w:pPr>
          </w:p>
          <w:p w:rsidR="00E47641" w:rsidRPr="00C85B13" w:rsidRDefault="00E47641" w:rsidP="00E80BCD">
            <w:pPr>
              <w:pStyle w:val="TableParagraph"/>
              <w:ind w:left="592" w:right="572"/>
              <w:rPr>
                <w:rFonts w:ascii="Times New Roman" w:hAnsi="Times New Roman" w:cs="Times New Roman"/>
                <w:b/>
                <w:sz w:val="20"/>
                <w:szCs w:val="20"/>
              </w:rPr>
            </w:pPr>
            <w:r w:rsidRPr="00C85B13">
              <w:rPr>
                <w:rFonts w:ascii="Times New Roman" w:hAnsi="Times New Roman" w:cs="Times New Roman"/>
                <w:b/>
                <w:color w:val="231F20"/>
                <w:w w:val="105"/>
                <w:sz w:val="20"/>
                <w:szCs w:val="20"/>
              </w:rPr>
              <w:t>1 to 4 doses</w:t>
            </w:r>
          </w:p>
        </w:tc>
        <w:tc>
          <w:tcPr>
            <w:tcW w:w="6489" w:type="dxa"/>
            <w:gridSpan w:val="5"/>
            <w:tcBorders>
              <w:top w:val="single" w:sz="8" w:space="0" w:color="FFFFFF"/>
              <w:left w:val="single" w:sz="8" w:space="0" w:color="FFFFFF"/>
              <w:bottom w:val="single" w:sz="8" w:space="0" w:color="FFFFFF"/>
              <w:right w:val="single" w:sz="8" w:space="0" w:color="FFFFFF"/>
            </w:tcBorders>
            <w:shd w:val="clear" w:color="auto" w:fill="D1D3D4"/>
          </w:tcPr>
          <w:p w:rsidR="00E47641" w:rsidRPr="00C85B13" w:rsidRDefault="00E47641" w:rsidP="00E80BCD">
            <w:pPr>
              <w:pStyle w:val="TableParagraph"/>
              <w:spacing w:before="3"/>
              <w:jc w:val="left"/>
              <w:rPr>
                <w:rFonts w:ascii="Times New Roman" w:hAnsi="Times New Roman" w:cs="Times New Roman"/>
                <w:b/>
                <w:sz w:val="20"/>
                <w:szCs w:val="20"/>
              </w:rPr>
            </w:pPr>
          </w:p>
          <w:p w:rsidR="00E47641" w:rsidRPr="00C85B13" w:rsidRDefault="00E47641" w:rsidP="00E80BCD">
            <w:pPr>
              <w:pStyle w:val="TableParagraph"/>
              <w:rPr>
                <w:rFonts w:ascii="Times New Roman" w:hAnsi="Times New Roman" w:cs="Times New Roman"/>
                <w:b/>
                <w:sz w:val="20"/>
                <w:szCs w:val="20"/>
              </w:rPr>
            </w:pPr>
            <w:r w:rsidRPr="00C85B13">
              <w:rPr>
                <w:rFonts w:ascii="Times New Roman" w:hAnsi="Times New Roman" w:cs="Times New Roman"/>
                <w:b/>
                <w:color w:val="231F20"/>
                <w:w w:val="110"/>
                <w:sz w:val="20"/>
                <w:szCs w:val="20"/>
              </w:rPr>
              <w:t>Not applicable</w:t>
            </w:r>
          </w:p>
        </w:tc>
      </w:tr>
      <w:tr w:rsidR="00E47641" w:rsidTr="00E80BCD">
        <w:trPr>
          <w:trHeight w:val="937"/>
        </w:trPr>
        <w:tc>
          <w:tcPr>
            <w:tcW w:w="2067" w:type="dxa"/>
            <w:tcBorders>
              <w:top w:val="single" w:sz="8" w:space="0" w:color="FFFFFF"/>
              <w:left w:val="single" w:sz="8" w:space="0" w:color="FFFFFF"/>
              <w:bottom w:val="single" w:sz="8" w:space="0" w:color="FFFFFF"/>
              <w:right w:val="single" w:sz="8" w:space="0" w:color="FFFFFF"/>
            </w:tcBorders>
            <w:shd w:val="clear" w:color="auto" w:fill="E6E7E8"/>
          </w:tcPr>
          <w:p w:rsidR="00E47641" w:rsidRPr="00C85B13" w:rsidRDefault="00E47641" w:rsidP="00E80BCD">
            <w:pPr>
              <w:pStyle w:val="TableParagraph"/>
              <w:spacing w:before="195" w:line="235" w:lineRule="auto"/>
              <w:ind w:left="239" w:right="449"/>
              <w:jc w:val="left"/>
              <w:rPr>
                <w:rFonts w:ascii="Times New Roman" w:hAnsi="Times New Roman" w:cs="Times New Roman"/>
                <w:b/>
                <w:sz w:val="20"/>
                <w:szCs w:val="20"/>
              </w:rPr>
            </w:pPr>
            <w:r w:rsidRPr="00C85B13">
              <w:rPr>
                <w:rFonts w:ascii="Times New Roman" w:hAnsi="Times New Roman" w:cs="Times New Roman"/>
                <w:b/>
                <w:color w:val="231F20"/>
                <w:w w:val="110"/>
                <w:sz w:val="20"/>
                <w:szCs w:val="20"/>
              </w:rPr>
              <w:t>Pneumococcal Conjugate vaccine (PCV)</w:t>
            </w:r>
            <w:r w:rsidRPr="00C85B13">
              <w:rPr>
                <w:rFonts w:ascii="Times New Roman" w:hAnsi="Times New Roman" w:cs="Times New Roman"/>
                <w:b/>
                <w:color w:val="231F20"/>
                <w:w w:val="110"/>
                <w:position w:val="8"/>
                <w:sz w:val="20"/>
                <w:szCs w:val="20"/>
              </w:rPr>
              <w:t>10</w:t>
            </w:r>
          </w:p>
        </w:tc>
        <w:tc>
          <w:tcPr>
            <w:tcW w:w="1980" w:type="dxa"/>
            <w:tcBorders>
              <w:top w:val="single" w:sz="8" w:space="0" w:color="FFFFFF"/>
              <w:left w:val="single" w:sz="8" w:space="0" w:color="FFFFFF"/>
              <w:bottom w:val="single" w:sz="8" w:space="0" w:color="FFFFFF"/>
              <w:right w:val="single" w:sz="8" w:space="0" w:color="FFFFFF"/>
            </w:tcBorders>
            <w:shd w:val="clear" w:color="auto" w:fill="E6E7E8"/>
          </w:tcPr>
          <w:p w:rsidR="00E47641" w:rsidRPr="00C85B13" w:rsidRDefault="00E47641" w:rsidP="00E80BCD">
            <w:pPr>
              <w:pStyle w:val="TableParagraph"/>
              <w:spacing w:before="191"/>
              <w:ind w:left="592" w:right="572"/>
              <w:rPr>
                <w:rFonts w:ascii="Times New Roman" w:hAnsi="Times New Roman" w:cs="Times New Roman"/>
                <w:b/>
                <w:sz w:val="20"/>
                <w:szCs w:val="20"/>
              </w:rPr>
            </w:pPr>
            <w:r w:rsidRPr="00C85B13">
              <w:rPr>
                <w:rFonts w:ascii="Times New Roman" w:hAnsi="Times New Roman" w:cs="Times New Roman"/>
                <w:b/>
                <w:color w:val="231F20"/>
                <w:w w:val="105"/>
                <w:sz w:val="20"/>
                <w:szCs w:val="20"/>
              </w:rPr>
              <w:t>1 to 4 doses</w:t>
            </w:r>
          </w:p>
        </w:tc>
        <w:tc>
          <w:tcPr>
            <w:tcW w:w="6489" w:type="dxa"/>
            <w:gridSpan w:val="5"/>
            <w:tcBorders>
              <w:top w:val="single" w:sz="8" w:space="0" w:color="FFFFFF"/>
              <w:left w:val="single" w:sz="8" w:space="0" w:color="FFFFFF"/>
              <w:bottom w:val="single" w:sz="8" w:space="0" w:color="FFFFFF"/>
              <w:right w:val="single" w:sz="8" w:space="0" w:color="FFFFFF"/>
            </w:tcBorders>
            <w:shd w:val="clear" w:color="auto" w:fill="E6E7E8"/>
          </w:tcPr>
          <w:p w:rsidR="00E47641" w:rsidRPr="00F95B47" w:rsidRDefault="00E47641" w:rsidP="00E80BCD">
            <w:pPr>
              <w:pStyle w:val="TableParagraph"/>
              <w:rPr>
                <w:rFonts w:ascii="Times New Roman" w:hAnsi="Times New Roman" w:cs="Times New Roman"/>
                <w:b/>
                <w:sz w:val="24"/>
              </w:rPr>
            </w:pPr>
            <w:r w:rsidRPr="00F95B47">
              <w:rPr>
                <w:rFonts w:ascii="Times New Roman" w:hAnsi="Times New Roman" w:cs="Times New Roman"/>
                <w:b/>
                <w:color w:val="231F20"/>
                <w:w w:val="110"/>
                <w:sz w:val="24"/>
              </w:rPr>
              <w:t>Not applicable</w:t>
            </w:r>
          </w:p>
        </w:tc>
      </w:tr>
    </w:tbl>
    <w:p w:rsidR="00E47641" w:rsidRDefault="00E47641" w:rsidP="00E47641">
      <w:pPr>
        <w:pStyle w:val="BodyText"/>
        <w:rPr>
          <w:b/>
        </w:rPr>
      </w:pPr>
    </w:p>
    <w:p w:rsidR="00534FFA" w:rsidRDefault="00534FFA" w:rsidP="00534FFA">
      <w:pPr>
        <w:spacing w:before="0"/>
        <w:ind w:right="720"/>
        <w:rPr>
          <w:rFonts w:ascii="Times New Roman" w:hAnsi="Times New Roman" w:cs="Times New Roman"/>
          <w:b/>
          <w:sz w:val="40"/>
          <w:szCs w:val="40"/>
        </w:rPr>
      </w:pPr>
    </w:p>
    <w:p w:rsidR="00534FFA" w:rsidRDefault="00534FFA" w:rsidP="00534FFA">
      <w:pPr>
        <w:spacing w:before="0"/>
        <w:ind w:right="720"/>
        <w:rPr>
          <w:rFonts w:ascii="Times New Roman" w:hAnsi="Times New Roman" w:cs="Times New Roman"/>
          <w:b/>
          <w:sz w:val="40"/>
          <w:szCs w:val="40"/>
        </w:rPr>
      </w:pPr>
    </w:p>
    <w:p w:rsidR="00534FFA" w:rsidRDefault="00534FFA" w:rsidP="00534FFA">
      <w:pPr>
        <w:spacing w:before="0"/>
        <w:ind w:right="720"/>
        <w:rPr>
          <w:rFonts w:ascii="Times New Roman" w:hAnsi="Times New Roman" w:cs="Times New Roman"/>
          <w:b/>
          <w:sz w:val="40"/>
          <w:szCs w:val="40"/>
        </w:rPr>
      </w:pPr>
    </w:p>
    <w:p w:rsidR="00534FFA" w:rsidRDefault="00534FFA" w:rsidP="00534FFA">
      <w:pPr>
        <w:spacing w:before="0"/>
        <w:ind w:right="720"/>
        <w:rPr>
          <w:rFonts w:ascii="Times New Roman" w:hAnsi="Times New Roman" w:cs="Times New Roman"/>
          <w:b/>
          <w:sz w:val="40"/>
          <w:szCs w:val="40"/>
        </w:rPr>
      </w:pPr>
    </w:p>
    <w:p w:rsidR="00534FFA" w:rsidRDefault="00534FFA" w:rsidP="00534FFA">
      <w:pPr>
        <w:spacing w:before="0"/>
        <w:ind w:right="720"/>
        <w:rPr>
          <w:rFonts w:ascii="Times New Roman" w:hAnsi="Times New Roman" w:cs="Times New Roman"/>
          <w:b/>
          <w:sz w:val="40"/>
          <w:szCs w:val="40"/>
        </w:rPr>
      </w:pPr>
    </w:p>
    <w:p w:rsidR="00534FFA" w:rsidRDefault="00534FFA" w:rsidP="00534FFA">
      <w:pPr>
        <w:spacing w:before="0"/>
        <w:ind w:right="720"/>
        <w:rPr>
          <w:rFonts w:ascii="Times New Roman" w:hAnsi="Times New Roman" w:cs="Times New Roman"/>
          <w:b/>
          <w:sz w:val="40"/>
          <w:szCs w:val="40"/>
        </w:rPr>
      </w:pPr>
    </w:p>
    <w:p w:rsidR="00534FFA" w:rsidRDefault="00534FFA" w:rsidP="00534FFA">
      <w:pPr>
        <w:spacing w:before="0"/>
        <w:ind w:right="720"/>
        <w:rPr>
          <w:rFonts w:ascii="Times New Roman" w:hAnsi="Times New Roman" w:cs="Times New Roman"/>
          <w:b/>
          <w:sz w:val="40"/>
          <w:szCs w:val="40"/>
        </w:rPr>
      </w:pPr>
    </w:p>
    <w:p w:rsidR="00534FFA" w:rsidRDefault="00534FFA" w:rsidP="00534FFA">
      <w:pPr>
        <w:spacing w:before="0"/>
        <w:ind w:right="720"/>
        <w:rPr>
          <w:rFonts w:ascii="Times New Roman" w:hAnsi="Times New Roman" w:cs="Times New Roman"/>
          <w:b/>
          <w:sz w:val="40"/>
          <w:szCs w:val="40"/>
        </w:rPr>
      </w:pPr>
    </w:p>
    <w:p w:rsidR="00534FFA" w:rsidRDefault="00534FFA" w:rsidP="00534FFA">
      <w:pPr>
        <w:spacing w:before="0"/>
        <w:ind w:right="720"/>
        <w:rPr>
          <w:rFonts w:ascii="Times New Roman" w:hAnsi="Times New Roman" w:cs="Times New Roman"/>
          <w:b/>
          <w:sz w:val="40"/>
          <w:szCs w:val="40"/>
        </w:rPr>
      </w:pPr>
    </w:p>
    <w:p w:rsidR="00534FFA" w:rsidRDefault="00534FFA" w:rsidP="00534FFA">
      <w:pPr>
        <w:spacing w:before="0"/>
        <w:ind w:right="720"/>
        <w:rPr>
          <w:rFonts w:ascii="Times New Roman" w:hAnsi="Times New Roman" w:cs="Times New Roman"/>
          <w:b/>
          <w:sz w:val="40"/>
          <w:szCs w:val="40"/>
        </w:rPr>
      </w:pPr>
    </w:p>
    <w:p w:rsidR="00534FFA" w:rsidRDefault="00534FFA" w:rsidP="00534FFA">
      <w:pPr>
        <w:spacing w:before="0"/>
        <w:ind w:right="720"/>
        <w:rPr>
          <w:rFonts w:ascii="Times New Roman" w:hAnsi="Times New Roman" w:cs="Times New Roman"/>
          <w:b/>
          <w:sz w:val="40"/>
          <w:szCs w:val="40"/>
        </w:rPr>
      </w:pPr>
    </w:p>
    <w:p w:rsidR="00534FFA" w:rsidRDefault="00534FFA" w:rsidP="00534FFA">
      <w:pPr>
        <w:spacing w:before="0"/>
        <w:ind w:right="720"/>
        <w:rPr>
          <w:rFonts w:ascii="Times New Roman" w:hAnsi="Times New Roman" w:cs="Times New Roman"/>
          <w:b/>
          <w:sz w:val="40"/>
          <w:szCs w:val="40"/>
        </w:rPr>
      </w:pPr>
    </w:p>
    <w:p w:rsidR="00534FFA" w:rsidRDefault="00534FFA" w:rsidP="00534FFA">
      <w:pPr>
        <w:spacing w:before="0"/>
        <w:ind w:right="720"/>
        <w:rPr>
          <w:rFonts w:ascii="Times New Roman" w:hAnsi="Times New Roman" w:cs="Times New Roman"/>
          <w:b/>
          <w:sz w:val="40"/>
          <w:szCs w:val="40"/>
        </w:rPr>
      </w:pPr>
    </w:p>
    <w:p w:rsidR="00534FFA" w:rsidRDefault="00534FFA" w:rsidP="00534FFA">
      <w:pPr>
        <w:spacing w:before="0"/>
        <w:ind w:right="720"/>
        <w:rPr>
          <w:rFonts w:ascii="Times New Roman" w:hAnsi="Times New Roman" w:cs="Times New Roman"/>
          <w:b/>
          <w:sz w:val="40"/>
          <w:szCs w:val="40"/>
        </w:rPr>
      </w:pPr>
    </w:p>
    <w:p w:rsidR="006854B8" w:rsidRPr="00534FFA" w:rsidRDefault="006854B8" w:rsidP="00534FFA">
      <w:pPr>
        <w:spacing w:before="0"/>
        <w:ind w:right="720"/>
        <w:rPr>
          <w:rFonts w:ascii="Times New Roman" w:hAnsi="Times New Roman" w:cs="Times New Roman"/>
          <w:b/>
          <w:sz w:val="40"/>
          <w:szCs w:val="40"/>
        </w:rPr>
      </w:pPr>
      <w:r w:rsidRPr="00534FFA">
        <w:rPr>
          <w:rFonts w:ascii="Times New Roman" w:hAnsi="Times New Roman" w:cs="Times New Roman"/>
          <w:b/>
          <w:sz w:val="40"/>
          <w:szCs w:val="40"/>
        </w:rPr>
        <w:lastRenderedPageBreak/>
        <w:t>NYC Department of Education Attendance Policy</w:t>
      </w:r>
    </w:p>
    <w:p w:rsidR="006854B8" w:rsidRPr="006854B8" w:rsidRDefault="006854B8" w:rsidP="00534FFA">
      <w:pPr>
        <w:spacing w:before="0"/>
        <w:ind w:right="720"/>
        <w:rPr>
          <w:rFonts w:ascii="Times New Roman" w:hAnsi="Times New Roman" w:cs="Times New Roman"/>
          <w:sz w:val="24"/>
          <w:szCs w:val="24"/>
        </w:rPr>
      </w:pPr>
      <w:r w:rsidRPr="006854B8">
        <w:rPr>
          <w:rFonts w:ascii="Times New Roman" w:hAnsi="Times New Roman" w:cs="Times New Roman"/>
          <w:sz w:val="24"/>
          <w:szCs w:val="24"/>
        </w:rPr>
        <w:t>In SY 2020–21, the DOE will track and follow up upon the attendance for every student every day (Monday through Friday), regardless as to whether those students are engaged in remote or in-person learning, and schools will use the daily attendance values of P=Present and A=Absent for in-class attendance and O=Present and M=Absent for remote attendance. (Schools that schedule periods of instruction must also record period attendance, though it is not required to be stored in ATS.) The definition of “present” will be defined as:</w:t>
      </w:r>
    </w:p>
    <w:p w:rsidR="006854B8" w:rsidRPr="00534FFA" w:rsidRDefault="006854B8" w:rsidP="00534FFA">
      <w:pPr>
        <w:pStyle w:val="ListParagraph"/>
        <w:numPr>
          <w:ilvl w:val="0"/>
          <w:numId w:val="7"/>
        </w:numPr>
        <w:spacing w:before="0"/>
        <w:ind w:right="720"/>
        <w:rPr>
          <w:rFonts w:ascii="Times New Roman" w:hAnsi="Times New Roman" w:cs="Times New Roman"/>
          <w:sz w:val="24"/>
          <w:szCs w:val="24"/>
        </w:rPr>
      </w:pPr>
      <w:r w:rsidRPr="00534FFA">
        <w:rPr>
          <w:rFonts w:ascii="Times New Roman" w:hAnsi="Times New Roman" w:cs="Times New Roman"/>
          <w:sz w:val="24"/>
          <w:szCs w:val="24"/>
        </w:rPr>
        <w:t>In Person: Student is physically present in the classroom / school learning environment for instruction during the scheduled school day.</w:t>
      </w:r>
    </w:p>
    <w:p w:rsidR="00534FFA" w:rsidRDefault="006854B8" w:rsidP="00534FFA">
      <w:pPr>
        <w:pStyle w:val="ListParagraph"/>
        <w:numPr>
          <w:ilvl w:val="0"/>
          <w:numId w:val="7"/>
        </w:numPr>
        <w:spacing w:before="0"/>
        <w:ind w:right="720"/>
        <w:rPr>
          <w:rFonts w:ascii="Times New Roman" w:hAnsi="Times New Roman" w:cs="Times New Roman"/>
          <w:sz w:val="24"/>
          <w:szCs w:val="24"/>
        </w:rPr>
      </w:pPr>
      <w:r w:rsidRPr="00534FFA">
        <w:rPr>
          <w:rFonts w:ascii="Times New Roman" w:hAnsi="Times New Roman" w:cs="Times New Roman"/>
          <w:sz w:val="24"/>
          <w:szCs w:val="24"/>
        </w:rPr>
        <w:t>Remote: Student is virtually present in a virtual learning environment for synchronous instruction during the scheduled school day.</w:t>
      </w:r>
    </w:p>
    <w:p w:rsidR="00534FFA" w:rsidRDefault="00534FFA" w:rsidP="00534FFA">
      <w:pPr>
        <w:spacing w:before="0"/>
        <w:ind w:left="360" w:right="720"/>
        <w:rPr>
          <w:rFonts w:ascii="Times New Roman" w:hAnsi="Times New Roman" w:cs="Times New Roman"/>
          <w:sz w:val="24"/>
          <w:szCs w:val="24"/>
        </w:rPr>
      </w:pPr>
    </w:p>
    <w:p w:rsidR="00815BC8" w:rsidRPr="00534FFA" w:rsidRDefault="00534FFA" w:rsidP="00534FFA">
      <w:pPr>
        <w:spacing w:before="0"/>
        <w:ind w:left="360" w:right="720" w:firstLine="360"/>
        <w:rPr>
          <w:rFonts w:ascii="Times New Roman" w:hAnsi="Times New Roman" w:cs="Times New Roman"/>
          <w:sz w:val="24"/>
          <w:szCs w:val="24"/>
        </w:rPr>
      </w:pPr>
      <w:r w:rsidRPr="00534FFA">
        <w:rPr>
          <w:rFonts w:ascii="Times New Roman" w:hAnsi="Times New Roman" w:cs="Times New Roman"/>
          <w:sz w:val="24"/>
          <w:szCs w:val="24"/>
        </w:rPr>
        <w:t xml:space="preserve">Please note that early childhood programs are required to limit screen time to 20 minutes per day and much of the remote learning day should be spent on asynchronous activities, which means that the definition of present for remote learning should be modified for students in 3-K and pre-K classes. For 3-K and pre-K, participation in asynchronous activities can count as daily attendance. Please refer to additional guidance forthcoming from the Division of Early Childhood Education. </w:t>
      </w:r>
    </w:p>
    <w:sectPr w:rsidR="00815BC8" w:rsidRPr="00534FFA" w:rsidSect="00815BC8">
      <w:footerReference w:type="default" r:id="rId16"/>
      <w:pgSz w:w="12240" w:h="15840"/>
      <w:pgMar w:top="720" w:right="720" w:bottom="720" w:left="720" w:header="14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6737" w:rsidRDefault="004C6737" w:rsidP="008D48F8">
      <w:r>
        <w:separator/>
      </w:r>
    </w:p>
  </w:endnote>
  <w:endnote w:type="continuationSeparator" w:id="0">
    <w:p w:rsidR="004C6737" w:rsidRDefault="004C6737" w:rsidP="008D4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Yu Gothic UI"/>
    <w:charset w:val="80"/>
    <w:family w:val="roman"/>
    <w:pitch w:val="variable"/>
    <w:sig w:usb0="00000000"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Franklin Gothic Medium">
    <w:panose1 w:val="020B0603020102020204"/>
    <w:charset w:val="00"/>
    <w:family w:val="swiss"/>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2230142"/>
      <w:docPartObj>
        <w:docPartGallery w:val="Page Numbers (Bottom of Page)"/>
        <w:docPartUnique/>
      </w:docPartObj>
    </w:sdtPr>
    <w:sdtEndPr>
      <w:rPr>
        <w:noProof/>
      </w:rPr>
    </w:sdtEndPr>
    <w:sdtContent>
      <w:p w:rsidR="001A04FE" w:rsidRDefault="001A04FE">
        <w:pPr>
          <w:pStyle w:val="Footer"/>
        </w:pPr>
        <w:r>
          <w:t xml:space="preserve">Page | </w:t>
        </w:r>
        <w:r>
          <w:fldChar w:fldCharType="begin"/>
        </w:r>
        <w:r>
          <w:instrText xml:space="preserve"> PAGE   \* MERGEFORMAT </w:instrText>
        </w:r>
        <w:r>
          <w:fldChar w:fldCharType="separate"/>
        </w:r>
        <w:r w:rsidR="00DB7249">
          <w:rPr>
            <w:noProof/>
          </w:rPr>
          <w:t>8</w:t>
        </w:r>
        <w:r>
          <w:rPr>
            <w:noProof/>
          </w:rPr>
          <w:fldChar w:fldCharType="end"/>
        </w:r>
      </w:p>
    </w:sdtContent>
  </w:sdt>
  <w:p w:rsidR="0045217A" w:rsidRDefault="004521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6737" w:rsidRDefault="004C6737" w:rsidP="008D48F8">
      <w:r>
        <w:separator/>
      </w:r>
    </w:p>
  </w:footnote>
  <w:footnote w:type="continuationSeparator" w:id="0">
    <w:p w:rsidR="004C6737" w:rsidRDefault="004C6737" w:rsidP="008D48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CF4DF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CFE2D57"/>
    <w:multiLevelType w:val="hybridMultilevel"/>
    <w:tmpl w:val="48901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7B6B0F"/>
    <w:multiLevelType w:val="hybridMultilevel"/>
    <w:tmpl w:val="D0026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855DD9"/>
    <w:multiLevelType w:val="hybridMultilevel"/>
    <w:tmpl w:val="E814F8F8"/>
    <w:lvl w:ilvl="0" w:tplc="6A64F2EC">
      <w:numFmt w:val="bullet"/>
      <w:lvlText w:val="●"/>
      <w:lvlJc w:val="left"/>
      <w:pPr>
        <w:ind w:left="720" w:hanging="360"/>
      </w:pPr>
      <w:rPr>
        <w:rFonts w:ascii="Yu Mincho" w:eastAsia="Yu Mincho" w:hAnsi="Yu Mincho"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FD31BF"/>
    <w:multiLevelType w:val="hybridMultilevel"/>
    <w:tmpl w:val="B5A4C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70737D"/>
    <w:multiLevelType w:val="hybridMultilevel"/>
    <w:tmpl w:val="4F863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AB678A"/>
    <w:multiLevelType w:val="hybridMultilevel"/>
    <w:tmpl w:val="4B2C6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1"/>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3BC"/>
    <w:rsid w:val="00016BFD"/>
    <w:rsid w:val="00082714"/>
    <w:rsid w:val="000A5AD3"/>
    <w:rsid w:val="000D77AB"/>
    <w:rsid w:val="00145DE1"/>
    <w:rsid w:val="001A04FE"/>
    <w:rsid w:val="001C64DD"/>
    <w:rsid w:val="00260CA2"/>
    <w:rsid w:val="00275147"/>
    <w:rsid w:val="002A2109"/>
    <w:rsid w:val="002A4DDE"/>
    <w:rsid w:val="002B2A10"/>
    <w:rsid w:val="002B31CA"/>
    <w:rsid w:val="002F5084"/>
    <w:rsid w:val="00313852"/>
    <w:rsid w:val="00374F5B"/>
    <w:rsid w:val="003C2288"/>
    <w:rsid w:val="003F314A"/>
    <w:rsid w:val="004239AD"/>
    <w:rsid w:val="004255AC"/>
    <w:rsid w:val="00427556"/>
    <w:rsid w:val="0045217A"/>
    <w:rsid w:val="0045327D"/>
    <w:rsid w:val="00461D73"/>
    <w:rsid w:val="00475846"/>
    <w:rsid w:val="0049139C"/>
    <w:rsid w:val="004A2B9E"/>
    <w:rsid w:val="004C6737"/>
    <w:rsid w:val="004F4AAE"/>
    <w:rsid w:val="004F7854"/>
    <w:rsid w:val="00534FFA"/>
    <w:rsid w:val="005422F7"/>
    <w:rsid w:val="005A126F"/>
    <w:rsid w:val="005E0AF6"/>
    <w:rsid w:val="00641B51"/>
    <w:rsid w:val="00645E8E"/>
    <w:rsid w:val="00676848"/>
    <w:rsid w:val="006854B8"/>
    <w:rsid w:val="006C0C04"/>
    <w:rsid w:val="006D4D20"/>
    <w:rsid w:val="00706DA1"/>
    <w:rsid w:val="00711946"/>
    <w:rsid w:val="007134B3"/>
    <w:rsid w:val="00731215"/>
    <w:rsid w:val="0073618E"/>
    <w:rsid w:val="007902EE"/>
    <w:rsid w:val="007B3339"/>
    <w:rsid w:val="007B4777"/>
    <w:rsid w:val="008078FE"/>
    <w:rsid w:val="00815BC8"/>
    <w:rsid w:val="00817B31"/>
    <w:rsid w:val="00837D4F"/>
    <w:rsid w:val="00882BAC"/>
    <w:rsid w:val="008D48F8"/>
    <w:rsid w:val="008D603D"/>
    <w:rsid w:val="008E5631"/>
    <w:rsid w:val="0090057D"/>
    <w:rsid w:val="00924F4B"/>
    <w:rsid w:val="009920E3"/>
    <w:rsid w:val="009A5CD7"/>
    <w:rsid w:val="00A75A27"/>
    <w:rsid w:val="00AB0132"/>
    <w:rsid w:val="00AE035E"/>
    <w:rsid w:val="00B457B8"/>
    <w:rsid w:val="00B80ACD"/>
    <w:rsid w:val="00BA5A31"/>
    <w:rsid w:val="00BB690A"/>
    <w:rsid w:val="00BD73BC"/>
    <w:rsid w:val="00C45749"/>
    <w:rsid w:val="00C549B6"/>
    <w:rsid w:val="00C83929"/>
    <w:rsid w:val="00C85B13"/>
    <w:rsid w:val="00C871F0"/>
    <w:rsid w:val="00CA4954"/>
    <w:rsid w:val="00CB0A36"/>
    <w:rsid w:val="00D7552B"/>
    <w:rsid w:val="00DB7249"/>
    <w:rsid w:val="00E05929"/>
    <w:rsid w:val="00E303D0"/>
    <w:rsid w:val="00E47641"/>
    <w:rsid w:val="00EA516E"/>
    <w:rsid w:val="00F13C92"/>
    <w:rsid w:val="00F249A6"/>
    <w:rsid w:val="00F34AD3"/>
    <w:rsid w:val="00F36BC6"/>
    <w:rsid w:val="00F57238"/>
    <w:rsid w:val="00F607A3"/>
    <w:rsid w:val="00F82594"/>
    <w:rsid w:val="00F830D6"/>
    <w:rsid w:val="00F95B47"/>
    <w:rsid w:val="00FE66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069DF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before="240"/>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0132"/>
  </w:style>
  <w:style w:type="paragraph" w:styleId="Heading1">
    <w:name w:val="heading 1"/>
    <w:basedOn w:val="Normal"/>
    <w:next w:val="Normal"/>
    <w:link w:val="Heading1Char"/>
    <w:uiPriority w:val="9"/>
    <w:qFormat/>
    <w:rsid w:val="000D77AB"/>
    <w:pPr>
      <w:spacing w:before="120" w:line="259" w:lineRule="auto"/>
      <w:outlineLvl w:val="0"/>
    </w:pPr>
    <w:rPr>
      <w:rFonts w:asciiTheme="majorHAnsi" w:eastAsia="Arial Unicode MS" w:hAnsiTheme="majorHAnsi" w:cstheme="majorHAnsi"/>
      <w:b/>
      <w:bCs/>
      <w:kern w:val="96"/>
      <w:sz w:val="18"/>
      <w:szCs w:val="120"/>
    </w:rPr>
  </w:style>
  <w:style w:type="paragraph" w:styleId="Heading2">
    <w:name w:val="heading 2"/>
    <w:basedOn w:val="Normal"/>
    <w:next w:val="Normal"/>
    <w:link w:val="Heading2Char"/>
    <w:uiPriority w:val="9"/>
    <w:qFormat/>
    <w:rsid w:val="000D77AB"/>
    <w:pPr>
      <w:spacing w:after="160"/>
      <w:outlineLvl w:val="1"/>
    </w:pPr>
    <w:rPr>
      <w:rFonts w:asciiTheme="majorHAnsi" w:hAnsiTheme="majorHAnsi" w:cstheme="majorHAnsi"/>
      <w:b/>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10"/>
    <w:qFormat/>
    <w:rsid w:val="006C0C04"/>
    <w:rPr>
      <w:b/>
      <w:bCs/>
    </w:rPr>
  </w:style>
  <w:style w:type="paragraph" w:styleId="BodyText">
    <w:name w:val="Body Text"/>
    <w:basedOn w:val="Normal"/>
    <w:link w:val="BodyTextChar"/>
    <w:unhideWhenUsed/>
    <w:rsid w:val="006C0C04"/>
    <w:pPr>
      <w:widowControl w:val="0"/>
      <w:suppressAutoHyphens/>
      <w:spacing w:after="120"/>
    </w:pPr>
    <w:rPr>
      <w:rFonts w:ascii="Times New Roman" w:eastAsia="Arial Unicode MS" w:hAnsi="Times New Roman" w:cs="Times New Roman"/>
      <w:kern w:val="1"/>
      <w:sz w:val="24"/>
      <w:szCs w:val="24"/>
    </w:rPr>
  </w:style>
  <w:style w:type="character" w:customStyle="1" w:styleId="BodyTextChar">
    <w:name w:val="Body Text Char"/>
    <w:basedOn w:val="DefaultParagraphFont"/>
    <w:link w:val="BodyText"/>
    <w:rsid w:val="000D77AB"/>
    <w:rPr>
      <w:rFonts w:ascii="Times New Roman" w:eastAsia="Arial Unicode MS" w:hAnsi="Times New Roman" w:cs="Times New Roman"/>
      <w:kern w:val="1"/>
      <w:sz w:val="24"/>
      <w:szCs w:val="24"/>
    </w:rPr>
  </w:style>
  <w:style w:type="character" w:styleId="PlaceholderText">
    <w:name w:val="Placeholder Text"/>
    <w:basedOn w:val="DefaultParagraphFont"/>
    <w:uiPriority w:val="99"/>
    <w:semiHidden/>
    <w:rsid w:val="00F607A3"/>
    <w:rPr>
      <w:color w:val="808080"/>
    </w:rPr>
  </w:style>
  <w:style w:type="paragraph" w:styleId="NormalWeb">
    <w:name w:val="Normal (Web)"/>
    <w:basedOn w:val="Normal"/>
    <w:uiPriority w:val="99"/>
    <w:semiHidden/>
    <w:rsid w:val="006C0C04"/>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Text-small">
    <w:name w:val="Text - small"/>
    <w:basedOn w:val="Normal"/>
    <w:qFormat/>
    <w:rsid w:val="00AB0132"/>
    <w:pPr>
      <w:spacing w:before="0" w:after="120"/>
      <w:contextualSpacing/>
    </w:pPr>
    <w:rPr>
      <w:sz w:val="18"/>
    </w:rPr>
  </w:style>
  <w:style w:type="table" w:styleId="TableGrid">
    <w:name w:val="Table Grid"/>
    <w:basedOn w:val="TableNormal"/>
    <w:uiPriority w:val="39"/>
    <w:rsid w:val="00082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D77AB"/>
    <w:rPr>
      <w:rFonts w:asciiTheme="majorHAnsi" w:eastAsia="Arial Unicode MS" w:hAnsiTheme="majorHAnsi" w:cstheme="majorHAnsi"/>
      <w:b/>
      <w:bCs/>
      <w:kern w:val="96"/>
      <w:sz w:val="18"/>
      <w:szCs w:val="120"/>
    </w:rPr>
  </w:style>
  <w:style w:type="character" w:customStyle="1" w:styleId="Heading2Char">
    <w:name w:val="Heading 2 Char"/>
    <w:basedOn w:val="DefaultParagraphFont"/>
    <w:link w:val="Heading2"/>
    <w:uiPriority w:val="9"/>
    <w:rsid w:val="000D77AB"/>
    <w:rPr>
      <w:rFonts w:asciiTheme="majorHAnsi" w:hAnsiTheme="majorHAnsi" w:cstheme="majorHAnsi"/>
      <w:b/>
      <w:sz w:val="24"/>
      <w:szCs w:val="21"/>
    </w:rPr>
  </w:style>
  <w:style w:type="paragraph" w:styleId="ListBullet">
    <w:name w:val="List Bullet"/>
    <w:basedOn w:val="Normal"/>
    <w:uiPriority w:val="98"/>
    <w:rsid w:val="000D77AB"/>
    <w:pPr>
      <w:numPr>
        <w:numId w:val="3"/>
      </w:numPr>
      <w:spacing w:before="0" w:after="60" w:line="259" w:lineRule="auto"/>
      <w:ind w:left="720"/>
    </w:pPr>
  </w:style>
  <w:style w:type="paragraph" w:styleId="Header">
    <w:name w:val="header"/>
    <w:basedOn w:val="Normal"/>
    <w:link w:val="HeaderChar"/>
    <w:uiPriority w:val="99"/>
    <w:rsid w:val="008D48F8"/>
    <w:pPr>
      <w:tabs>
        <w:tab w:val="center" w:pos="4680"/>
        <w:tab w:val="right" w:pos="9360"/>
      </w:tabs>
    </w:pPr>
  </w:style>
  <w:style w:type="character" w:customStyle="1" w:styleId="HeaderChar">
    <w:name w:val="Header Char"/>
    <w:basedOn w:val="DefaultParagraphFont"/>
    <w:link w:val="Header"/>
    <w:uiPriority w:val="99"/>
    <w:rsid w:val="008078FE"/>
  </w:style>
  <w:style w:type="paragraph" w:styleId="Footer">
    <w:name w:val="footer"/>
    <w:basedOn w:val="Normal"/>
    <w:link w:val="FooterChar"/>
    <w:uiPriority w:val="99"/>
    <w:unhideWhenUsed/>
    <w:rsid w:val="008D48F8"/>
    <w:pPr>
      <w:tabs>
        <w:tab w:val="center" w:pos="4680"/>
        <w:tab w:val="right" w:pos="9360"/>
      </w:tabs>
    </w:pPr>
  </w:style>
  <w:style w:type="character" w:customStyle="1" w:styleId="FooterChar">
    <w:name w:val="Footer Char"/>
    <w:basedOn w:val="DefaultParagraphFont"/>
    <w:link w:val="Footer"/>
    <w:uiPriority w:val="99"/>
    <w:rsid w:val="008D48F8"/>
  </w:style>
  <w:style w:type="paragraph" w:styleId="Title">
    <w:name w:val="Title"/>
    <w:basedOn w:val="Normal"/>
    <w:next w:val="Normal"/>
    <w:link w:val="TitleChar"/>
    <w:uiPriority w:val="1"/>
    <w:qFormat/>
    <w:rsid w:val="000D77AB"/>
    <w:pPr>
      <w:spacing w:before="0" w:line="1000" w:lineRule="exact"/>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
    <w:rsid w:val="008078FE"/>
    <w:rPr>
      <w:rFonts w:asciiTheme="majorHAnsi" w:eastAsiaTheme="majorEastAsia" w:hAnsiTheme="majorHAnsi" w:cstheme="majorBidi"/>
      <w:b/>
      <w:color w:val="FFFFFF" w:themeColor="background1"/>
      <w:spacing w:val="-10"/>
      <w:kern w:val="28"/>
      <w:sz w:val="96"/>
      <w:szCs w:val="56"/>
    </w:rPr>
  </w:style>
  <w:style w:type="paragraph" w:customStyle="1" w:styleId="Text-small-right">
    <w:name w:val="Text - small - right"/>
    <w:basedOn w:val="Normal"/>
    <w:qFormat/>
    <w:rsid w:val="00AB0132"/>
    <w:pPr>
      <w:spacing w:before="120"/>
      <w:jc w:val="right"/>
    </w:pPr>
    <w:rPr>
      <w:sz w:val="18"/>
    </w:rPr>
  </w:style>
  <w:style w:type="paragraph" w:customStyle="1" w:styleId="Default">
    <w:name w:val="Default"/>
    <w:rsid w:val="00F249A6"/>
    <w:pPr>
      <w:autoSpaceDE w:val="0"/>
      <w:autoSpaceDN w:val="0"/>
      <w:adjustRightInd w:val="0"/>
      <w:spacing w:before="0"/>
    </w:pPr>
    <w:rPr>
      <w:rFonts w:ascii="Franklin Gothic Medium" w:hAnsi="Franklin Gothic Medium" w:cs="Franklin Gothic Medium"/>
      <w:color w:val="000000"/>
      <w:sz w:val="24"/>
      <w:szCs w:val="24"/>
    </w:rPr>
  </w:style>
  <w:style w:type="paragraph" w:styleId="ListParagraph">
    <w:name w:val="List Paragraph"/>
    <w:basedOn w:val="Normal"/>
    <w:uiPriority w:val="34"/>
    <w:unhideWhenUsed/>
    <w:qFormat/>
    <w:rsid w:val="00B457B8"/>
    <w:pPr>
      <w:ind w:left="720"/>
      <w:contextualSpacing/>
    </w:pPr>
  </w:style>
  <w:style w:type="paragraph" w:customStyle="1" w:styleId="TableParagraph">
    <w:name w:val="Table Paragraph"/>
    <w:basedOn w:val="Normal"/>
    <w:uiPriority w:val="1"/>
    <w:qFormat/>
    <w:rsid w:val="00C85B13"/>
    <w:pPr>
      <w:widowControl w:val="0"/>
      <w:autoSpaceDE w:val="0"/>
      <w:autoSpaceDN w:val="0"/>
      <w:spacing w:before="0"/>
      <w:jc w:val="center"/>
    </w:pPr>
    <w:rPr>
      <w:rFonts w:ascii="Calibri" w:eastAsia="Calibri" w:hAnsi="Calibri" w:cs="Calibri"/>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770137">
      <w:bodyDiv w:val="1"/>
      <w:marLeft w:val="0"/>
      <w:marRight w:val="0"/>
      <w:marTop w:val="0"/>
      <w:marBottom w:val="0"/>
      <w:divBdr>
        <w:top w:val="none" w:sz="0" w:space="0" w:color="auto"/>
        <w:left w:val="none" w:sz="0" w:space="0" w:color="auto"/>
        <w:bottom w:val="none" w:sz="0" w:space="0" w:color="auto"/>
        <w:right w:val="none" w:sz="0" w:space="0" w:color="auto"/>
      </w:divBdr>
    </w:div>
    <w:div w:id="598559428">
      <w:bodyDiv w:val="1"/>
      <w:marLeft w:val="0"/>
      <w:marRight w:val="0"/>
      <w:marTop w:val="0"/>
      <w:marBottom w:val="0"/>
      <w:divBdr>
        <w:top w:val="none" w:sz="0" w:space="0" w:color="auto"/>
        <w:left w:val="none" w:sz="0" w:space="0" w:color="auto"/>
        <w:bottom w:val="none" w:sz="0" w:space="0" w:color="auto"/>
        <w:right w:val="none" w:sz="0" w:space="0" w:color="auto"/>
      </w:divBdr>
    </w:div>
    <w:div w:id="2042706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Microsoft\Templates\Scientific%20conclusion%20worksheet.dotx"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7C1A5B-7166-477E-BCE5-3A3FA8E5194E}">
  <ds:schemaRefs>
    <ds:schemaRef ds:uri="http://schemas.microsoft.com/sharepoint/v3/contenttype/forms"/>
  </ds:schemaRefs>
</ds:datastoreItem>
</file>

<file path=customXml/itemProps2.xml><?xml version="1.0" encoding="utf-8"?>
<ds:datastoreItem xmlns:ds="http://schemas.openxmlformats.org/officeDocument/2006/customXml" ds:itemID="{E89FF826-A085-4A83-BB7E-6D35C16E0B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38F210-7067-483E-BFA1-28635F76E02A}">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61697E3-6717-40BB-B051-08BA024B1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Scientific conclusion worksheet</Template>
  <TotalTime>0</TotalTime>
  <Pages>18</Pages>
  <Words>3292</Words>
  <Characters>18768</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2020-09-15T20:53:00Z</dcterms:created>
  <dcterms:modified xsi:type="dcterms:W3CDTF">2020-09-15T21:00:00Z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