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5B2A8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  <w:r w:rsidRPr="00FE7EA6">
        <w:rPr>
          <w:rFonts w:ascii="Garamond" w:hAnsi="Garamond" w:cs="Gill Sans MT"/>
          <w:b/>
          <w:bCs/>
          <w:kern w:val="24"/>
          <w:sz w:val="28"/>
          <w:szCs w:val="28"/>
        </w:rPr>
        <w:t>Article I. Name</w:t>
      </w:r>
    </w:p>
    <w:p w14:paraId="7F33C04D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kern w:val="24"/>
          <w:sz w:val="28"/>
          <w:szCs w:val="28"/>
        </w:rPr>
      </w:pPr>
      <w:r w:rsidRPr="00FE7EA6">
        <w:rPr>
          <w:rFonts w:ascii="Garamond" w:hAnsi="Garamond" w:cs="Gill Sans MT"/>
          <w:kern w:val="24"/>
          <w:sz w:val="28"/>
          <w:szCs w:val="28"/>
        </w:rPr>
        <w:t xml:space="preserve">     What is the official name of your organization?  What is the acronym that you? </w:t>
      </w:r>
    </w:p>
    <w:p w14:paraId="7F65521D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kern w:val="24"/>
          <w:sz w:val="28"/>
          <w:szCs w:val="28"/>
        </w:rPr>
      </w:pPr>
      <w:r w:rsidRPr="00FE7EA6">
        <w:rPr>
          <w:rFonts w:ascii="Garamond" w:hAnsi="Garamond" w:cs="Gill Sans MT"/>
          <w:kern w:val="24"/>
          <w:sz w:val="28"/>
          <w:szCs w:val="28"/>
        </w:rPr>
        <w:t>prefer to use to describe it.</w:t>
      </w:r>
    </w:p>
    <w:p w14:paraId="6D0C2462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kern w:val="24"/>
          <w:sz w:val="28"/>
          <w:szCs w:val="28"/>
        </w:rPr>
      </w:pPr>
    </w:p>
    <w:p w14:paraId="05DCBB91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  <w:r w:rsidRPr="00FE7EA6">
        <w:rPr>
          <w:rFonts w:ascii="Garamond" w:hAnsi="Garamond" w:cs="Gill Sans MT"/>
          <w:b/>
          <w:bCs/>
          <w:kern w:val="24"/>
          <w:sz w:val="28"/>
          <w:szCs w:val="28"/>
        </w:rPr>
        <w:t>Article II. Object</w:t>
      </w:r>
    </w:p>
    <w:p w14:paraId="001455D0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kern w:val="24"/>
          <w:sz w:val="28"/>
          <w:szCs w:val="28"/>
        </w:rPr>
      </w:pPr>
      <w:r w:rsidRPr="00FE7EA6">
        <w:rPr>
          <w:rFonts w:ascii="Garamond" w:hAnsi="Garamond" w:cs="Gill Sans MT"/>
          <w:b/>
          <w:bCs/>
          <w:kern w:val="24"/>
          <w:sz w:val="28"/>
          <w:szCs w:val="28"/>
        </w:rPr>
        <w:t xml:space="preserve">     </w:t>
      </w:r>
      <w:r w:rsidRPr="00FE7EA6">
        <w:rPr>
          <w:rFonts w:ascii="Garamond" w:hAnsi="Garamond" w:cs="Gill Sans MT"/>
          <w:kern w:val="24"/>
          <w:sz w:val="28"/>
          <w:szCs w:val="28"/>
        </w:rPr>
        <w:t>What are the purposes or mission statement?</w:t>
      </w:r>
    </w:p>
    <w:p w14:paraId="272CBF84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</w:p>
    <w:p w14:paraId="1747DF21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  <w:r w:rsidRPr="00FE7EA6">
        <w:rPr>
          <w:rFonts w:ascii="Garamond" w:hAnsi="Garamond" w:cs="Gill Sans MT"/>
          <w:b/>
          <w:bCs/>
          <w:kern w:val="24"/>
          <w:sz w:val="28"/>
          <w:szCs w:val="28"/>
        </w:rPr>
        <w:t>Article III. Membership</w:t>
      </w:r>
    </w:p>
    <w:p w14:paraId="3B47C2D7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kern w:val="24"/>
          <w:sz w:val="28"/>
          <w:szCs w:val="28"/>
        </w:rPr>
      </w:pPr>
      <w:r w:rsidRPr="00FE7EA6">
        <w:rPr>
          <w:rFonts w:ascii="Garamond" w:hAnsi="Garamond" w:cs="Gill Sans MT"/>
          <w:kern w:val="24"/>
          <w:sz w:val="28"/>
          <w:szCs w:val="28"/>
        </w:rPr>
        <w:t>What are the qualifications for membership?  How are dues determined?</w:t>
      </w:r>
    </w:p>
    <w:p w14:paraId="4B0A8161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</w:p>
    <w:p w14:paraId="6D1246D2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  <w:r w:rsidRPr="00FE7EA6">
        <w:rPr>
          <w:rFonts w:ascii="Garamond" w:hAnsi="Garamond" w:cs="Gill Sans MT"/>
          <w:b/>
          <w:bCs/>
          <w:kern w:val="24"/>
          <w:sz w:val="28"/>
          <w:szCs w:val="28"/>
        </w:rPr>
        <w:t>Article IV. Officers</w:t>
      </w:r>
    </w:p>
    <w:p w14:paraId="7133C54C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kern w:val="24"/>
          <w:sz w:val="28"/>
          <w:szCs w:val="28"/>
        </w:rPr>
      </w:pPr>
      <w:r w:rsidRPr="00FE7EA6">
        <w:rPr>
          <w:rFonts w:ascii="Garamond" w:hAnsi="Garamond" w:cs="Gill Sans MT"/>
          <w:kern w:val="24"/>
          <w:sz w:val="28"/>
          <w:szCs w:val="28"/>
        </w:rPr>
        <w:t xml:space="preserve">what officers do you have? What are their qualifications? How are they </w:t>
      </w:r>
    </w:p>
    <w:p w14:paraId="6A24DABC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kern w:val="24"/>
          <w:sz w:val="28"/>
          <w:szCs w:val="28"/>
        </w:rPr>
      </w:pPr>
      <w:r w:rsidRPr="00FE7EA6">
        <w:rPr>
          <w:rFonts w:ascii="Garamond" w:hAnsi="Garamond" w:cs="Gill Sans MT"/>
          <w:kern w:val="24"/>
          <w:sz w:val="28"/>
          <w:szCs w:val="28"/>
        </w:rPr>
        <w:t>nominated and elected?  What are their duties and term of office?</w:t>
      </w:r>
    </w:p>
    <w:p w14:paraId="22E84E51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</w:p>
    <w:p w14:paraId="4511421B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  <w:r w:rsidRPr="00FE7EA6">
        <w:rPr>
          <w:rFonts w:ascii="Garamond" w:hAnsi="Garamond" w:cs="Gill Sans MT"/>
          <w:b/>
          <w:bCs/>
          <w:kern w:val="24"/>
          <w:sz w:val="28"/>
          <w:szCs w:val="28"/>
        </w:rPr>
        <w:t>Article V. Meetings</w:t>
      </w:r>
    </w:p>
    <w:p w14:paraId="4221E6FE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kern w:val="24"/>
          <w:sz w:val="28"/>
          <w:szCs w:val="28"/>
        </w:rPr>
      </w:pPr>
      <w:r w:rsidRPr="00FE7EA6">
        <w:rPr>
          <w:rFonts w:ascii="Garamond" w:hAnsi="Garamond" w:cs="Gill Sans MT"/>
          <w:kern w:val="24"/>
          <w:sz w:val="28"/>
          <w:szCs w:val="28"/>
        </w:rPr>
        <w:t>What meetings do you have and when are they?  What is the quorum?  How are special meetings called?</w:t>
      </w:r>
    </w:p>
    <w:p w14:paraId="29A7684E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</w:p>
    <w:p w14:paraId="16593D7F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  <w:r w:rsidRPr="00FE7EA6">
        <w:rPr>
          <w:rFonts w:ascii="Garamond" w:hAnsi="Garamond" w:cs="Gill Sans MT"/>
          <w:b/>
          <w:bCs/>
          <w:kern w:val="24"/>
          <w:sz w:val="28"/>
          <w:szCs w:val="28"/>
        </w:rPr>
        <w:t>Article VI. Board of Directors (optional)</w:t>
      </w:r>
    </w:p>
    <w:p w14:paraId="7898FDB6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kern w:val="24"/>
          <w:sz w:val="28"/>
          <w:szCs w:val="28"/>
        </w:rPr>
      </w:pPr>
      <w:r w:rsidRPr="00FE7EA6">
        <w:rPr>
          <w:rFonts w:ascii="Garamond" w:hAnsi="Garamond" w:cs="Gill Sans MT"/>
          <w:kern w:val="24"/>
          <w:sz w:val="28"/>
          <w:szCs w:val="28"/>
        </w:rPr>
        <w:t>Who makes up the board, qualifications, responsibilities, and quorum?</w:t>
      </w:r>
    </w:p>
    <w:p w14:paraId="204A2163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ind w:left="360"/>
        <w:rPr>
          <w:rFonts w:ascii="Garamond" w:hAnsi="Garamond" w:cs="Gill Sans MT"/>
          <w:kern w:val="24"/>
          <w:sz w:val="28"/>
          <w:szCs w:val="28"/>
        </w:rPr>
      </w:pPr>
    </w:p>
    <w:p w14:paraId="56EF8697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  <w:r w:rsidRPr="00FE7EA6">
        <w:rPr>
          <w:rFonts w:ascii="Garamond" w:hAnsi="Garamond" w:cs="Gill Sans MT"/>
          <w:b/>
          <w:bCs/>
          <w:kern w:val="24"/>
          <w:sz w:val="28"/>
          <w:szCs w:val="28"/>
        </w:rPr>
        <w:t>Article VII. Committees</w:t>
      </w:r>
    </w:p>
    <w:p w14:paraId="3E0B2E77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kern w:val="24"/>
          <w:sz w:val="28"/>
          <w:szCs w:val="28"/>
        </w:rPr>
      </w:pPr>
      <w:r w:rsidRPr="00FE7EA6">
        <w:rPr>
          <w:rFonts w:ascii="Garamond" w:hAnsi="Garamond" w:cs="Gill Sans MT"/>
          <w:kern w:val="24"/>
          <w:sz w:val="28"/>
          <w:szCs w:val="28"/>
        </w:rPr>
        <w:t xml:space="preserve">What are the names and duties of the Standing Committees? How are members </w:t>
      </w:r>
    </w:p>
    <w:p w14:paraId="4E025C61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kern w:val="24"/>
          <w:sz w:val="28"/>
          <w:szCs w:val="28"/>
        </w:rPr>
      </w:pPr>
      <w:r w:rsidRPr="00FE7EA6">
        <w:rPr>
          <w:rFonts w:ascii="Garamond" w:hAnsi="Garamond" w:cs="Gill Sans MT"/>
          <w:kern w:val="24"/>
          <w:sz w:val="28"/>
          <w:szCs w:val="28"/>
        </w:rPr>
        <w:t>Selected?  How are Special Committees formed?</w:t>
      </w:r>
    </w:p>
    <w:p w14:paraId="4B9EC436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  <w:r w:rsidRPr="00FE7EA6">
        <w:rPr>
          <w:rFonts w:ascii="Garamond" w:hAnsi="Garamond" w:cs="Gill Sans MT"/>
          <w:b/>
          <w:bCs/>
          <w:kern w:val="24"/>
          <w:sz w:val="28"/>
          <w:szCs w:val="28"/>
        </w:rPr>
        <w:t xml:space="preserve"> </w:t>
      </w:r>
    </w:p>
    <w:p w14:paraId="24DA36B1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  <w:r w:rsidRPr="00FE7EA6">
        <w:rPr>
          <w:rFonts w:ascii="Garamond" w:hAnsi="Garamond" w:cs="Gill Sans MT"/>
          <w:b/>
          <w:bCs/>
          <w:kern w:val="24"/>
          <w:sz w:val="28"/>
          <w:szCs w:val="28"/>
        </w:rPr>
        <w:t>Article VIII. Parliamentary Authority</w:t>
      </w:r>
    </w:p>
    <w:p w14:paraId="6270ED6E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kern w:val="24"/>
          <w:sz w:val="28"/>
          <w:szCs w:val="28"/>
        </w:rPr>
      </w:pPr>
      <w:r w:rsidRPr="00FE7EA6">
        <w:rPr>
          <w:rFonts w:ascii="Garamond" w:hAnsi="Garamond" w:cs="Gill Sans MT"/>
          <w:kern w:val="24"/>
          <w:sz w:val="28"/>
          <w:szCs w:val="28"/>
        </w:rPr>
        <w:t xml:space="preserve">i.e., “The latest edition of </w:t>
      </w:r>
      <w:r w:rsidRPr="00FE7EA6">
        <w:rPr>
          <w:rFonts w:ascii="Garamond" w:hAnsi="Garamond" w:cs="Gill Sans MT"/>
          <w:b/>
          <w:bCs/>
          <w:kern w:val="24"/>
          <w:sz w:val="28"/>
          <w:szCs w:val="28"/>
        </w:rPr>
        <w:t xml:space="preserve">Robert’s Rules of Order, Newly Revised </w:t>
      </w:r>
      <w:r w:rsidRPr="00FE7EA6">
        <w:rPr>
          <w:rFonts w:ascii="Garamond" w:hAnsi="Garamond" w:cs="Gill Sans MT"/>
          <w:kern w:val="24"/>
          <w:sz w:val="28"/>
          <w:szCs w:val="28"/>
        </w:rPr>
        <w:t>shall by the parliamentary authority in all instances that do not conflict with these bylaws or other rules of order that the organization may adopt.”</w:t>
      </w:r>
    </w:p>
    <w:p w14:paraId="21517998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</w:p>
    <w:p w14:paraId="4DB26D85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  <w:r w:rsidRPr="00FE7EA6">
        <w:rPr>
          <w:rFonts w:ascii="Garamond" w:hAnsi="Garamond" w:cs="Gill Sans MT"/>
          <w:b/>
          <w:bCs/>
          <w:kern w:val="24"/>
          <w:sz w:val="28"/>
          <w:szCs w:val="28"/>
        </w:rPr>
        <w:t>Article IX. Amendment of Bylaws</w:t>
      </w:r>
    </w:p>
    <w:p w14:paraId="51207516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kern w:val="24"/>
          <w:sz w:val="28"/>
          <w:szCs w:val="28"/>
        </w:rPr>
      </w:pPr>
      <w:r w:rsidRPr="00FE7EA6">
        <w:rPr>
          <w:rFonts w:ascii="Garamond" w:hAnsi="Garamond" w:cs="Gill Sans MT"/>
          <w:kern w:val="24"/>
          <w:sz w:val="28"/>
          <w:szCs w:val="28"/>
        </w:rPr>
        <w:t>What is the procedure for amending these bylaws (previous notice and a 2/3 vote are recommended)?</w:t>
      </w:r>
    </w:p>
    <w:p w14:paraId="6538AACD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</w:p>
    <w:p w14:paraId="49FD6432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  <w:r w:rsidRPr="00FE7EA6">
        <w:rPr>
          <w:rFonts w:ascii="Garamond" w:hAnsi="Garamond" w:cs="Gill Sans MT"/>
          <w:b/>
          <w:bCs/>
          <w:kern w:val="24"/>
          <w:sz w:val="28"/>
          <w:szCs w:val="28"/>
        </w:rPr>
        <w:t>How often should the bylaws be reviewed?</w:t>
      </w:r>
    </w:p>
    <w:p w14:paraId="18F9B752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kern w:val="24"/>
          <w:sz w:val="28"/>
          <w:szCs w:val="28"/>
        </w:rPr>
      </w:pPr>
      <w:r w:rsidRPr="00FE7EA6">
        <w:rPr>
          <w:rFonts w:ascii="Garamond" w:hAnsi="Garamond" w:cs="Gill Sans MT"/>
          <w:kern w:val="24"/>
          <w:sz w:val="28"/>
          <w:szCs w:val="28"/>
        </w:rPr>
        <w:t>Every 2 years is recommended.</w:t>
      </w:r>
    </w:p>
    <w:p w14:paraId="3EFA8082" w14:textId="61D3AFC9" w:rsid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</w:p>
    <w:p w14:paraId="110BA111" w14:textId="1455F65A" w:rsid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</w:p>
    <w:p w14:paraId="40D89C2F" w14:textId="77777777" w:rsid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</w:p>
    <w:p w14:paraId="4B21D7AA" w14:textId="6C5B8047" w:rsid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</w:p>
    <w:p w14:paraId="0D5516BD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</w:p>
    <w:p w14:paraId="2B20CC27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  <w:r w:rsidRPr="00FE7EA6">
        <w:rPr>
          <w:rFonts w:ascii="Garamond" w:hAnsi="Garamond" w:cs="Gill Sans MT"/>
          <w:b/>
          <w:bCs/>
          <w:kern w:val="24"/>
          <w:sz w:val="28"/>
          <w:szCs w:val="28"/>
        </w:rPr>
        <w:lastRenderedPageBreak/>
        <w:t>DISSOLUTION OF A COUNCIL</w:t>
      </w:r>
    </w:p>
    <w:p w14:paraId="2444AE3D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</w:p>
    <w:p w14:paraId="79DD2B3B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  <w:r w:rsidRPr="00FE7EA6">
        <w:rPr>
          <w:rFonts w:ascii="Garamond" w:hAnsi="Garamond" w:cs="Gill Sans MT"/>
          <w:b/>
          <w:bCs/>
          <w:kern w:val="24"/>
          <w:sz w:val="28"/>
          <w:szCs w:val="28"/>
        </w:rPr>
        <w:t xml:space="preserve">Need to add an </w:t>
      </w:r>
      <w:proofErr w:type="gramStart"/>
      <w:r w:rsidRPr="00FE7EA6">
        <w:rPr>
          <w:rFonts w:ascii="Garamond" w:hAnsi="Garamond" w:cs="Gill Sans MT"/>
          <w:b/>
          <w:bCs/>
          <w:kern w:val="24"/>
          <w:sz w:val="28"/>
          <w:szCs w:val="28"/>
        </w:rPr>
        <w:t>Article</w:t>
      </w:r>
      <w:proofErr w:type="gramEnd"/>
      <w:r w:rsidRPr="00FE7EA6">
        <w:rPr>
          <w:rFonts w:ascii="Garamond" w:hAnsi="Garamond" w:cs="Gill Sans MT"/>
          <w:b/>
          <w:bCs/>
          <w:kern w:val="24"/>
          <w:sz w:val="28"/>
          <w:szCs w:val="28"/>
        </w:rPr>
        <w:t xml:space="preserve"> on what to do with your financial assets if</w:t>
      </w:r>
    </w:p>
    <w:p w14:paraId="34D064CE" w14:textId="77777777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  <w:r w:rsidRPr="00FE7EA6">
        <w:rPr>
          <w:rFonts w:ascii="Garamond" w:hAnsi="Garamond" w:cs="Gill Sans MT"/>
          <w:b/>
          <w:bCs/>
          <w:kern w:val="24"/>
          <w:sz w:val="28"/>
          <w:szCs w:val="28"/>
        </w:rPr>
        <w:t xml:space="preserve">    your council dissolves.</w:t>
      </w:r>
    </w:p>
    <w:p w14:paraId="1D1602FA" w14:textId="77777777" w:rsid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kern w:val="24"/>
          <w:sz w:val="28"/>
          <w:szCs w:val="28"/>
        </w:rPr>
      </w:pPr>
    </w:p>
    <w:p w14:paraId="39B7FBBE" w14:textId="50EC8779" w:rsidR="00FE7EA6" w:rsidRPr="00FE7EA6" w:rsidRDefault="00FE7EA6" w:rsidP="00FE7EA6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kern w:val="24"/>
          <w:sz w:val="28"/>
          <w:szCs w:val="28"/>
        </w:rPr>
      </w:pPr>
      <w:r w:rsidRPr="00FE7EA6">
        <w:rPr>
          <w:rFonts w:ascii="Garamond" w:hAnsi="Garamond" w:cs="Gill Sans MT"/>
          <w:kern w:val="24"/>
          <w:sz w:val="28"/>
          <w:szCs w:val="28"/>
        </w:rPr>
        <w:t>Example:  HDCCW bylaws state:  In the event of dissolution, all assets, moneys, and properties shall be assigned to the Bishop of Harrisburg at the time of dissolution, in accordance with Internal Revenue Code, Section 501 c (3) attached. None of its funds shall inure to the benefit of any individual.</w:t>
      </w:r>
    </w:p>
    <w:p w14:paraId="624177BF" w14:textId="77777777" w:rsidR="00FE7EA6" w:rsidRPr="00FE7EA6" w:rsidRDefault="00FE7EA6" w:rsidP="00FE7EA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Garamond" w:hAnsi="Garamond" w:cs="Gill Sans MT"/>
          <w:kern w:val="24"/>
          <w:sz w:val="28"/>
          <w:szCs w:val="28"/>
        </w:rPr>
      </w:pPr>
      <w:r w:rsidRPr="00FE7EA6">
        <w:rPr>
          <w:rFonts w:ascii="Garamond" w:hAnsi="Garamond" w:cs="Gill Sans MT"/>
          <w:kern w:val="24"/>
          <w:sz w:val="28"/>
          <w:szCs w:val="28"/>
        </w:rPr>
        <w:t>Standing rules</w:t>
      </w:r>
    </w:p>
    <w:p w14:paraId="049BBE6C" w14:textId="77777777" w:rsidR="00FE7EA6" w:rsidRPr="00FE7EA6" w:rsidRDefault="00FE7EA6" w:rsidP="00FE7EA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Garamond" w:hAnsi="Garamond" w:cs="Gill Sans MT"/>
          <w:kern w:val="24"/>
          <w:sz w:val="28"/>
          <w:szCs w:val="28"/>
        </w:rPr>
      </w:pPr>
      <w:r w:rsidRPr="00FE7EA6">
        <w:rPr>
          <w:rFonts w:ascii="Garamond" w:hAnsi="Garamond" w:cs="Gill Sans MT"/>
          <w:kern w:val="24"/>
          <w:sz w:val="28"/>
          <w:szCs w:val="28"/>
        </w:rPr>
        <w:t>The bylaws define the structure, and the standing rules deal with the administrative details.  Standing rules are adopted as needed, often they affect mainly a Board rather than the entire assembly.</w:t>
      </w:r>
    </w:p>
    <w:p w14:paraId="65E4D527" w14:textId="77777777" w:rsidR="00FE7EA6" w:rsidRPr="00FE7EA6" w:rsidRDefault="00FE7EA6" w:rsidP="00FE7EA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Garamond" w:hAnsi="Garamond" w:cs="Gill Sans MT"/>
          <w:kern w:val="24"/>
          <w:sz w:val="28"/>
          <w:szCs w:val="28"/>
        </w:rPr>
      </w:pPr>
      <w:r w:rsidRPr="00FE7EA6">
        <w:rPr>
          <w:rFonts w:ascii="Garamond" w:hAnsi="Garamond" w:cs="Gill Sans MT"/>
          <w:kern w:val="24"/>
          <w:sz w:val="28"/>
          <w:szCs w:val="28"/>
        </w:rPr>
        <w:t>Examples of standing rules:</w:t>
      </w:r>
    </w:p>
    <w:p w14:paraId="16D2218C" w14:textId="77777777" w:rsidR="00FE7EA6" w:rsidRPr="00FE7EA6" w:rsidRDefault="00FE7EA6" w:rsidP="00FE7EA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Garamond" w:hAnsi="Garamond" w:cs="Gill Sans MT"/>
          <w:kern w:val="24"/>
          <w:sz w:val="28"/>
          <w:szCs w:val="28"/>
        </w:rPr>
      </w:pPr>
      <w:r w:rsidRPr="00FE7EA6">
        <w:rPr>
          <w:rFonts w:ascii="Garamond" w:hAnsi="Garamond" w:cs="Gill Sans MT"/>
          <w:kern w:val="24"/>
          <w:sz w:val="28"/>
          <w:szCs w:val="28"/>
        </w:rPr>
        <w:t>The registration fee for the President to attend the NCCW convention will be paid by the organization.</w:t>
      </w:r>
    </w:p>
    <w:p w14:paraId="165DAC50" w14:textId="77777777" w:rsidR="00FE7EA6" w:rsidRPr="00FE7EA6" w:rsidRDefault="00FE7EA6" w:rsidP="00FE7EA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Garamond" w:hAnsi="Garamond" w:cs="Gill Sans MT"/>
          <w:kern w:val="24"/>
          <w:sz w:val="28"/>
          <w:szCs w:val="28"/>
        </w:rPr>
      </w:pPr>
      <w:r w:rsidRPr="00FE7EA6">
        <w:rPr>
          <w:rFonts w:ascii="Garamond" w:hAnsi="Garamond" w:cs="Gill Sans MT"/>
          <w:kern w:val="24"/>
          <w:sz w:val="28"/>
          <w:szCs w:val="28"/>
        </w:rPr>
        <w:t>Those who travel more than 30 miles to attend a Board meeting will be reimbursed $.35/mile if they request it.</w:t>
      </w:r>
    </w:p>
    <w:p w14:paraId="22A8323C" w14:textId="77777777" w:rsidR="00FE7EA6" w:rsidRPr="00FE7EA6" w:rsidRDefault="00FE7EA6" w:rsidP="00FE7EA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Garamond" w:hAnsi="Garamond" w:cs="Gill Sans MT"/>
          <w:kern w:val="24"/>
          <w:sz w:val="28"/>
          <w:szCs w:val="28"/>
        </w:rPr>
      </w:pPr>
      <w:r w:rsidRPr="00FE7EA6">
        <w:rPr>
          <w:rFonts w:ascii="Garamond" w:hAnsi="Garamond" w:cs="Gill Sans MT"/>
          <w:kern w:val="24"/>
          <w:sz w:val="28"/>
          <w:szCs w:val="28"/>
        </w:rPr>
        <w:t>Anyone who attends a workshop paid for by the Board is required to give an oral report.</w:t>
      </w:r>
    </w:p>
    <w:p w14:paraId="299BF1FA" w14:textId="77777777" w:rsidR="00FE7EA6" w:rsidRPr="00FE7EA6" w:rsidRDefault="00FE7EA6" w:rsidP="00FE7EA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Garamond" w:hAnsi="Garamond" w:cs="Gill Sans MT"/>
          <w:kern w:val="24"/>
          <w:sz w:val="28"/>
          <w:szCs w:val="28"/>
        </w:rPr>
      </w:pPr>
      <w:r w:rsidRPr="00FE7EA6">
        <w:rPr>
          <w:rFonts w:ascii="Garamond" w:hAnsi="Garamond" w:cs="Gill Sans MT"/>
          <w:kern w:val="24"/>
          <w:sz w:val="28"/>
          <w:szCs w:val="28"/>
        </w:rPr>
        <w:t>All commission chairs are required to submit articles to quarterly newsletter.</w:t>
      </w:r>
    </w:p>
    <w:p w14:paraId="0ACC3E96" w14:textId="77777777" w:rsidR="000B49D2" w:rsidRPr="00FE7EA6" w:rsidRDefault="000B49D2">
      <w:pPr>
        <w:rPr>
          <w:rFonts w:ascii="Garamond" w:hAnsi="Garamond"/>
          <w:sz w:val="28"/>
          <w:szCs w:val="28"/>
        </w:rPr>
      </w:pPr>
    </w:p>
    <w:sectPr w:rsidR="000B49D2" w:rsidRPr="00FE7E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74E891C"/>
    <w:lvl w:ilvl="0">
      <w:numFmt w:val="bullet"/>
      <w:lvlText w:val="*"/>
      <w:lvlJc w:val="left"/>
    </w:lvl>
  </w:abstractNum>
  <w:num w:numId="1" w16cid:durableId="132416644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EA6"/>
    <w:rsid w:val="000B49D2"/>
    <w:rsid w:val="004023BB"/>
    <w:rsid w:val="00956FE7"/>
    <w:rsid w:val="00FE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AAAA8"/>
  <w15:chartTrackingRefBased/>
  <w15:docId w15:val="{4FFDB119-18C6-42FD-8289-439CB45D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E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Laureti, Alycia</dc:creator>
  <cp:keywords/>
  <dc:description/>
  <cp:lastModifiedBy>Laureti, Alycia</cp:lastModifiedBy>
  <cp:revision>1</cp:revision>
  <dcterms:created xsi:type="dcterms:W3CDTF">2022-06-27T22:03:00Z</dcterms:created>
  <dcterms:modified xsi:type="dcterms:W3CDTF">2022-06-27T22:07:00Z</dcterms:modified>
</cp:coreProperties>
</file>