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5B3D7" w:themeColor="accent1" w:themeTint="99"/>
  <w:body>
    <w:p w:rsidR="00127C30" w:rsidRPr="006D03C5" w:rsidRDefault="00DE7568" w:rsidP="006D03C5">
      <w:pPr>
        <w:pStyle w:val="NoSpacing"/>
        <w:jc w:val="center"/>
        <w:rPr>
          <w:rFonts w:ascii="VAGRounded BT" w:hAnsi="VAGRounded BT"/>
          <w:sz w:val="80"/>
          <w:szCs w:val="80"/>
        </w:rPr>
      </w:pPr>
      <w:r w:rsidRPr="00C85DE9">
        <w:rPr>
          <w:noProof/>
          <w:color w:val="FFC000"/>
          <w:sz w:val="90"/>
          <w:szCs w:val="90"/>
          <w:lang w:eastAsia="en-AU"/>
          <w14:textOutline w14:w="9525" w14:cap="rnd" w14:cmpd="sng" w14:algn="ctr">
            <w14:solidFill>
              <w14:schemeClr w14:val="bg2">
                <w14:lumMod w14:val="50000"/>
              </w14:schemeClr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C000">
                    <w14:shade w14:val="30000"/>
                    <w14:satMod w14:val="115000"/>
                  </w14:srgbClr>
                </w14:gs>
                <w14:gs w14:pos="50000">
                  <w14:srgbClr w14:val="FFC000">
                    <w14:shade w14:val="67500"/>
                    <w14:satMod w14:val="115000"/>
                  </w14:srgbClr>
                </w14:gs>
                <w14:gs w14:pos="100000">
                  <w14:srgbClr w14:val="FFC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drawing>
          <wp:anchor distT="0" distB="0" distL="114300" distR="114300" simplePos="0" relativeHeight="251658240" behindDoc="0" locked="0" layoutInCell="1" allowOverlap="1" wp14:anchorId="78B026B3" wp14:editId="18C9A6ED">
            <wp:simplePos x="0" y="0"/>
            <wp:positionH relativeFrom="column">
              <wp:posOffset>-171450</wp:posOffset>
            </wp:positionH>
            <wp:positionV relativeFrom="paragraph">
              <wp:posOffset>254635</wp:posOffset>
            </wp:positionV>
            <wp:extent cx="476250" cy="651510"/>
            <wp:effectExtent l="0" t="0" r="0" b="0"/>
            <wp:wrapNone/>
            <wp:docPr id="3" name="Picture 3" descr="C:\Users\Peter\AppData\Local\Microsoft\Windows\INetCache\IE\DVGBYDCA\Alphabet-Letter-S-3865-small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eter\AppData\Local\Microsoft\Windows\INetCache\IE\DVGBYDCA\Alphabet-Letter-S-3865-small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5DE9">
        <w:rPr>
          <w:noProof/>
          <w:color w:val="FFC000"/>
          <w:sz w:val="90"/>
          <w:szCs w:val="90"/>
          <w:lang w:eastAsia="en-AU"/>
          <w14:textOutline w14:w="9525" w14:cap="rnd" w14:cmpd="sng" w14:algn="ctr">
            <w14:solidFill>
              <w14:schemeClr w14:val="bg2">
                <w14:lumMod w14:val="50000"/>
              </w14:schemeClr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C000">
                    <w14:shade w14:val="30000"/>
                    <w14:satMod w14:val="115000"/>
                  </w14:srgbClr>
                </w14:gs>
                <w14:gs w14:pos="50000">
                  <w14:srgbClr w14:val="FFC000">
                    <w14:shade w14:val="67500"/>
                    <w14:satMod w14:val="115000"/>
                  </w14:srgbClr>
                </w14:gs>
                <w14:gs w14:pos="100000">
                  <w14:srgbClr w14:val="FFC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drawing>
          <wp:anchor distT="0" distB="0" distL="114300" distR="114300" simplePos="0" relativeHeight="251659264" behindDoc="1" locked="0" layoutInCell="1" allowOverlap="1" wp14:anchorId="571C02C2" wp14:editId="68A2B30D">
            <wp:simplePos x="0" y="0"/>
            <wp:positionH relativeFrom="column">
              <wp:posOffset>-570230</wp:posOffset>
            </wp:positionH>
            <wp:positionV relativeFrom="paragraph">
              <wp:posOffset>-40640</wp:posOffset>
            </wp:positionV>
            <wp:extent cx="684530" cy="666750"/>
            <wp:effectExtent l="0" t="0" r="1270" b="0"/>
            <wp:wrapTight wrapText="bothSides">
              <wp:wrapPolygon edited="0">
                <wp:start x="4809" y="0"/>
                <wp:lineTo x="0" y="3703"/>
                <wp:lineTo x="0" y="15429"/>
                <wp:lineTo x="4208" y="19749"/>
                <wp:lineTo x="4208" y="20366"/>
                <wp:lineTo x="8416" y="20983"/>
                <wp:lineTo x="15629" y="20983"/>
                <wp:lineTo x="19837" y="20983"/>
                <wp:lineTo x="21039" y="20366"/>
                <wp:lineTo x="21039" y="6789"/>
                <wp:lineTo x="17432" y="1234"/>
                <wp:lineTo x="14427" y="0"/>
                <wp:lineTo x="4809" y="0"/>
              </wp:wrapPolygon>
            </wp:wrapTight>
            <wp:docPr id="1" name="Picture 1" descr="C:\Users\Peter\AppData\Local\Microsoft\Windows\INetCache\IE\PAPJ47Z8\Alphabet-Letter-Q-3863-larg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er\AppData\Local\Microsoft\Windows\INetCache\IE\PAPJ47Z8\Alphabet-Letter-Q-3863-large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5DE9">
        <w:rPr>
          <w:rFonts w:ascii="VAGRounded BT" w:hAnsi="VAGRounded BT"/>
          <w:color w:val="FFC000"/>
          <w:sz w:val="90"/>
          <w:szCs w:val="90"/>
          <w14:textOutline w14:w="9525" w14:cap="rnd" w14:cmpd="sng" w14:algn="ctr">
            <w14:solidFill>
              <w14:schemeClr w14:val="bg2">
                <w14:lumMod w14:val="50000"/>
              </w14:schemeClr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C000">
                    <w14:shade w14:val="30000"/>
                    <w14:satMod w14:val="115000"/>
                  </w14:srgbClr>
                </w14:gs>
                <w14:gs w14:pos="50000">
                  <w14:srgbClr w14:val="FFC000">
                    <w14:shade w14:val="67500"/>
                    <w14:satMod w14:val="115000"/>
                  </w14:srgbClr>
                </w14:gs>
                <w14:gs w14:pos="100000">
                  <w14:srgbClr w14:val="FFC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Q</w:t>
      </w:r>
      <w:r w:rsidRPr="006D03C5">
        <w:rPr>
          <w:rFonts w:ascii="VAGRounded BT" w:hAnsi="VAGRounded BT"/>
          <w:sz w:val="80"/>
          <w:szCs w:val="80"/>
        </w:rPr>
        <w:t xml:space="preserve">uick </w:t>
      </w:r>
      <w:r w:rsidRPr="00C85DE9">
        <w:rPr>
          <w:rFonts w:ascii="VAGRounded BT" w:hAnsi="VAGRounded BT"/>
          <w:color w:val="FFC000"/>
          <w:sz w:val="90"/>
          <w:szCs w:val="90"/>
          <w14:textOutline w14:w="9525" w14:cap="rnd" w14:cmpd="sng" w14:algn="ctr">
            <w14:solidFill>
              <w14:schemeClr w14:val="bg2">
                <w14:lumMod w14:val="50000"/>
              </w14:schemeClr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C000">
                    <w14:shade w14:val="30000"/>
                    <w14:satMod w14:val="115000"/>
                  </w14:srgbClr>
                </w14:gs>
                <w14:gs w14:pos="50000">
                  <w14:srgbClr w14:val="FFC000">
                    <w14:shade w14:val="67500"/>
                    <w14:satMod w14:val="115000"/>
                  </w14:srgbClr>
                </w14:gs>
                <w14:gs w14:pos="100000">
                  <w14:srgbClr w14:val="FFC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S</w:t>
      </w:r>
      <w:r w:rsidRPr="006D03C5">
        <w:rPr>
          <w:rFonts w:ascii="VAGRounded BT" w:hAnsi="VAGRounded BT"/>
          <w:sz w:val="80"/>
          <w:szCs w:val="80"/>
        </w:rPr>
        <w:t>can</w:t>
      </w:r>
    </w:p>
    <w:p w:rsidR="00DE7568" w:rsidRDefault="006D03C5" w:rsidP="00DE7568">
      <w:pPr>
        <w:pStyle w:val="NoSpacing"/>
        <w:jc w:val="center"/>
        <w:rPr>
          <w:rFonts w:ascii="VAGRounded BT" w:hAnsi="VAGRounded BT"/>
          <w:sz w:val="36"/>
          <w:szCs w:val="36"/>
        </w:rPr>
      </w:pPr>
      <w:r>
        <w:rPr>
          <w:rFonts w:ascii="VAGRounded BT" w:hAnsi="VAGRounded BT"/>
          <w:sz w:val="36"/>
          <w:szCs w:val="36"/>
        </w:rPr>
        <w:t xml:space="preserve">   10 Minute </w:t>
      </w:r>
      <w:r w:rsidRPr="006D03C5">
        <w:rPr>
          <w:rFonts w:ascii="VAGRounded BT" w:hAnsi="VAGRounded BT"/>
          <w:color w:val="FF0000"/>
          <w:sz w:val="36"/>
          <w:szCs w:val="36"/>
        </w:rPr>
        <w:t>FREE</w:t>
      </w:r>
      <w:r>
        <w:rPr>
          <w:rFonts w:ascii="VAGRounded BT" w:hAnsi="VAGRounded BT"/>
          <w:sz w:val="36"/>
          <w:szCs w:val="36"/>
        </w:rPr>
        <w:t xml:space="preserve"> voucher</w:t>
      </w:r>
    </w:p>
    <w:p w:rsidR="00DE7568" w:rsidRDefault="00DE7568" w:rsidP="00DE7568">
      <w:pPr>
        <w:pStyle w:val="NoSpacing"/>
        <w:jc w:val="center"/>
        <w:rPr>
          <w:rFonts w:ascii="VAGRounded BT" w:hAnsi="VAGRounded BT"/>
          <w:sz w:val="36"/>
          <w:szCs w:val="36"/>
        </w:rPr>
      </w:pPr>
    </w:p>
    <w:p w:rsidR="00DE7568" w:rsidRPr="006D03C5" w:rsidRDefault="00DE7568" w:rsidP="00DE7568">
      <w:pPr>
        <w:pStyle w:val="NoSpacing"/>
        <w:jc w:val="center"/>
        <w:rPr>
          <w:rFonts w:ascii="VAGRounded BT" w:hAnsi="VAGRounded BT"/>
          <w:i/>
          <w:color w:val="FF0000"/>
          <w:sz w:val="60"/>
          <w:szCs w:val="60"/>
        </w:rPr>
      </w:pPr>
      <w:r w:rsidRPr="006D03C5">
        <w:rPr>
          <w:rFonts w:ascii="VAGRounded BT" w:hAnsi="VAGRounded BT"/>
          <w:i/>
          <w:color w:val="FF0000"/>
          <w:sz w:val="60"/>
          <w:szCs w:val="60"/>
        </w:rPr>
        <w:t>Prevention is better than cure</w:t>
      </w:r>
    </w:p>
    <w:p w:rsidR="00DE7568" w:rsidRDefault="00DE7568" w:rsidP="00DE7568">
      <w:pPr>
        <w:pStyle w:val="NoSpacing"/>
        <w:jc w:val="center"/>
        <w:rPr>
          <w:rFonts w:ascii="VAGRounded BT" w:hAnsi="VAGRounded BT"/>
          <w:sz w:val="60"/>
          <w:szCs w:val="60"/>
        </w:rPr>
      </w:pPr>
    </w:p>
    <w:p w:rsidR="00DE7568" w:rsidRPr="0079066A" w:rsidRDefault="00DE7568" w:rsidP="00DE7568">
      <w:pPr>
        <w:pStyle w:val="NoSpacing"/>
        <w:jc w:val="center"/>
        <w:rPr>
          <w:rFonts w:ascii="VAGRounded BT" w:hAnsi="VAGRounded BT"/>
          <w:sz w:val="36"/>
          <w:szCs w:val="36"/>
        </w:rPr>
      </w:pPr>
      <w:r w:rsidRPr="0079066A">
        <w:rPr>
          <w:rFonts w:ascii="VAGRounded BT" w:hAnsi="VAGRounded BT"/>
          <w:sz w:val="36"/>
          <w:szCs w:val="36"/>
        </w:rPr>
        <w:t>Did you know weakness and stiffness are the major</w:t>
      </w:r>
      <w:r w:rsidR="006D03C5" w:rsidRPr="0079066A">
        <w:rPr>
          <w:rFonts w:ascii="VAGRounded BT" w:hAnsi="VAGRounded BT"/>
          <w:sz w:val="36"/>
          <w:szCs w:val="36"/>
        </w:rPr>
        <w:t xml:space="preserve"> </w:t>
      </w:r>
      <w:r w:rsidRPr="0079066A">
        <w:rPr>
          <w:rFonts w:ascii="VAGRounded BT" w:hAnsi="VAGRounded BT"/>
          <w:sz w:val="36"/>
          <w:szCs w:val="36"/>
        </w:rPr>
        <w:t>pre-cursors to pain and injury</w:t>
      </w:r>
      <w:r w:rsidR="006D03C5" w:rsidRPr="0079066A">
        <w:rPr>
          <w:rFonts w:ascii="VAGRounded BT" w:hAnsi="VAGRounded BT"/>
          <w:sz w:val="36"/>
          <w:szCs w:val="36"/>
        </w:rPr>
        <w:t>?</w:t>
      </w:r>
    </w:p>
    <w:p w:rsidR="006D03C5" w:rsidRPr="0079066A" w:rsidRDefault="006D03C5" w:rsidP="00DE7568">
      <w:pPr>
        <w:pStyle w:val="NoSpacing"/>
        <w:jc w:val="center"/>
        <w:rPr>
          <w:rFonts w:ascii="VAGRounded BT" w:hAnsi="VAGRounded BT"/>
          <w:sz w:val="36"/>
          <w:szCs w:val="36"/>
        </w:rPr>
      </w:pPr>
    </w:p>
    <w:p w:rsidR="005E3B03" w:rsidRPr="00075298" w:rsidRDefault="006D03C5" w:rsidP="00DE7568">
      <w:pPr>
        <w:pStyle w:val="NoSpacing"/>
        <w:jc w:val="center"/>
        <w:rPr>
          <w:rFonts w:ascii="VAGRounded BT" w:hAnsi="VAGRounded BT"/>
          <w:sz w:val="36"/>
          <w:szCs w:val="36"/>
        </w:rPr>
      </w:pPr>
      <w:r w:rsidRPr="00075298">
        <w:rPr>
          <w:rFonts w:ascii="VAGRounded BT" w:hAnsi="VAGRounded BT"/>
          <w:i/>
          <w:sz w:val="36"/>
          <w:szCs w:val="36"/>
          <w:u w:val="single"/>
        </w:rPr>
        <w:t>Early intervention and assessment</w:t>
      </w:r>
      <w:r w:rsidRPr="00075298">
        <w:rPr>
          <w:rFonts w:ascii="VAGRounded BT" w:hAnsi="VAGRounded BT"/>
          <w:sz w:val="36"/>
          <w:szCs w:val="36"/>
        </w:rPr>
        <w:t xml:space="preserve"> of these can prevent unnecess</w:t>
      </w:r>
      <w:r w:rsidR="005E3B03" w:rsidRPr="00075298">
        <w:rPr>
          <w:rFonts w:ascii="VAGRounded BT" w:hAnsi="VAGRounded BT"/>
          <w:sz w:val="36"/>
          <w:szCs w:val="36"/>
        </w:rPr>
        <w:t>ary suffering, injury, time off</w:t>
      </w:r>
    </w:p>
    <w:p w:rsidR="006D03C5" w:rsidRPr="00075298" w:rsidRDefault="006D03C5" w:rsidP="00DE7568">
      <w:pPr>
        <w:pStyle w:val="NoSpacing"/>
        <w:jc w:val="center"/>
        <w:rPr>
          <w:rFonts w:ascii="VAGRounded BT" w:hAnsi="VAGRounded BT"/>
          <w:sz w:val="36"/>
          <w:szCs w:val="36"/>
        </w:rPr>
      </w:pPr>
      <w:r w:rsidRPr="00075298">
        <w:rPr>
          <w:rFonts w:ascii="VAGRounded BT" w:hAnsi="VAGRounded BT"/>
          <w:sz w:val="36"/>
          <w:szCs w:val="36"/>
        </w:rPr>
        <w:t>work</w:t>
      </w:r>
      <w:r w:rsidR="005E3B03" w:rsidRPr="00075298">
        <w:rPr>
          <w:rFonts w:ascii="VAGRounded BT" w:hAnsi="VAGRounded BT"/>
          <w:sz w:val="36"/>
          <w:szCs w:val="36"/>
        </w:rPr>
        <w:t>/</w:t>
      </w:r>
      <w:r w:rsidRPr="00075298">
        <w:rPr>
          <w:rFonts w:ascii="VAGRounded BT" w:hAnsi="VAGRounded BT"/>
          <w:sz w:val="36"/>
          <w:szCs w:val="36"/>
        </w:rPr>
        <w:t>sport and pain.</w:t>
      </w:r>
    </w:p>
    <w:p w:rsidR="00F62EA2" w:rsidRDefault="00F62EA2" w:rsidP="00DE7568">
      <w:pPr>
        <w:pStyle w:val="NoSpacing"/>
        <w:jc w:val="center"/>
        <w:rPr>
          <w:rFonts w:ascii="VAGRounded BT" w:hAnsi="VAGRounded BT"/>
          <w:sz w:val="36"/>
          <w:szCs w:val="36"/>
        </w:rPr>
      </w:pPr>
    </w:p>
    <w:p w:rsidR="00F62EA2" w:rsidRPr="0079066A" w:rsidRDefault="00F62EA2" w:rsidP="00DE7568">
      <w:pPr>
        <w:pStyle w:val="NoSpacing"/>
        <w:jc w:val="center"/>
        <w:rPr>
          <w:rFonts w:ascii="VAGRounded BT" w:hAnsi="VAGRounded BT"/>
          <w:sz w:val="36"/>
          <w:szCs w:val="36"/>
        </w:rPr>
      </w:pPr>
      <w:r>
        <w:rPr>
          <w:rFonts w:ascii="VAGRounded BT" w:hAnsi="VAGRounded BT"/>
          <w:sz w:val="36"/>
          <w:szCs w:val="36"/>
        </w:rPr>
        <w:t>Early detection and treatment means less money spent on health care.</w:t>
      </w:r>
    </w:p>
    <w:p w:rsidR="006D03C5" w:rsidRPr="0079066A" w:rsidRDefault="006D03C5" w:rsidP="00DE7568">
      <w:pPr>
        <w:pStyle w:val="NoSpacing"/>
        <w:jc w:val="center"/>
        <w:rPr>
          <w:rFonts w:ascii="VAGRounded BT" w:hAnsi="VAGRounded BT"/>
          <w:sz w:val="36"/>
          <w:szCs w:val="36"/>
        </w:rPr>
      </w:pPr>
    </w:p>
    <w:p w:rsidR="006D03C5" w:rsidRPr="0079066A" w:rsidRDefault="006D03C5" w:rsidP="00DE7568">
      <w:pPr>
        <w:pStyle w:val="NoSpacing"/>
        <w:jc w:val="center"/>
        <w:rPr>
          <w:rFonts w:ascii="VAGRounded BT" w:hAnsi="VAGRounded BT"/>
          <w:sz w:val="36"/>
          <w:szCs w:val="36"/>
        </w:rPr>
      </w:pPr>
      <w:r w:rsidRPr="0079066A">
        <w:rPr>
          <w:rFonts w:ascii="VAGRounded BT" w:hAnsi="VAGRounded BT"/>
          <w:sz w:val="36"/>
          <w:szCs w:val="36"/>
        </w:rPr>
        <w:t xml:space="preserve">Your </w:t>
      </w:r>
      <w:r w:rsidRPr="0079066A">
        <w:rPr>
          <w:rFonts w:ascii="VAGRounded BT" w:hAnsi="VAGRounded BT"/>
          <w:color w:val="FF0000"/>
          <w:sz w:val="36"/>
          <w:szCs w:val="36"/>
        </w:rPr>
        <w:t>FREE</w:t>
      </w:r>
      <w:r w:rsidRPr="0079066A">
        <w:rPr>
          <w:rFonts w:ascii="VAGRounded BT" w:hAnsi="VAGRounded BT"/>
          <w:sz w:val="36"/>
          <w:szCs w:val="36"/>
        </w:rPr>
        <w:t xml:space="preserve"> voucher includes:</w:t>
      </w:r>
    </w:p>
    <w:p w:rsidR="006D03C5" w:rsidRPr="0079066A" w:rsidRDefault="006D03C5" w:rsidP="00DE7568">
      <w:pPr>
        <w:pStyle w:val="NoSpacing"/>
        <w:jc w:val="center"/>
        <w:rPr>
          <w:rFonts w:ascii="VAGRounded BT" w:hAnsi="VAGRounded BT"/>
          <w:sz w:val="36"/>
          <w:szCs w:val="36"/>
        </w:rPr>
      </w:pPr>
    </w:p>
    <w:p w:rsidR="006D03C5" w:rsidRPr="0079066A" w:rsidRDefault="006D03C5" w:rsidP="006D03C5">
      <w:pPr>
        <w:pStyle w:val="NoSpacing"/>
        <w:numPr>
          <w:ilvl w:val="0"/>
          <w:numId w:val="1"/>
        </w:numPr>
        <w:jc w:val="center"/>
        <w:rPr>
          <w:rFonts w:ascii="VAGRounded BT" w:hAnsi="VAGRounded BT"/>
          <w:sz w:val="36"/>
          <w:szCs w:val="36"/>
        </w:rPr>
      </w:pPr>
      <w:r w:rsidRPr="0079066A">
        <w:rPr>
          <w:rFonts w:ascii="VAGRounded BT" w:hAnsi="VAGRounded BT"/>
          <w:sz w:val="36"/>
          <w:szCs w:val="36"/>
        </w:rPr>
        <w:t>Manual testing of 1</w:t>
      </w:r>
      <w:r w:rsidR="00237EC5">
        <w:rPr>
          <w:rFonts w:ascii="VAGRounded BT" w:hAnsi="VAGRounded BT"/>
          <w:sz w:val="36"/>
          <w:szCs w:val="36"/>
        </w:rPr>
        <w:t>7</w:t>
      </w:r>
      <w:r w:rsidRPr="0079066A">
        <w:rPr>
          <w:rFonts w:ascii="VAGRounded BT" w:hAnsi="VAGRounded BT"/>
          <w:sz w:val="36"/>
          <w:szCs w:val="36"/>
        </w:rPr>
        <w:t xml:space="preserve"> major muscles in the</w:t>
      </w:r>
      <w:r w:rsidR="004472B5">
        <w:rPr>
          <w:rFonts w:ascii="VAGRounded BT" w:hAnsi="VAGRounded BT"/>
          <w:sz w:val="36"/>
          <w:szCs w:val="36"/>
        </w:rPr>
        <w:t xml:space="preserve"> </w:t>
      </w:r>
      <w:r w:rsidRPr="0079066A">
        <w:rPr>
          <w:rFonts w:ascii="VAGRounded BT" w:hAnsi="VAGRounded BT"/>
          <w:sz w:val="36"/>
          <w:szCs w:val="36"/>
        </w:rPr>
        <w:t>hips</w:t>
      </w:r>
      <w:r w:rsidR="00237EC5">
        <w:rPr>
          <w:rFonts w:ascii="VAGRounded BT" w:hAnsi="VAGRounded BT"/>
          <w:sz w:val="36"/>
          <w:szCs w:val="36"/>
        </w:rPr>
        <w:t>,</w:t>
      </w:r>
      <w:r w:rsidRPr="0079066A">
        <w:rPr>
          <w:rFonts w:ascii="VAGRounded BT" w:hAnsi="VAGRounded BT"/>
          <w:sz w:val="36"/>
          <w:szCs w:val="36"/>
        </w:rPr>
        <w:t xml:space="preserve"> shoulders</w:t>
      </w:r>
      <w:r w:rsidR="00237EC5">
        <w:rPr>
          <w:rFonts w:ascii="VAGRounded BT" w:hAnsi="VAGRounded BT"/>
          <w:sz w:val="36"/>
          <w:szCs w:val="36"/>
        </w:rPr>
        <w:t xml:space="preserve"> and neck</w:t>
      </w:r>
    </w:p>
    <w:p w:rsidR="006D03C5" w:rsidRPr="0079066A" w:rsidRDefault="006D03C5" w:rsidP="006D03C5">
      <w:pPr>
        <w:pStyle w:val="NoSpacing"/>
        <w:numPr>
          <w:ilvl w:val="0"/>
          <w:numId w:val="1"/>
        </w:numPr>
        <w:jc w:val="center"/>
        <w:rPr>
          <w:rFonts w:ascii="VAGRounded BT" w:hAnsi="VAGRounded BT"/>
          <w:sz w:val="36"/>
          <w:szCs w:val="36"/>
        </w:rPr>
      </w:pPr>
      <w:r w:rsidRPr="0079066A">
        <w:rPr>
          <w:rFonts w:ascii="VAGRounded BT" w:hAnsi="VAGRounded BT"/>
          <w:sz w:val="36"/>
          <w:szCs w:val="36"/>
        </w:rPr>
        <w:t>Flexibility tests of hips</w:t>
      </w:r>
      <w:r w:rsidR="00AA675D">
        <w:rPr>
          <w:rFonts w:ascii="VAGRounded BT" w:hAnsi="VAGRounded BT"/>
          <w:sz w:val="36"/>
          <w:szCs w:val="36"/>
        </w:rPr>
        <w:t>,</w:t>
      </w:r>
      <w:r w:rsidRPr="0079066A">
        <w:rPr>
          <w:rFonts w:ascii="VAGRounded BT" w:hAnsi="VAGRounded BT"/>
          <w:sz w:val="36"/>
          <w:szCs w:val="36"/>
        </w:rPr>
        <w:t xml:space="preserve"> shoulders</w:t>
      </w:r>
      <w:r w:rsidR="00AA675D">
        <w:rPr>
          <w:rFonts w:ascii="VAGRounded BT" w:hAnsi="VAGRounded BT"/>
          <w:sz w:val="36"/>
          <w:szCs w:val="36"/>
        </w:rPr>
        <w:t xml:space="preserve"> and neck</w:t>
      </w:r>
      <w:bookmarkStart w:id="0" w:name="_GoBack"/>
      <w:bookmarkEnd w:id="0"/>
    </w:p>
    <w:p w:rsidR="006D03C5" w:rsidRPr="0079066A" w:rsidRDefault="006D03C5" w:rsidP="006D03C5">
      <w:pPr>
        <w:pStyle w:val="NoSpacing"/>
        <w:numPr>
          <w:ilvl w:val="0"/>
          <w:numId w:val="1"/>
        </w:numPr>
        <w:jc w:val="center"/>
        <w:rPr>
          <w:rFonts w:ascii="VAGRounded BT" w:hAnsi="VAGRounded BT"/>
          <w:sz w:val="36"/>
          <w:szCs w:val="36"/>
        </w:rPr>
      </w:pPr>
      <w:r w:rsidRPr="0079066A">
        <w:rPr>
          <w:rFonts w:ascii="VAGRounded BT" w:hAnsi="VAGRounded BT"/>
          <w:sz w:val="36"/>
          <w:szCs w:val="36"/>
        </w:rPr>
        <w:t>Kinesiology test for circulation control disorders</w:t>
      </w:r>
    </w:p>
    <w:p w:rsidR="006D03C5" w:rsidRPr="0079066A" w:rsidRDefault="006D03C5" w:rsidP="00DE7568">
      <w:pPr>
        <w:pStyle w:val="NoSpacing"/>
        <w:jc w:val="center"/>
        <w:rPr>
          <w:rFonts w:ascii="VAGRounded BT" w:hAnsi="VAGRounded BT"/>
          <w:sz w:val="36"/>
          <w:szCs w:val="36"/>
        </w:rPr>
      </w:pPr>
    </w:p>
    <w:p w:rsidR="0079066A" w:rsidRPr="0079066A" w:rsidRDefault="006D03C5" w:rsidP="00DE7568">
      <w:pPr>
        <w:pStyle w:val="NoSpacing"/>
        <w:jc w:val="center"/>
        <w:rPr>
          <w:rFonts w:ascii="VAGRounded BT" w:hAnsi="VAGRounded BT"/>
          <w:color w:val="FF0000"/>
          <w:sz w:val="36"/>
          <w:szCs w:val="36"/>
        </w:rPr>
      </w:pPr>
      <w:r w:rsidRPr="0079066A">
        <w:rPr>
          <w:rFonts w:ascii="VAGRounded BT" w:hAnsi="VAGRounded BT"/>
          <w:color w:val="FF0000"/>
          <w:sz w:val="36"/>
          <w:szCs w:val="36"/>
        </w:rPr>
        <w:t>Don’t wait till pain stop</w:t>
      </w:r>
      <w:r w:rsidR="0079066A" w:rsidRPr="0079066A">
        <w:rPr>
          <w:rFonts w:ascii="VAGRounded BT" w:hAnsi="VAGRounded BT"/>
          <w:color w:val="FF0000"/>
          <w:sz w:val="36"/>
          <w:szCs w:val="36"/>
        </w:rPr>
        <w:t>s you doing what you want to do! Get your Quick Scan now and</w:t>
      </w:r>
    </w:p>
    <w:p w:rsidR="006D03C5" w:rsidRDefault="0079066A" w:rsidP="00DE7568">
      <w:pPr>
        <w:pStyle w:val="NoSpacing"/>
        <w:jc w:val="center"/>
        <w:rPr>
          <w:rFonts w:ascii="VAGRounded BT" w:hAnsi="VAGRounded BT"/>
          <w:color w:val="FF0000"/>
          <w:sz w:val="36"/>
          <w:szCs w:val="36"/>
        </w:rPr>
      </w:pPr>
      <w:r w:rsidRPr="0079066A">
        <w:rPr>
          <w:rFonts w:ascii="VAGRounded BT" w:hAnsi="VAGRounded BT"/>
          <w:color w:val="FF0000"/>
          <w:sz w:val="36"/>
          <w:szCs w:val="36"/>
          <w:u w:val="single"/>
        </w:rPr>
        <w:t>save $$$$$</w:t>
      </w:r>
    </w:p>
    <w:p w:rsidR="0079066A" w:rsidRDefault="0079066A" w:rsidP="00DE7568">
      <w:pPr>
        <w:pStyle w:val="NoSpacing"/>
        <w:jc w:val="center"/>
        <w:rPr>
          <w:rFonts w:ascii="VAGRounded BT" w:hAnsi="VAGRounded BT"/>
          <w:color w:val="FF0000"/>
          <w:sz w:val="36"/>
          <w:szCs w:val="36"/>
        </w:rPr>
      </w:pPr>
    </w:p>
    <w:p w:rsidR="0079066A" w:rsidRPr="0079066A" w:rsidRDefault="0079066A" w:rsidP="00DE7568">
      <w:pPr>
        <w:pStyle w:val="NoSpacing"/>
        <w:jc w:val="center"/>
        <w:rPr>
          <w:rFonts w:ascii="VAGRounded BT" w:hAnsi="VAGRounded BT"/>
          <w:sz w:val="36"/>
          <w:szCs w:val="36"/>
        </w:rPr>
      </w:pPr>
      <w:r>
        <w:rPr>
          <w:rFonts w:ascii="VAGRounded BT" w:hAnsi="VAGRounded BT"/>
          <w:sz w:val="36"/>
          <w:szCs w:val="36"/>
        </w:rPr>
        <w:t>Book now on 5596 4711 and mention this voucher</w:t>
      </w:r>
    </w:p>
    <w:p w:rsidR="0079066A" w:rsidRDefault="0079066A" w:rsidP="00DE7568">
      <w:pPr>
        <w:pStyle w:val="NoSpacing"/>
        <w:jc w:val="center"/>
        <w:rPr>
          <w:rFonts w:ascii="VAGRounded BT" w:hAnsi="VAGRounded BT"/>
          <w:sz w:val="40"/>
          <w:szCs w:val="40"/>
        </w:rPr>
      </w:pPr>
    </w:p>
    <w:p w:rsidR="0079066A" w:rsidRPr="0079066A" w:rsidRDefault="0079066A" w:rsidP="00DE7568">
      <w:pPr>
        <w:pStyle w:val="NoSpacing"/>
        <w:jc w:val="center"/>
        <w:rPr>
          <w:rFonts w:ascii="VAGRounded BT" w:hAnsi="VAGRounded BT"/>
          <w:sz w:val="18"/>
          <w:szCs w:val="18"/>
        </w:rPr>
      </w:pPr>
      <w:r>
        <w:rPr>
          <w:rFonts w:ascii="VAGRounded BT" w:hAnsi="VAGRounded BT"/>
          <w:sz w:val="18"/>
          <w:szCs w:val="18"/>
        </w:rPr>
        <w:t xml:space="preserve">No obligation for future care. Only </w:t>
      </w:r>
      <w:r w:rsidRPr="0079066A">
        <w:rPr>
          <w:rFonts w:ascii="VAGRounded BT" w:hAnsi="VAGRounded BT"/>
          <w:sz w:val="18"/>
          <w:szCs w:val="18"/>
          <w:u w:val="single"/>
        </w:rPr>
        <w:t>one</w:t>
      </w:r>
      <w:r>
        <w:rPr>
          <w:rFonts w:ascii="VAGRounded BT" w:hAnsi="VAGRounded BT"/>
          <w:sz w:val="18"/>
          <w:szCs w:val="18"/>
        </w:rPr>
        <w:t xml:space="preserve"> voucher per person per 6 months. If any dysfunction is found and you wish to have this treated, you can upgrade the voucher to a standard treatment cost of $75. No other discounts will be applicable with this offer. All health funds accepted. </w:t>
      </w:r>
      <w:r w:rsidRPr="0079066A">
        <w:rPr>
          <w:rFonts w:ascii="VAGRounded BT" w:hAnsi="VAGRounded BT" w:cs="Arial"/>
          <w:b/>
          <w:i/>
          <w:sz w:val="18"/>
          <w:szCs w:val="18"/>
        </w:rPr>
        <w:t>Note</w:t>
      </w:r>
      <w:r w:rsidRPr="0079066A">
        <w:rPr>
          <w:rFonts w:ascii="VAGRounded BT" w:hAnsi="VAGRounded BT" w:cs="Arial"/>
          <w:i/>
          <w:sz w:val="18"/>
          <w:szCs w:val="18"/>
        </w:rPr>
        <w:t>: Health fund rebate may be claimed for this consultation so bring your health fund card.</w:t>
      </w:r>
    </w:p>
    <w:sectPr w:rsidR="0079066A" w:rsidRPr="0079066A" w:rsidSect="00DE7568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GRounded BT">
    <w:panose1 w:val="020F0702020204020204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16463"/>
    <w:multiLevelType w:val="hybridMultilevel"/>
    <w:tmpl w:val="C91CE2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F8F"/>
    <w:rsid w:val="00075298"/>
    <w:rsid w:val="00127C30"/>
    <w:rsid w:val="00237EC5"/>
    <w:rsid w:val="004472B5"/>
    <w:rsid w:val="005E3B03"/>
    <w:rsid w:val="006D03C5"/>
    <w:rsid w:val="0079066A"/>
    <w:rsid w:val="007C5D86"/>
    <w:rsid w:val="008D03D8"/>
    <w:rsid w:val="009F3F8F"/>
    <w:rsid w:val="00AA675D"/>
    <w:rsid w:val="00C85DE9"/>
    <w:rsid w:val="00DA7CEA"/>
    <w:rsid w:val="00DE7568"/>
    <w:rsid w:val="00E62958"/>
    <w:rsid w:val="00F6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5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3F8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7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5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5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3F8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7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5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1559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petemitch69@bigpod.com</dc:creator>
  <cp:lastModifiedBy>petemitch69@bigpod.com</cp:lastModifiedBy>
  <cp:revision>12</cp:revision>
  <dcterms:created xsi:type="dcterms:W3CDTF">2015-05-22T02:24:00Z</dcterms:created>
  <dcterms:modified xsi:type="dcterms:W3CDTF">2015-05-23T04:23:00Z</dcterms:modified>
</cp:coreProperties>
</file>