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98DCD" w14:textId="6F3C670F" w:rsidR="000D1889" w:rsidRDefault="00616B08" w:rsidP="003A3218">
      <w:pPr>
        <w:rPr>
          <w:lang w:val="en-CA"/>
        </w:rPr>
      </w:pPr>
      <w:r>
        <w:rPr>
          <w:lang w:val="en-CA"/>
        </w:rPr>
        <w:t xml:space="preserve">Updated Sickness Policy </w:t>
      </w:r>
      <w:r w:rsidR="001B0405">
        <w:rPr>
          <w:lang w:val="en-CA"/>
        </w:rPr>
        <w:t>–</w:t>
      </w:r>
      <w:r>
        <w:rPr>
          <w:lang w:val="en-CA"/>
        </w:rPr>
        <w:t xml:space="preserve"> </w:t>
      </w:r>
      <w:r w:rsidR="001B0405">
        <w:rPr>
          <w:lang w:val="en-CA"/>
        </w:rPr>
        <w:t>September 2020</w:t>
      </w:r>
    </w:p>
    <w:p w14:paraId="7B4A8D80" w14:textId="76236CCB" w:rsidR="001B0405" w:rsidRDefault="001B0405" w:rsidP="003A3218">
      <w:pPr>
        <w:rPr>
          <w:lang w:val="en-CA"/>
        </w:rPr>
      </w:pPr>
    </w:p>
    <w:p w14:paraId="1B66D9F7" w14:textId="7051C383" w:rsidR="001B0405" w:rsidRDefault="001B0405" w:rsidP="001B0405">
      <w:pPr>
        <w:spacing w:after="0" w:line="240" w:lineRule="auto"/>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Curious Minds has</w:t>
      </w:r>
      <w:r w:rsidRPr="001B0405">
        <w:rPr>
          <w:rFonts w:ascii="Times New Roman" w:eastAsia="Times New Roman" w:hAnsi="Times New Roman" w:cs="Times New Roman"/>
          <w:sz w:val="24"/>
          <w:szCs w:val="24"/>
          <w:lang w:val="en-CA" w:eastAsia="en-CA"/>
        </w:rPr>
        <w:t xml:space="preserve"> update</w:t>
      </w:r>
      <w:r>
        <w:rPr>
          <w:rFonts w:ascii="Times New Roman" w:eastAsia="Times New Roman" w:hAnsi="Times New Roman" w:cs="Times New Roman"/>
          <w:sz w:val="24"/>
          <w:szCs w:val="24"/>
          <w:lang w:val="en-CA" w:eastAsia="en-CA"/>
        </w:rPr>
        <w:t>d</w:t>
      </w:r>
      <w:r w:rsidRPr="001B0405">
        <w:rPr>
          <w:rFonts w:ascii="Times New Roman" w:eastAsia="Times New Roman" w:hAnsi="Times New Roman" w:cs="Times New Roman"/>
          <w:sz w:val="24"/>
          <w:szCs w:val="24"/>
          <w:lang w:val="en-CA" w:eastAsia="en-CA"/>
        </w:rPr>
        <w:t xml:space="preserve"> their policies for children or staff who have symptoms of a common </w:t>
      </w:r>
      <w:r w:rsidRPr="001B0405">
        <w:rPr>
          <w:rFonts w:ascii="Times New Roman" w:eastAsia="Times New Roman" w:hAnsi="Times New Roman" w:cs="Times New Roman"/>
          <w:sz w:val="24"/>
          <w:szCs w:val="24"/>
          <w:lang w:val="en-CA" w:eastAsia="en-CA"/>
        </w:rPr>
        <w:br/>
        <w:t xml:space="preserve">cold, influenza or COVID-19 or other infectious respiratory diseases to remain at home. </w:t>
      </w:r>
      <w:r>
        <w:rPr>
          <w:rFonts w:ascii="Times New Roman" w:eastAsia="Times New Roman" w:hAnsi="Times New Roman" w:cs="Times New Roman"/>
          <w:sz w:val="24"/>
          <w:szCs w:val="24"/>
          <w:lang w:val="en-CA" w:eastAsia="en-CA"/>
        </w:rPr>
        <w:t>In compliance with the BC Ministry and Health and Fraser Health.</w:t>
      </w:r>
    </w:p>
    <w:p w14:paraId="37B94E1D" w14:textId="77777777" w:rsidR="001B0405" w:rsidRDefault="001B0405" w:rsidP="001B0405">
      <w:pPr>
        <w:spacing w:after="0" w:line="240" w:lineRule="auto"/>
        <w:rPr>
          <w:rFonts w:ascii="Times New Roman" w:eastAsia="Times New Roman" w:hAnsi="Times New Roman" w:cs="Times New Roman"/>
          <w:sz w:val="24"/>
          <w:szCs w:val="24"/>
          <w:lang w:val="en-CA" w:eastAsia="en-CA"/>
        </w:rPr>
      </w:pPr>
    </w:p>
    <w:p w14:paraId="1216C5BE" w14:textId="0BC67ABE"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r w:rsidRPr="001B0405">
        <w:rPr>
          <w:rFonts w:ascii="Times New Roman" w:eastAsia="Times New Roman" w:hAnsi="Times New Roman" w:cs="Times New Roman"/>
          <w:sz w:val="24"/>
          <w:szCs w:val="24"/>
          <w:lang w:val="en-CA" w:eastAsia="en-CA"/>
        </w:rPr>
        <w:t xml:space="preserve">Children or staff may return to the centre once they are assessed by their family physician or nurse practitioner and it is determined that they do NOT </w:t>
      </w:r>
      <w:r w:rsidRPr="001B0405">
        <w:rPr>
          <w:rFonts w:ascii="Times New Roman" w:eastAsia="Times New Roman" w:hAnsi="Times New Roman" w:cs="Times New Roman"/>
          <w:sz w:val="24"/>
          <w:szCs w:val="24"/>
          <w:lang w:val="en-CA" w:eastAsia="en-CA"/>
        </w:rPr>
        <w:br/>
        <w:t>have COVID-19, and their symptoms have resolved.</w:t>
      </w:r>
    </w:p>
    <w:p w14:paraId="0EACC957" w14:textId="77777777"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p>
    <w:p w14:paraId="6575E449" w14:textId="77777777" w:rsidR="001B0405" w:rsidRPr="001B0405" w:rsidRDefault="001B0405" w:rsidP="001B0405">
      <w:pPr>
        <w:spacing w:after="0" w:line="240" w:lineRule="auto"/>
        <w:rPr>
          <w:rFonts w:ascii="Times New Roman" w:eastAsia="Times New Roman" w:hAnsi="Times New Roman" w:cs="Times New Roman"/>
          <w:sz w:val="24"/>
          <w:szCs w:val="24"/>
          <w:u w:val="single"/>
          <w:lang w:val="en-CA" w:eastAsia="en-CA"/>
        </w:rPr>
      </w:pPr>
      <w:r w:rsidRPr="001B0405">
        <w:rPr>
          <w:rFonts w:ascii="Times New Roman" w:eastAsia="Times New Roman" w:hAnsi="Times New Roman" w:cs="Times New Roman"/>
          <w:sz w:val="24"/>
          <w:szCs w:val="24"/>
          <w:u w:val="single"/>
          <w:lang w:val="en-CA" w:eastAsia="en-CA"/>
        </w:rPr>
        <w:t>COVID-19 and Children</w:t>
      </w:r>
    </w:p>
    <w:p w14:paraId="15B4D4BE" w14:textId="4E78C939"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r w:rsidRPr="001B0405">
        <w:rPr>
          <w:rFonts w:ascii="Times New Roman" w:eastAsia="Times New Roman" w:hAnsi="Times New Roman" w:cs="Times New Roman"/>
          <w:sz w:val="24"/>
          <w:szCs w:val="24"/>
          <w:lang w:val="en-CA" w:eastAsia="en-CA"/>
        </w:rPr>
        <w:br/>
        <w:t>• COVID-19 virus has a very low infection rate in children. In B.C., less than 1% of children and youth tested have been COVID-19 positive. Most children are not at high risk for COVID-19 infection.</w:t>
      </w:r>
      <w:r w:rsidRPr="001B0405">
        <w:rPr>
          <w:rFonts w:ascii="Times New Roman" w:eastAsia="Times New Roman" w:hAnsi="Times New Roman" w:cs="Times New Roman"/>
          <w:sz w:val="24"/>
          <w:szCs w:val="24"/>
          <w:lang w:val="en-CA" w:eastAsia="en-CA"/>
        </w:rPr>
        <w:br/>
        <w:t>• Children under 1 year of age and older children with immune suppression and medical complexity are considered more vulnerable and at higher risk for illness (visit the BCCDC Priority Populations page for further details).</w:t>
      </w:r>
    </w:p>
    <w:p w14:paraId="01F9A6FA" w14:textId="77777777" w:rsidR="001B0405" w:rsidRDefault="001B0405" w:rsidP="001B0405">
      <w:pPr>
        <w:spacing w:after="0" w:line="240" w:lineRule="auto"/>
        <w:rPr>
          <w:rFonts w:ascii="Times New Roman" w:eastAsia="Times New Roman" w:hAnsi="Times New Roman" w:cs="Times New Roman"/>
          <w:sz w:val="24"/>
          <w:szCs w:val="24"/>
          <w:lang w:val="en-CA" w:eastAsia="en-CA"/>
        </w:rPr>
      </w:pPr>
      <w:r w:rsidRPr="001B0405">
        <w:rPr>
          <w:rFonts w:ascii="Times New Roman" w:eastAsia="Times New Roman" w:hAnsi="Times New Roman" w:cs="Times New Roman"/>
          <w:sz w:val="24"/>
          <w:szCs w:val="24"/>
          <w:lang w:val="en-CA" w:eastAsia="en-CA"/>
        </w:rPr>
        <w:t xml:space="preserve">o Children who are considered more vulnerable can attend child care. Parents and caregivers are </w:t>
      </w:r>
      <w:r w:rsidRPr="001B0405">
        <w:rPr>
          <w:rFonts w:ascii="Times New Roman" w:eastAsia="Times New Roman" w:hAnsi="Times New Roman" w:cs="Times New Roman"/>
          <w:sz w:val="24"/>
          <w:szCs w:val="24"/>
          <w:lang w:val="en-CA" w:eastAsia="en-CA"/>
        </w:rPr>
        <w:br/>
        <w:t>encouraged to consult with their health care provider to determine if their child should attend child care</w:t>
      </w:r>
      <w:r>
        <w:rPr>
          <w:rFonts w:ascii="Times New Roman" w:eastAsia="Times New Roman" w:hAnsi="Times New Roman" w:cs="Times New Roman"/>
          <w:sz w:val="24"/>
          <w:szCs w:val="24"/>
          <w:lang w:val="en-CA" w:eastAsia="en-CA"/>
        </w:rPr>
        <w:t xml:space="preserve"> </w:t>
      </w:r>
      <w:r w:rsidRPr="001B0405">
        <w:rPr>
          <w:rFonts w:ascii="Times New Roman" w:eastAsia="Times New Roman" w:hAnsi="Times New Roman" w:cs="Times New Roman"/>
          <w:sz w:val="24"/>
          <w:szCs w:val="24"/>
          <w:lang w:val="en-CA" w:eastAsia="en-CA"/>
        </w:rPr>
        <w:t xml:space="preserve">if they are uncertain. </w:t>
      </w:r>
      <w:r w:rsidRPr="001B0405">
        <w:rPr>
          <w:rFonts w:ascii="Times New Roman" w:eastAsia="Times New Roman" w:hAnsi="Times New Roman" w:cs="Times New Roman"/>
          <w:sz w:val="24"/>
          <w:szCs w:val="24"/>
          <w:lang w:val="en-CA" w:eastAsia="en-CA"/>
        </w:rPr>
        <w:br/>
        <w:t>• Children and youth typically have much milder symptoms of COVID-19 most often presenting with low-grade fever and a dry cough. GI symptoms are more common over the course of disease, while skin changes and lesions, are less common.</w:t>
      </w:r>
      <w:r w:rsidRPr="001B0405">
        <w:rPr>
          <w:rFonts w:ascii="Times New Roman" w:eastAsia="Times New Roman" w:hAnsi="Times New Roman" w:cs="Times New Roman"/>
          <w:sz w:val="24"/>
          <w:szCs w:val="24"/>
          <w:lang w:val="en-CA" w:eastAsia="en-CA"/>
        </w:rPr>
        <w:br/>
        <w:t>• Many children have asymptomatic disease. However, there is no conclusive evidence that children who are asymptomatic pose a risk to other children or to adults.</w:t>
      </w:r>
      <w:r w:rsidRPr="001B0405">
        <w:rPr>
          <w:rFonts w:ascii="Times New Roman" w:eastAsia="Times New Roman" w:hAnsi="Times New Roman" w:cs="Times New Roman"/>
          <w:sz w:val="24"/>
          <w:szCs w:val="24"/>
          <w:lang w:val="en-CA" w:eastAsia="en-CA"/>
        </w:rPr>
        <w:br/>
        <w:t>• Evidence indicates transmission involving children is primarily limited to household settings, and from COVID-19 positive adults to children. Most cases in children have been linked to a symptomatic household member.</w:t>
      </w:r>
      <w:r w:rsidRPr="001B0405">
        <w:rPr>
          <w:rFonts w:ascii="Times New Roman" w:eastAsia="Times New Roman" w:hAnsi="Times New Roman" w:cs="Times New Roman"/>
          <w:sz w:val="24"/>
          <w:szCs w:val="24"/>
          <w:lang w:val="en-CA" w:eastAsia="en-CA"/>
        </w:rPr>
        <w:br/>
        <w:t xml:space="preserve">• Clusters and outbreaks involving children and youth are unusual and tend only to occur in areas where there are high levels of community spread. </w:t>
      </w:r>
      <w:r w:rsidRPr="001B0405">
        <w:rPr>
          <w:rFonts w:ascii="Times New Roman" w:eastAsia="Times New Roman" w:hAnsi="Times New Roman" w:cs="Times New Roman"/>
          <w:sz w:val="24"/>
          <w:szCs w:val="24"/>
          <w:lang w:val="en-CA" w:eastAsia="en-CA"/>
        </w:rPr>
        <w:br/>
        <w:t>• Children are not the primary drivers of COVID-19 spread in child care facilities, schools or in community settings. Childcare facility closures have significant negative mental health and socioeconomic impacts on vulnerable children and youth.</w:t>
      </w:r>
      <w:r w:rsidRPr="001B0405">
        <w:rPr>
          <w:rFonts w:ascii="Times New Roman" w:eastAsia="Times New Roman" w:hAnsi="Times New Roman" w:cs="Times New Roman"/>
          <w:sz w:val="24"/>
          <w:szCs w:val="24"/>
          <w:lang w:val="en-CA" w:eastAsia="en-CA"/>
        </w:rPr>
        <w:br/>
        <w:t>• Prevention measures and mitigation strategies involving children and youth must be commensurate with risk.</w:t>
      </w:r>
      <w:r w:rsidRPr="001B0405">
        <w:rPr>
          <w:rFonts w:ascii="Times New Roman" w:eastAsia="Times New Roman" w:hAnsi="Times New Roman" w:cs="Times New Roman"/>
          <w:sz w:val="24"/>
          <w:szCs w:val="24"/>
          <w:lang w:val="en-CA" w:eastAsia="en-CA"/>
        </w:rPr>
        <w:br/>
      </w:r>
    </w:p>
    <w:p w14:paraId="4D326F23" w14:textId="61876DA8"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r w:rsidRPr="001B0405">
        <w:rPr>
          <w:rFonts w:ascii="Times New Roman" w:eastAsia="Times New Roman" w:hAnsi="Times New Roman" w:cs="Times New Roman"/>
          <w:sz w:val="24"/>
          <w:szCs w:val="24"/>
          <w:lang w:val="en-CA" w:eastAsia="en-CA"/>
        </w:rPr>
        <w:lastRenderedPageBreak/>
        <w:t xml:space="preserve">• Adolescent children should physically distance themselves where possible when outside the family unit or household. </w:t>
      </w:r>
      <w:r w:rsidRPr="001B0405">
        <w:rPr>
          <w:rFonts w:ascii="Times New Roman" w:eastAsia="Times New Roman" w:hAnsi="Times New Roman" w:cs="Times New Roman"/>
          <w:sz w:val="24"/>
          <w:szCs w:val="24"/>
          <w:lang w:val="en-CA" w:eastAsia="en-CA"/>
        </w:rPr>
        <w:br/>
        <w:t>• For younger children maintaining physical distance is less practical and the focus should be on minimizing physical contact instead.</w:t>
      </w:r>
    </w:p>
    <w:p w14:paraId="22DE7080" w14:textId="77777777"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p>
    <w:p w14:paraId="4A8EAFB9" w14:textId="0F4933A9"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 xml:space="preserve">Curious Minds </w:t>
      </w:r>
      <w:r w:rsidRPr="001B0405">
        <w:rPr>
          <w:rFonts w:ascii="Times New Roman" w:eastAsia="Times New Roman" w:hAnsi="Times New Roman" w:cs="Times New Roman"/>
          <w:sz w:val="24"/>
          <w:szCs w:val="24"/>
          <w:lang w:val="en-CA" w:eastAsia="en-CA"/>
        </w:rPr>
        <w:t>Child care providers:</w:t>
      </w:r>
      <w:r w:rsidRPr="001B0405">
        <w:rPr>
          <w:rFonts w:ascii="Times New Roman" w:eastAsia="Times New Roman" w:hAnsi="Times New Roman" w:cs="Times New Roman"/>
          <w:sz w:val="24"/>
          <w:szCs w:val="24"/>
          <w:lang w:val="en-CA" w:eastAsia="en-CA"/>
        </w:rPr>
        <w:br/>
        <w:t>o Must establish a policy and clearly communicate with parents and caregivers to assess their children daily for symptoms before sending them for child care.</w:t>
      </w:r>
      <w:r w:rsidRPr="001B0405">
        <w:rPr>
          <w:rFonts w:ascii="Times New Roman" w:eastAsia="Times New Roman" w:hAnsi="Times New Roman" w:cs="Times New Roman"/>
          <w:sz w:val="24"/>
          <w:szCs w:val="24"/>
          <w:lang w:val="en-CA" w:eastAsia="en-CA"/>
        </w:rPr>
        <w:br/>
        <w:t>o May ask parents and caregivers about illness at drop-off to confirm that the child does not have symptoms of common cold, influenza, COVID-19, or other respiratory disease.</w:t>
      </w:r>
      <w:r w:rsidRPr="001B0405">
        <w:rPr>
          <w:rFonts w:ascii="Times New Roman" w:eastAsia="Times New Roman" w:hAnsi="Times New Roman" w:cs="Times New Roman"/>
          <w:sz w:val="24"/>
          <w:szCs w:val="24"/>
          <w:lang w:val="en-CA" w:eastAsia="en-CA"/>
        </w:rPr>
        <w:br/>
        <w:t xml:space="preserve">• There is no role for screening children or staff for specific symptoms, checking temperatures, or COVID-19 testing. </w:t>
      </w:r>
      <w:r w:rsidRPr="001B0405">
        <w:rPr>
          <w:rFonts w:ascii="Times New Roman" w:eastAsia="Times New Roman" w:hAnsi="Times New Roman" w:cs="Times New Roman"/>
          <w:sz w:val="24"/>
          <w:szCs w:val="24"/>
          <w:lang w:val="en-CA" w:eastAsia="en-CA"/>
        </w:rPr>
        <w:br/>
      </w:r>
      <w:r w:rsidRPr="001B0405">
        <w:rPr>
          <w:rFonts w:ascii="Times New Roman" w:eastAsia="Times New Roman" w:hAnsi="Times New Roman" w:cs="Times New Roman"/>
          <w:b/>
          <w:bCs/>
          <w:sz w:val="24"/>
          <w:szCs w:val="24"/>
          <w:u w:val="single"/>
          <w:lang w:val="en-CA" w:eastAsia="en-CA"/>
        </w:rPr>
        <w:t>Such activities are reserved for health care professionals.</w:t>
      </w:r>
      <w:r w:rsidRPr="001B0405">
        <w:rPr>
          <w:rFonts w:ascii="Times New Roman" w:eastAsia="Times New Roman" w:hAnsi="Times New Roman" w:cs="Times New Roman"/>
          <w:sz w:val="24"/>
          <w:szCs w:val="24"/>
          <w:lang w:val="en-CA" w:eastAsia="en-CA"/>
        </w:rPr>
        <w:br/>
        <w:t xml:space="preserve">• Signage to remind people not to enter the facility if they are sick </w:t>
      </w:r>
      <w:r>
        <w:rPr>
          <w:rFonts w:ascii="Times New Roman" w:eastAsia="Times New Roman" w:hAnsi="Times New Roman" w:cs="Times New Roman"/>
          <w:sz w:val="24"/>
          <w:szCs w:val="24"/>
          <w:lang w:val="en-CA" w:eastAsia="en-CA"/>
        </w:rPr>
        <w:t>are posted</w:t>
      </w:r>
      <w:r w:rsidRPr="001B0405">
        <w:rPr>
          <w:rFonts w:ascii="Times New Roman" w:eastAsia="Times New Roman" w:hAnsi="Times New Roman" w:cs="Times New Roman"/>
          <w:sz w:val="24"/>
          <w:szCs w:val="24"/>
          <w:lang w:val="en-CA" w:eastAsia="en-CA"/>
        </w:rPr>
        <w:t xml:space="preserve"> at facility </w:t>
      </w:r>
      <w:r w:rsidRPr="001B0405">
        <w:rPr>
          <w:rFonts w:ascii="Times New Roman" w:eastAsia="Times New Roman" w:hAnsi="Times New Roman" w:cs="Times New Roman"/>
          <w:sz w:val="24"/>
          <w:szCs w:val="24"/>
          <w:lang w:val="en-CA" w:eastAsia="en-CA"/>
        </w:rPr>
        <w:br/>
        <w:t>entrances.</w:t>
      </w:r>
    </w:p>
    <w:p w14:paraId="5EF82226" w14:textId="77777777" w:rsidR="001B0405" w:rsidRPr="001B0405" w:rsidRDefault="001B0405" w:rsidP="001B0405">
      <w:pPr>
        <w:spacing w:after="0" w:line="240" w:lineRule="auto"/>
        <w:rPr>
          <w:rFonts w:ascii="Times New Roman" w:eastAsia="Times New Roman" w:hAnsi="Times New Roman" w:cs="Times New Roman"/>
          <w:sz w:val="24"/>
          <w:szCs w:val="24"/>
          <w:lang w:val="en-CA" w:eastAsia="en-CA"/>
        </w:rPr>
      </w:pPr>
    </w:p>
    <w:p w14:paraId="4811AD58" w14:textId="77777777" w:rsidR="001B0405" w:rsidRPr="00616B08" w:rsidRDefault="001B0405" w:rsidP="003A3218">
      <w:pPr>
        <w:rPr>
          <w:lang w:val="en-CA"/>
        </w:rPr>
      </w:pPr>
    </w:p>
    <w:sectPr w:rsidR="001B0405" w:rsidRPr="00616B08" w:rsidSect="00740738">
      <w:headerReference w:type="default" r:id="rId6"/>
      <w:footerReference w:type="default" r:id="rId7"/>
      <w:pgSz w:w="12240" w:h="15840" w:code="1"/>
      <w:pgMar w:top="3402" w:right="1440" w:bottom="851" w:left="1440" w:header="68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A62F3" w14:textId="77777777" w:rsidR="0066162A" w:rsidRDefault="0066162A" w:rsidP="000903A8">
      <w:pPr>
        <w:spacing w:after="0" w:line="240" w:lineRule="auto"/>
      </w:pPr>
      <w:r>
        <w:separator/>
      </w:r>
    </w:p>
  </w:endnote>
  <w:endnote w:type="continuationSeparator" w:id="0">
    <w:p w14:paraId="365FFEE9" w14:textId="77777777" w:rsidR="0066162A" w:rsidRDefault="0066162A" w:rsidP="00090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DAF8C" w14:textId="77777777" w:rsidR="00740738" w:rsidRPr="0067583E" w:rsidRDefault="00740738" w:rsidP="00740738">
    <w:pPr>
      <w:pStyle w:val="Footer"/>
      <w:tabs>
        <w:tab w:val="left" w:pos="567"/>
        <w:tab w:val="left" w:pos="1134"/>
      </w:tabs>
      <w:rPr>
        <w:rFonts w:cstheme="minorHAnsi"/>
      </w:rPr>
    </w:pPr>
    <w:r w:rsidRPr="0067583E">
      <w:rPr>
        <w:rFonts w:cstheme="minorHAnsi"/>
      </w:rPr>
      <w:t xml:space="preserve">Locations: </w:t>
    </w:r>
    <w:r>
      <w:rPr>
        <w:rFonts w:cstheme="minorHAnsi"/>
      </w:rPr>
      <w:t xml:space="preserve"> </w:t>
    </w:r>
    <w:r>
      <w:rPr>
        <w:rFonts w:cstheme="minorHAnsi"/>
      </w:rPr>
      <w:tab/>
    </w:r>
    <w:r w:rsidRPr="0067583E">
      <w:rPr>
        <w:rFonts w:cstheme="minorHAnsi"/>
      </w:rPr>
      <w:t xml:space="preserve">Glenwood Elementary </w:t>
    </w:r>
    <w:r>
      <w:rPr>
        <w:rFonts w:cstheme="minorHAnsi"/>
      </w:rPr>
      <w:t>-</w:t>
    </w:r>
    <w:r w:rsidRPr="0067583E">
      <w:rPr>
        <w:rFonts w:cstheme="minorHAnsi"/>
      </w:rPr>
      <w:t xml:space="preserve"> 1410 Glenwood Ave., Maple Ridge, </w:t>
    </w:r>
    <w:proofErr w:type="gramStart"/>
    <w:r w:rsidRPr="0067583E">
      <w:rPr>
        <w:rFonts w:cstheme="minorHAnsi"/>
      </w:rPr>
      <w:t>BC  V</w:t>
    </w:r>
    <w:proofErr w:type="gramEnd"/>
    <w:r w:rsidRPr="0067583E">
      <w:rPr>
        <w:rFonts w:cstheme="minorHAnsi"/>
      </w:rPr>
      <w:t xml:space="preserve">2X 3P6 </w:t>
    </w:r>
    <w:r>
      <w:rPr>
        <w:rFonts w:cstheme="minorHAnsi"/>
      </w:rPr>
      <w:t>-</w:t>
    </w:r>
    <w:r w:rsidRPr="0067583E">
      <w:rPr>
        <w:rFonts w:cstheme="minorHAnsi"/>
      </w:rPr>
      <w:t xml:space="preserve"> 604 463-2002</w:t>
    </w:r>
  </w:p>
  <w:p w14:paraId="017469CD" w14:textId="77777777" w:rsidR="00740738" w:rsidRDefault="00740738" w:rsidP="00740738">
    <w:pPr>
      <w:pStyle w:val="Footer"/>
      <w:tabs>
        <w:tab w:val="left" w:pos="567"/>
        <w:tab w:val="left" w:pos="1134"/>
      </w:tabs>
      <w:ind w:left="-567"/>
      <w:rPr>
        <w:rFonts w:cstheme="minorHAnsi"/>
      </w:rPr>
    </w:pPr>
    <w:r>
      <w:rPr>
        <w:rFonts w:cstheme="minorHAnsi"/>
      </w:rPr>
      <w:t xml:space="preserve">               </w:t>
    </w:r>
    <w:r>
      <w:rPr>
        <w:rFonts w:cstheme="minorHAnsi"/>
      </w:rPr>
      <w:tab/>
    </w:r>
    <w:r>
      <w:rPr>
        <w:rFonts w:cstheme="minorHAnsi"/>
      </w:rPr>
      <w:tab/>
    </w:r>
    <w:r w:rsidRPr="0067583E">
      <w:rPr>
        <w:rFonts w:cstheme="minorHAnsi"/>
      </w:rPr>
      <w:t xml:space="preserve">Maple Ridge Elementary </w:t>
    </w:r>
    <w:r>
      <w:rPr>
        <w:rFonts w:cstheme="minorHAnsi"/>
      </w:rPr>
      <w:t>-</w:t>
    </w:r>
    <w:r w:rsidRPr="0067583E">
      <w:rPr>
        <w:rFonts w:cstheme="minorHAnsi"/>
      </w:rPr>
      <w:t xml:space="preserve"> 20820 River Rd., Maple Ridge, </w:t>
    </w:r>
    <w:proofErr w:type="gramStart"/>
    <w:r w:rsidRPr="0067583E">
      <w:rPr>
        <w:rFonts w:cstheme="minorHAnsi"/>
      </w:rPr>
      <w:t>BC  V</w:t>
    </w:r>
    <w:proofErr w:type="gramEnd"/>
    <w:r w:rsidRPr="0067583E">
      <w:rPr>
        <w:rFonts w:cstheme="minorHAnsi"/>
      </w:rPr>
      <w:t xml:space="preserve">2X 1Z7 </w:t>
    </w:r>
    <w:r>
      <w:rPr>
        <w:rFonts w:cstheme="minorHAnsi"/>
      </w:rPr>
      <w:t>-</w:t>
    </w:r>
    <w:r w:rsidRPr="0067583E">
      <w:rPr>
        <w:rFonts w:cstheme="minorHAnsi"/>
      </w:rPr>
      <w:t xml:space="preserve"> 604 315-3240</w:t>
    </w:r>
  </w:p>
  <w:p w14:paraId="6A0B8C13" w14:textId="77777777" w:rsidR="00315B79" w:rsidRDefault="008B3051" w:rsidP="00740738">
    <w:pPr>
      <w:pStyle w:val="Footer"/>
      <w:tabs>
        <w:tab w:val="left" w:pos="567"/>
        <w:tab w:val="left" w:pos="1134"/>
      </w:tabs>
      <w:ind w:left="-567"/>
      <w:rPr>
        <w:rFonts w:cstheme="minorHAnsi"/>
      </w:rPr>
    </w:pPr>
    <w:r>
      <w:rPr>
        <w:rFonts w:cstheme="minorHAnsi"/>
      </w:rPr>
      <w:tab/>
    </w:r>
    <w:r>
      <w:rPr>
        <w:rFonts w:cstheme="minorHAnsi"/>
      </w:rPr>
      <w:tab/>
    </w:r>
    <w:r w:rsidR="00315B79">
      <w:rPr>
        <w:rFonts w:cstheme="minorHAnsi"/>
      </w:rPr>
      <w:t xml:space="preserve">Eric Langton </w:t>
    </w:r>
    <w:r w:rsidR="00315B79" w:rsidRPr="00315B79">
      <w:rPr>
        <w:rFonts w:cstheme="minorHAnsi"/>
      </w:rPr>
      <w:t xml:space="preserve">Elementary - 12138 Edge St, Maple Ridge, BC V2X 6G8 </w:t>
    </w:r>
    <w:r>
      <w:rPr>
        <w:rFonts w:cstheme="minorHAnsi"/>
      </w:rPr>
      <w:t>-</w:t>
    </w:r>
    <w:r w:rsidR="00315B79" w:rsidRPr="00315B79">
      <w:rPr>
        <w:rFonts w:cstheme="minorHAnsi"/>
      </w:rPr>
      <w:t xml:space="preserve"> </w:t>
    </w:r>
    <w:r w:rsidR="00315B79">
      <w:rPr>
        <w:rFonts w:cstheme="minorHAnsi"/>
      </w:rPr>
      <w:t xml:space="preserve">604 </w:t>
    </w:r>
    <w:r>
      <w:rPr>
        <w:rFonts w:cstheme="minorHAnsi"/>
      </w:rPr>
      <w:t>690-2273</w:t>
    </w:r>
  </w:p>
  <w:p w14:paraId="5809B45B" w14:textId="77777777" w:rsidR="00740738" w:rsidRDefault="00740738" w:rsidP="00740738">
    <w:pPr>
      <w:pStyle w:val="Footer"/>
      <w:tabs>
        <w:tab w:val="left" w:pos="567"/>
        <w:tab w:val="left" w:pos="1134"/>
      </w:tabs>
      <w:ind w:left="-567"/>
      <w:rPr>
        <w:rFonts w:cstheme="minorHAnsi"/>
      </w:rPr>
    </w:pPr>
    <w:r>
      <w:rPr>
        <w:rFonts w:cstheme="minorHAnsi"/>
      </w:rPr>
      <w:t xml:space="preserve">                          </w:t>
    </w:r>
    <w:r>
      <w:rPr>
        <w:rFonts w:cstheme="minorHAnsi"/>
      </w:rPr>
      <w:tab/>
      <w:t>Maple Ridge Secondary - 21911 - 122</w:t>
    </w:r>
    <w:r w:rsidRPr="00EC7CED">
      <w:rPr>
        <w:rFonts w:cstheme="minorHAnsi"/>
        <w:vertAlign w:val="superscript"/>
      </w:rPr>
      <w:t>nd</w:t>
    </w:r>
    <w:r>
      <w:rPr>
        <w:rFonts w:cstheme="minorHAnsi"/>
      </w:rPr>
      <w:t xml:space="preserve"> Ave., Maple Ridge, </w:t>
    </w:r>
    <w:proofErr w:type="gramStart"/>
    <w:r>
      <w:rPr>
        <w:rFonts w:cstheme="minorHAnsi"/>
      </w:rPr>
      <w:t>BC  V</w:t>
    </w:r>
    <w:proofErr w:type="gramEnd"/>
    <w:r>
      <w:rPr>
        <w:rFonts w:cstheme="minorHAnsi"/>
      </w:rPr>
      <w:t xml:space="preserve">2X 3X2 </w:t>
    </w:r>
    <w:r w:rsidR="008B3051">
      <w:rPr>
        <w:rFonts w:cstheme="minorHAnsi"/>
      </w:rPr>
      <w:t>-</w:t>
    </w:r>
    <w:r>
      <w:rPr>
        <w:rFonts w:cstheme="minorHAnsi"/>
      </w:rPr>
      <w:t xml:space="preserve"> 604 476-0232</w:t>
    </w:r>
  </w:p>
  <w:p w14:paraId="0758EB3E" w14:textId="77777777" w:rsidR="000903A8" w:rsidRPr="00740738" w:rsidRDefault="000903A8" w:rsidP="00740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8960B" w14:textId="77777777" w:rsidR="0066162A" w:rsidRDefault="0066162A" w:rsidP="000903A8">
      <w:pPr>
        <w:spacing w:after="0" w:line="240" w:lineRule="auto"/>
      </w:pPr>
      <w:r>
        <w:separator/>
      </w:r>
    </w:p>
  </w:footnote>
  <w:footnote w:type="continuationSeparator" w:id="0">
    <w:p w14:paraId="3AD112D3" w14:textId="77777777" w:rsidR="0066162A" w:rsidRDefault="0066162A" w:rsidP="00090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3E939" w14:textId="77777777" w:rsidR="004076BE" w:rsidRPr="0067583E" w:rsidRDefault="0067583E" w:rsidP="0067583E">
    <w:pPr>
      <w:pStyle w:val="NoSpacing"/>
      <w:tabs>
        <w:tab w:val="left" w:pos="6096"/>
      </w:tabs>
      <w:ind w:left="6237" w:right="-279" w:hanging="141"/>
      <w:rPr>
        <w:b/>
        <w:kern w:val="16"/>
        <w:sz w:val="24"/>
        <w:szCs w:val="24"/>
      </w:rPr>
    </w:pPr>
    <w:r>
      <w:rPr>
        <w:noProof/>
        <w:sz w:val="24"/>
        <w:szCs w:val="24"/>
        <w:lang w:eastAsia="en-CA"/>
      </w:rPr>
      <w:drawing>
        <wp:anchor distT="0" distB="0" distL="114300" distR="114300" simplePos="0" relativeHeight="251659264" behindDoc="0" locked="0" layoutInCell="1" allowOverlap="1" wp14:anchorId="57528C26" wp14:editId="14D76D57">
          <wp:simplePos x="0" y="0"/>
          <wp:positionH relativeFrom="column">
            <wp:posOffset>38100</wp:posOffset>
          </wp:positionH>
          <wp:positionV relativeFrom="paragraph">
            <wp:posOffset>26035</wp:posOffset>
          </wp:positionV>
          <wp:extent cx="1266825" cy="1143000"/>
          <wp:effectExtent l="19050" t="0" r="9525" b="0"/>
          <wp:wrapThrough wrapText="bothSides">
            <wp:wrapPolygon edited="0">
              <wp:start x="-325" y="0"/>
              <wp:lineTo x="-325" y="21240"/>
              <wp:lineTo x="21762" y="21240"/>
              <wp:lineTo x="21762" y="0"/>
              <wp:lineTo x="-325" y="0"/>
            </wp:wrapPolygon>
          </wp:wrapThrough>
          <wp:docPr id="2" name="Picture 0" descr="curious min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ous minds logo.jpg"/>
                  <pic:cNvPicPr/>
                </pic:nvPicPr>
                <pic:blipFill>
                  <a:blip r:embed="rId1" cstate="print"/>
                  <a:stretch>
                    <a:fillRect/>
                  </a:stretch>
                </pic:blipFill>
                <pic:spPr>
                  <a:xfrm>
                    <a:off x="0" y="0"/>
                    <a:ext cx="1266825" cy="1143000"/>
                  </a:xfrm>
                  <a:prstGeom prst="rect">
                    <a:avLst/>
                  </a:prstGeom>
                </pic:spPr>
              </pic:pic>
            </a:graphicData>
          </a:graphic>
        </wp:anchor>
      </w:drawing>
    </w:r>
    <w:r w:rsidR="004076BE" w:rsidRPr="0067583E">
      <w:rPr>
        <w:sz w:val="24"/>
        <w:szCs w:val="24"/>
      </w:rPr>
      <w:ptab w:relativeTo="margin" w:alignment="center" w:leader="none"/>
    </w:r>
    <w:r w:rsidR="004076BE" w:rsidRPr="0067583E">
      <w:rPr>
        <w:b/>
        <w:kern w:val="16"/>
        <w:sz w:val="24"/>
        <w:szCs w:val="24"/>
      </w:rPr>
      <w:t>Curious Minds Learning Centre</w:t>
    </w:r>
    <w:r w:rsidR="009C383D" w:rsidRPr="0067583E">
      <w:rPr>
        <w:b/>
        <w:kern w:val="16"/>
        <w:sz w:val="24"/>
        <w:szCs w:val="24"/>
      </w:rPr>
      <w:t xml:space="preserve"> Ltd.</w:t>
    </w:r>
  </w:p>
  <w:p w14:paraId="5B7A12D1" w14:textId="6F4ED754" w:rsidR="004076BE" w:rsidRPr="0067583E" w:rsidRDefault="004076BE" w:rsidP="0067583E">
    <w:pPr>
      <w:pStyle w:val="NoSpacing"/>
      <w:tabs>
        <w:tab w:val="left" w:pos="6096"/>
      </w:tabs>
      <w:ind w:left="6096"/>
      <w:rPr>
        <w:kern w:val="16"/>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28B"/>
    <w:rsid w:val="000903A8"/>
    <w:rsid w:val="000D1889"/>
    <w:rsid w:val="001046A8"/>
    <w:rsid w:val="001732DB"/>
    <w:rsid w:val="001B0405"/>
    <w:rsid w:val="0028491E"/>
    <w:rsid w:val="002921E5"/>
    <w:rsid w:val="00315B79"/>
    <w:rsid w:val="003A3218"/>
    <w:rsid w:val="003E60A1"/>
    <w:rsid w:val="004076BE"/>
    <w:rsid w:val="00413FDA"/>
    <w:rsid w:val="004247F7"/>
    <w:rsid w:val="004B084F"/>
    <w:rsid w:val="00616B08"/>
    <w:rsid w:val="006261B9"/>
    <w:rsid w:val="00651D56"/>
    <w:rsid w:val="0066162A"/>
    <w:rsid w:val="0067583E"/>
    <w:rsid w:val="006B56AF"/>
    <w:rsid w:val="006E4869"/>
    <w:rsid w:val="00736FB9"/>
    <w:rsid w:val="00740738"/>
    <w:rsid w:val="00781085"/>
    <w:rsid w:val="007B0E3E"/>
    <w:rsid w:val="007D6E3A"/>
    <w:rsid w:val="007D7A19"/>
    <w:rsid w:val="00842054"/>
    <w:rsid w:val="008B3051"/>
    <w:rsid w:val="00927268"/>
    <w:rsid w:val="00972122"/>
    <w:rsid w:val="00985DA7"/>
    <w:rsid w:val="009C383D"/>
    <w:rsid w:val="009E0ADE"/>
    <w:rsid w:val="009F23C4"/>
    <w:rsid w:val="00B13D54"/>
    <w:rsid w:val="00B9319A"/>
    <w:rsid w:val="00BA3A8F"/>
    <w:rsid w:val="00C1601E"/>
    <w:rsid w:val="00C4437B"/>
    <w:rsid w:val="00C55259"/>
    <w:rsid w:val="00C60483"/>
    <w:rsid w:val="00CD2E42"/>
    <w:rsid w:val="00D260C7"/>
    <w:rsid w:val="00D47E24"/>
    <w:rsid w:val="00D65F2C"/>
    <w:rsid w:val="00DB25BC"/>
    <w:rsid w:val="00DE0197"/>
    <w:rsid w:val="00DE566F"/>
    <w:rsid w:val="00E713D1"/>
    <w:rsid w:val="00E939D8"/>
    <w:rsid w:val="00EA6CF4"/>
    <w:rsid w:val="00EC428B"/>
    <w:rsid w:val="00FD09C7"/>
    <w:rsid w:val="00FD235F"/>
    <w:rsid w:val="00FD7425"/>
    <w:rsid w:val="00FE37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C2E1E"/>
  <w15:docId w15:val="{0A4BF984-2609-46A5-B704-BE103B74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25"/>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4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28B"/>
    <w:rPr>
      <w:rFonts w:ascii="Tahoma" w:hAnsi="Tahoma" w:cs="Tahoma"/>
      <w:sz w:val="16"/>
      <w:szCs w:val="16"/>
    </w:rPr>
  </w:style>
  <w:style w:type="paragraph" w:styleId="NoSpacing">
    <w:name w:val="No Spacing"/>
    <w:uiPriority w:val="1"/>
    <w:qFormat/>
    <w:rsid w:val="00EC428B"/>
    <w:pPr>
      <w:spacing w:after="0" w:line="240" w:lineRule="auto"/>
    </w:pPr>
  </w:style>
  <w:style w:type="character" w:styleId="Hyperlink">
    <w:name w:val="Hyperlink"/>
    <w:basedOn w:val="DefaultParagraphFont"/>
    <w:uiPriority w:val="99"/>
    <w:unhideWhenUsed/>
    <w:rsid w:val="00FD235F"/>
    <w:rPr>
      <w:color w:val="0000FF" w:themeColor="hyperlink"/>
      <w:u w:val="single"/>
    </w:rPr>
  </w:style>
  <w:style w:type="paragraph" w:styleId="Header">
    <w:name w:val="header"/>
    <w:basedOn w:val="Normal"/>
    <w:link w:val="HeaderChar"/>
    <w:uiPriority w:val="99"/>
    <w:unhideWhenUsed/>
    <w:rsid w:val="000903A8"/>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0903A8"/>
  </w:style>
  <w:style w:type="paragraph" w:styleId="Footer">
    <w:name w:val="footer"/>
    <w:basedOn w:val="Normal"/>
    <w:link w:val="FooterChar"/>
    <w:uiPriority w:val="99"/>
    <w:unhideWhenUsed/>
    <w:rsid w:val="000903A8"/>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090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012040">
      <w:bodyDiv w:val="1"/>
      <w:marLeft w:val="0"/>
      <w:marRight w:val="0"/>
      <w:marTop w:val="0"/>
      <w:marBottom w:val="0"/>
      <w:divBdr>
        <w:top w:val="none" w:sz="0" w:space="0" w:color="auto"/>
        <w:left w:val="none" w:sz="0" w:space="0" w:color="auto"/>
        <w:bottom w:val="none" w:sz="0" w:space="0" w:color="auto"/>
        <w:right w:val="none" w:sz="0" w:space="0" w:color="auto"/>
      </w:divBdr>
      <w:divsChild>
        <w:div w:id="1251432829">
          <w:marLeft w:val="0"/>
          <w:marRight w:val="0"/>
          <w:marTop w:val="0"/>
          <w:marBottom w:val="0"/>
          <w:divBdr>
            <w:top w:val="none" w:sz="0" w:space="0" w:color="auto"/>
            <w:left w:val="none" w:sz="0" w:space="0" w:color="auto"/>
            <w:bottom w:val="none" w:sz="0" w:space="0" w:color="auto"/>
            <w:right w:val="none" w:sz="0" w:space="0" w:color="auto"/>
          </w:divBdr>
        </w:div>
        <w:div w:id="842210438">
          <w:marLeft w:val="0"/>
          <w:marRight w:val="0"/>
          <w:marTop w:val="0"/>
          <w:marBottom w:val="0"/>
          <w:divBdr>
            <w:top w:val="none" w:sz="0" w:space="0" w:color="auto"/>
            <w:left w:val="none" w:sz="0" w:space="0" w:color="auto"/>
            <w:bottom w:val="none" w:sz="0" w:space="0" w:color="auto"/>
            <w:right w:val="none" w:sz="0" w:space="0" w:color="auto"/>
          </w:divBdr>
        </w:div>
        <w:div w:id="1364477410">
          <w:marLeft w:val="0"/>
          <w:marRight w:val="0"/>
          <w:marTop w:val="0"/>
          <w:marBottom w:val="0"/>
          <w:divBdr>
            <w:top w:val="none" w:sz="0" w:space="0" w:color="auto"/>
            <w:left w:val="none" w:sz="0" w:space="0" w:color="auto"/>
            <w:bottom w:val="none" w:sz="0" w:space="0" w:color="auto"/>
            <w:right w:val="none" w:sz="0" w:space="0" w:color="auto"/>
          </w:divBdr>
        </w:div>
        <w:div w:id="2105103030">
          <w:marLeft w:val="0"/>
          <w:marRight w:val="0"/>
          <w:marTop w:val="0"/>
          <w:marBottom w:val="0"/>
          <w:divBdr>
            <w:top w:val="none" w:sz="0" w:space="0" w:color="auto"/>
            <w:left w:val="none" w:sz="0" w:space="0" w:color="auto"/>
            <w:bottom w:val="none" w:sz="0" w:space="0" w:color="auto"/>
            <w:right w:val="none" w:sz="0" w:space="0" w:color="auto"/>
          </w:divBdr>
        </w:div>
        <w:div w:id="1002440570">
          <w:marLeft w:val="0"/>
          <w:marRight w:val="0"/>
          <w:marTop w:val="0"/>
          <w:marBottom w:val="0"/>
          <w:divBdr>
            <w:top w:val="none" w:sz="0" w:space="0" w:color="auto"/>
            <w:left w:val="none" w:sz="0" w:space="0" w:color="auto"/>
            <w:bottom w:val="none" w:sz="0" w:space="0" w:color="auto"/>
            <w:right w:val="none" w:sz="0" w:space="0" w:color="auto"/>
          </w:divBdr>
        </w:div>
        <w:div w:id="1374111943">
          <w:marLeft w:val="0"/>
          <w:marRight w:val="0"/>
          <w:marTop w:val="0"/>
          <w:marBottom w:val="0"/>
          <w:divBdr>
            <w:top w:val="none" w:sz="0" w:space="0" w:color="auto"/>
            <w:left w:val="none" w:sz="0" w:space="0" w:color="auto"/>
            <w:bottom w:val="none" w:sz="0" w:space="0" w:color="auto"/>
            <w:right w:val="none" w:sz="0" w:space="0" w:color="auto"/>
          </w:divBdr>
        </w:div>
        <w:div w:id="261961642">
          <w:marLeft w:val="0"/>
          <w:marRight w:val="0"/>
          <w:marTop w:val="0"/>
          <w:marBottom w:val="0"/>
          <w:divBdr>
            <w:top w:val="none" w:sz="0" w:space="0" w:color="auto"/>
            <w:left w:val="none" w:sz="0" w:space="0" w:color="auto"/>
            <w:bottom w:val="none" w:sz="0" w:space="0" w:color="auto"/>
            <w:right w:val="none" w:sz="0" w:space="0" w:color="auto"/>
          </w:divBdr>
        </w:div>
        <w:div w:id="2830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dc:creator>
  <cp:lastModifiedBy>Derek Lowe</cp:lastModifiedBy>
  <cp:revision>2</cp:revision>
  <cp:lastPrinted>2020-09-16T00:14:00Z</cp:lastPrinted>
  <dcterms:created xsi:type="dcterms:W3CDTF">2020-09-16T00:16:00Z</dcterms:created>
  <dcterms:modified xsi:type="dcterms:W3CDTF">2020-09-16T00:16:00Z</dcterms:modified>
</cp:coreProperties>
</file>