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6180"/>
        <w:gridCol w:w="2820"/>
      </w:tblGrid>
      <w:tr w:rsidR="007E567A">
        <w:tc>
          <w:tcPr>
            <w:tcW w:w="4000" w:type="pct"/>
            <w:vAlign w:val="bottom"/>
          </w:tcPr>
          <w:p w:rsidR="007E567A" w:rsidRDefault="00B50198" w:rsidP="00B50198">
            <w:pPr>
              <w:pStyle w:val="Name"/>
              <w:ind w:left="0" w:right="0"/>
            </w:pPr>
            <w:r>
              <w:t>The Cichlid Club of York</w:t>
            </w:r>
          </w:p>
        </w:tc>
        <w:tc>
          <w:tcPr>
            <w:tcW w:w="1000" w:type="pct"/>
            <w:vAlign w:val="center"/>
          </w:tcPr>
          <w:p w:rsidR="007E567A" w:rsidRDefault="00421E93">
            <w:pPr>
              <w:pStyle w:val="NoSpacing"/>
              <w:ind w:left="0" w:right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4BDF9BE1" wp14:editId="5C6BF0E9">
                  <wp:extent cx="1789845" cy="1111272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-32CD18C2-289500-1280-10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678" cy="116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1E93" w:rsidRDefault="00A511E3">
      <w:pPr>
        <w:pStyle w:val="BodyText"/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margin">
                  <wp:align>top</wp:align>
                </wp:positionV>
                <wp:extent cx="1005840" cy="6858000"/>
                <wp:effectExtent l="0" t="0" r="0" b="0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685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E93" w:rsidRDefault="00D44563">
                            <w:pPr>
                              <w:pStyle w:val="Title"/>
                            </w:pPr>
                            <w:r>
                              <w:t>Clash of</w:t>
                            </w:r>
                            <w:r w:rsidR="00421E93">
                              <w:t xml:space="preserve"> the Cichlids Entry Form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margin-left:28pt;margin-top:0;width:79.2pt;height:540pt;z-index:-251657216;visibility:visible;mso-wrap-style:square;mso-width-percent:150;mso-height-percent:0;mso-wrap-distance-left:9pt;mso-wrap-distance-top:0;mso-wrap-distance-right:9pt;mso-wrap-distance-bottom:0;mso-position-horizontal:right;mso-position-horizontal-relative:left-margin-area;mso-position-vertical:top;mso-position-vertical-relative:margin;mso-width-percent:15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" filled="f" stroked="f" strokeweight=".5pt">
                <v:textbox style="layout-flow:vertical;mso-layout-flow-alt:bottom-to-top;mso-fit-shape-to-text:t" inset="0,14.4pt,18pt">
                  <w:txbxContent>
                    <w:p w:rsidR="00421E93" w:rsidRDefault="00D44563">
                      <w:pPr>
                        <w:pStyle w:val="Title"/>
                      </w:pPr>
                      <w:r>
                        <w:t>Clash of</w:t>
                      </w:r>
                      <w:r w:rsidR="00421E93">
                        <w:t xml:space="preserve"> the Cichlids Entry Form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t xml:space="preserve">Please complete the following </w:t>
      </w:r>
      <w:r w:rsidR="00F41FF9">
        <w:rPr>
          <w:noProof/>
        </w:rPr>
        <w:t xml:space="preserve">entry form below and sumbmit to via email to johnscottanthony@hotmail. </w:t>
      </w:r>
      <w:r>
        <w:rPr>
          <w:noProof/>
        </w:rPr>
        <w:t xml:space="preserve"> Thank you for your time.</w:t>
      </w:r>
    </w:p>
    <w:p w:rsidR="00421E93" w:rsidRPr="00421E93" w:rsidRDefault="00130126">
      <w:pPr>
        <w:pStyle w:val="BodyText"/>
        <w:rPr>
          <w:noProof/>
          <w:color w:val="FF0000"/>
          <w:sz w:val="24"/>
          <w:szCs w:val="24"/>
        </w:rPr>
      </w:pPr>
      <w:r w:rsidRPr="00421E93">
        <w:rPr>
          <w:noProof/>
          <w:color w:val="FF0000"/>
          <w:sz w:val="24"/>
          <w:szCs w:val="24"/>
        </w:rPr>
        <w:t>Name:</w:t>
      </w:r>
      <w:r w:rsidRPr="00421E93">
        <w:rPr>
          <w:noProof/>
          <w:color w:val="FF0000"/>
          <w:sz w:val="24"/>
          <w:szCs w:val="24"/>
        </w:rPr>
        <w:tab/>
      </w:r>
    </w:p>
    <w:p w:rsidR="007D55DE" w:rsidRPr="00421E93" w:rsidRDefault="007D55DE">
      <w:pPr>
        <w:pStyle w:val="BodyText"/>
        <w:rPr>
          <w:color w:val="FF0000"/>
          <w:sz w:val="24"/>
          <w:szCs w:val="24"/>
        </w:rPr>
      </w:pPr>
      <w:r w:rsidRPr="00421E93">
        <w:rPr>
          <w:noProof/>
          <w:color w:val="FF0000"/>
          <w:sz w:val="24"/>
          <w:szCs w:val="24"/>
        </w:rPr>
        <w:t>Email address:</w:t>
      </w:r>
    </w:p>
    <w:p w:rsidR="007E567A" w:rsidRDefault="00130126">
      <w:pPr>
        <w:pStyle w:val="Heading1"/>
        <w:numPr>
          <w:ilvl w:val="0"/>
          <w:numId w:val="6"/>
        </w:numPr>
      </w:pPr>
      <w:r>
        <w:t>Please select</w:t>
      </w:r>
      <w:r w:rsidR="007D55DE">
        <w:t xml:space="preserve"> your club your club affiliation.</w:t>
      </w:r>
      <w:r w:rsidR="00A96109">
        <w:t xml:space="preserve">  5.00 </w:t>
      </w:r>
      <w:proofErr w:type="gramStart"/>
      <w:r w:rsidR="00A96109">
        <w:t>per</w:t>
      </w:r>
      <w:proofErr w:type="gramEnd"/>
      <w:r w:rsidR="00A96109">
        <w:t xml:space="preserve"> entry for club members, 7.00 for non - club entries.</w:t>
      </w:r>
    </w:p>
    <w:tbl>
      <w:tblPr>
        <w:tblStyle w:val="SurveyTable"/>
        <w:tblW w:w="5000" w:type="pct"/>
        <w:tblLook w:val="04A0" w:firstRow="1" w:lastRow="0" w:firstColumn="1" w:lastColumn="0" w:noHBand="0" w:noVBand="1"/>
        <w:tblDescription w:val="Survey"/>
      </w:tblPr>
      <w:tblGrid>
        <w:gridCol w:w="334"/>
        <w:gridCol w:w="1881"/>
        <w:gridCol w:w="335"/>
        <w:gridCol w:w="1881"/>
        <w:gridCol w:w="335"/>
        <w:gridCol w:w="1949"/>
        <w:gridCol w:w="337"/>
        <w:gridCol w:w="1948"/>
      </w:tblGrid>
      <w:tr w:rsidR="007E567A" w:rsidTr="007E5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0673426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1D2DD9">
                <w:pPr>
                  <w:pStyle w:val="Checkbox"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130126" w:rsidP="00130126">
            <w:pPr>
              <w:keepNext/>
            </w:pPr>
            <w:r>
              <w:t>ACLC</w:t>
            </w:r>
          </w:p>
        </w:tc>
        <w:sdt>
          <w:sdtPr>
            <w:id w:val="5975758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D6690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130126" w:rsidP="00130126">
            <w:pPr>
              <w:keepNext/>
            </w:pPr>
            <w:r>
              <w:t>NJAS</w:t>
            </w:r>
          </w:p>
        </w:tc>
        <w:sdt>
          <w:sdtPr>
            <w:id w:val="35601315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83" w:type="pct"/>
          </w:tcPr>
          <w:p w:rsidR="007E567A" w:rsidRDefault="00130126" w:rsidP="00130126">
            <w:pPr>
              <w:keepNext/>
            </w:pPr>
            <w:r>
              <w:t>CCA</w:t>
            </w:r>
          </w:p>
        </w:tc>
        <w:sdt>
          <w:sdtPr>
            <w:id w:val="186617432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7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82" w:type="pct"/>
          </w:tcPr>
          <w:p w:rsidR="007E567A" w:rsidRDefault="00130126" w:rsidP="00130126">
            <w:pPr>
              <w:keepNext/>
            </w:pPr>
            <w:r>
              <w:t>PVAS</w:t>
            </w:r>
          </w:p>
        </w:tc>
      </w:tr>
      <w:tr w:rsidR="00130126" w:rsidTr="00130126">
        <w:sdt>
          <w:sdtPr>
            <w:id w:val="110146463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130126" w:rsidRDefault="00130126" w:rsidP="00A511E3">
                <w:pPr>
                  <w:pStyle w:val="Checkbox"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130126" w:rsidRDefault="00130126" w:rsidP="00130126">
            <w:pPr>
              <w:keepNext/>
            </w:pPr>
            <w:r>
              <w:t>Bucks County expected</w:t>
            </w:r>
          </w:p>
        </w:tc>
        <w:sdt>
          <w:sdtPr>
            <w:id w:val="158835138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130126" w:rsidRDefault="00130126" w:rsidP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130126" w:rsidRDefault="00130126" w:rsidP="00130126">
            <w:pPr>
              <w:keepNext/>
            </w:pPr>
            <w:r>
              <w:t>Not a member of a club</w:t>
            </w:r>
          </w:p>
        </w:tc>
        <w:tc>
          <w:tcPr>
            <w:tcW w:w="186" w:type="pct"/>
          </w:tcPr>
          <w:p w:rsidR="00130126" w:rsidRDefault="00130126" w:rsidP="00A511E3">
            <w:pPr>
              <w:pStyle w:val="Checkbox"/>
              <w:keepNext/>
            </w:pPr>
          </w:p>
        </w:tc>
        <w:tc>
          <w:tcPr>
            <w:tcW w:w="1083" w:type="pct"/>
          </w:tcPr>
          <w:p w:rsidR="00130126" w:rsidRDefault="00130126" w:rsidP="00A511E3">
            <w:pPr>
              <w:keepNext/>
            </w:pPr>
          </w:p>
        </w:tc>
        <w:tc>
          <w:tcPr>
            <w:tcW w:w="187" w:type="pct"/>
          </w:tcPr>
          <w:p w:rsidR="00130126" w:rsidRDefault="00130126" w:rsidP="00A511E3">
            <w:pPr>
              <w:pStyle w:val="Checkbox"/>
              <w:keepNext/>
            </w:pPr>
          </w:p>
        </w:tc>
        <w:tc>
          <w:tcPr>
            <w:tcW w:w="1082" w:type="pct"/>
          </w:tcPr>
          <w:p w:rsidR="00130126" w:rsidRDefault="00130126" w:rsidP="00A511E3">
            <w:pPr>
              <w:keepNext/>
            </w:pPr>
          </w:p>
        </w:tc>
      </w:tr>
    </w:tbl>
    <w:p w:rsidR="007E567A" w:rsidRDefault="00A511E3" w:rsidP="00A30664">
      <w:pPr>
        <w:pStyle w:val="Heading1"/>
        <w:numPr>
          <w:ilvl w:val="0"/>
          <w:numId w:val="6"/>
        </w:numPr>
      </w:pPr>
      <w:r>
        <w:t>Select the class you will be submitting your cichlid in. Note: only one cic</w:t>
      </w:r>
      <w:r w:rsidR="00CF161F">
        <w:t>h</w:t>
      </w:r>
      <w:r w:rsidR="00A96109">
        <w:t>lid per class, up to 3 entries per member.</w:t>
      </w:r>
    </w:p>
    <w:p w:rsidR="007E567A" w:rsidRDefault="00F76B7C" w:rsidP="00A511E3">
      <w:pPr>
        <w:pStyle w:val="Heading2"/>
        <w:numPr>
          <w:ilvl w:val="0"/>
          <w:numId w:val="0"/>
        </w:numPr>
      </w:pPr>
      <w:r>
        <w:t>Division</w:t>
      </w:r>
      <w:r w:rsidR="00A30664">
        <w:t xml:space="preserve"> A – New World Cichlids</w:t>
      </w:r>
    </w:p>
    <w:tbl>
      <w:tblPr>
        <w:tblStyle w:val="SurveyTable"/>
        <w:tblW w:w="5000" w:type="pct"/>
        <w:tblLook w:val="04A0" w:firstRow="1" w:lastRow="0" w:firstColumn="1" w:lastColumn="0" w:noHBand="0" w:noVBand="1"/>
        <w:tblDescription w:val="Survey"/>
      </w:tblPr>
      <w:tblGrid>
        <w:gridCol w:w="324"/>
        <w:gridCol w:w="1509"/>
        <w:gridCol w:w="323"/>
        <w:gridCol w:w="1508"/>
        <w:gridCol w:w="323"/>
        <w:gridCol w:w="1564"/>
        <w:gridCol w:w="1564"/>
        <w:gridCol w:w="323"/>
        <w:gridCol w:w="1562"/>
      </w:tblGrid>
      <w:tr w:rsidR="00A30664" w:rsidTr="00A30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50219176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9" w:type="pct"/>
              </w:tcPr>
              <w:p w:rsidR="00A30664" w:rsidRDefault="00A30664">
                <w:pPr>
                  <w:pStyle w:val="Checkbox"/>
                </w:pPr>
                <w:r>
                  <w:sym w:font="Wingdings" w:char="F06F"/>
                </w:r>
              </w:p>
            </w:tc>
          </w:sdtContent>
        </w:sdt>
        <w:tc>
          <w:tcPr>
            <w:tcW w:w="838" w:type="pct"/>
          </w:tcPr>
          <w:p w:rsidR="00A30664" w:rsidRDefault="00A30664" w:rsidP="00A30664">
            <w:pPr>
              <w:keepNext/>
            </w:pPr>
            <w:r>
              <w:t>South American Cichlids</w:t>
            </w:r>
          </w:p>
        </w:tc>
        <w:sdt>
          <w:sdtPr>
            <w:id w:val="-75212079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9" w:type="pct"/>
              </w:tcPr>
              <w:p w:rsidR="00A30664" w:rsidRDefault="00A30664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838" w:type="pct"/>
          </w:tcPr>
          <w:p w:rsidR="00A30664" w:rsidRDefault="00A30664" w:rsidP="00A30664">
            <w:pPr>
              <w:keepNext/>
            </w:pPr>
            <w:r>
              <w:t>Central American Cichlids</w:t>
            </w:r>
          </w:p>
        </w:tc>
        <w:sdt>
          <w:sdtPr>
            <w:rPr>
              <w:color w:val="FFFFFF" w:themeColor="background1"/>
            </w:rPr>
            <w:id w:val="-92410316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9" w:type="pct"/>
              </w:tcPr>
              <w:p w:rsidR="00A30664" w:rsidRDefault="00A30664">
                <w:pPr>
                  <w:pStyle w:val="Checkbox"/>
                  <w:keepNext/>
                </w:pPr>
                <w:r w:rsidRPr="00A30664">
                  <w:rPr>
                    <w:color w:val="FFFFFF" w:themeColor="background1"/>
                  </w:rPr>
                  <w:sym w:font="Wingdings" w:char="F06F"/>
                </w:r>
              </w:p>
            </w:tc>
          </w:sdtContent>
        </w:sdt>
        <w:tc>
          <w:tcPr>
            <w:tcW w:w="869" w:type="pct"/>
          </w:tcPr>
          <w:p w:rsidR="00A30664" w:rsidRDefault="00A30664">
            <w:pPr>
              <w:keepNext/>
            </w:pPr>
          </w:p>
        </w:tc>
        <w:tc>
          <w:tcPr>
            <w:tcW w:w="869" w:type="pct"/>
          </w:tcPr>
          <w:p w:rsidR="00A30664" w:rsidRPr="00A30664" w:rsidRDefault="00A30664">
            <w:pPr>
              <w:keepNext/>
              <w:rPr>
                <w:color w:val="FFFFFF" w:themeColor="background1"/>
              </w:rPr>
            </w:pPr>
          </w:p>
        </w:tc>
        <w:sdt>
          <w:sdtPr>
            <w:rPr>
              <w:color w:val="FFFFFF" w:themeColor="background1"/>
            </w:rPr>
            <w:id w:val="-50913361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9" w:type="pct"/>
              </w:tcPr>
              <w:p w:rsidR="00A30664" w:rsidRPr="00A30664" w:rsidRDefault="00A30664">
                <w:pPr>
                  <w:pStyle w:val="Checkbox"/>
                  <w:keepNext/>
                  <w:rPr>
                    <w:color w:val="FFFFFF" w:themeColor="background1"/>
                  </w:rPr>
                </w:pPr>
                <w:r w:rsidRPr="00A30664">
                  <w:rPr>
                    <w:color w:val="FFFFFF" w:themeColor="background1"/>
                  </w:rPr>
                  <w:sym w:font="Wingdings" w:char="F06F"/>
                </w:r>
              </w:p>
            </w:tc>
          </w:sdtContent>
        </w:sdt>
        <w:tc>
          <w:tcPr>
            <w:tcW w:w="868" w:type="pct"/>
          </w:tcPr>
          <w:p w:rsidR="00A30664" w:rsidRDefault="00A30664">
            <w:pPr>
              <w:keepNext/>
            </w:pPr>
          </w:p>
        </w:tc>
      </w:tr>
    </w:tbl>
    <w:p w:rsidR="007E567A" w:rsidRDefault="00A30664" w:rsidP="00F76B7C">
      <w:pPr>
        <w:pStyle w:val="Heading2"/>
        <w:numPr>
          <w:ilvl w:val="0"/>
          <w:numId w:val="0"/>
        </w:numPr>
      </w:pPr>
      <w:r>
        <w:t>Division B – Old World Cichlids</w:t>
      </w:r>
    </w:p>
    <w:tbl>
      <w:tblPr>
        <w:tblStyle w:val="SurveyTable"/>
        <w:tblW w:w="5000" w:type="pct"/>
        <w:tblLayout w:type="fixed"/>
        <w:tblLook w:val="04A0" w:firstRow="1" w:lastRow="0" w:firstColumn="1" w:lastColumn="0" w:noHBand="0" w:noVBand="1"/>
        <w:tblDescription w:val="Survey"/>
      </w:tblPr>
      <w:tblGrid>
        <w:gridCol w:w="334"/>
        <w:gridCol w:w="1881"/>
        <w:gridCol w:w="335"/>
        <w:gridCol w:w="1881"/>
        <w:gridCol w:w="335"/>
        <w:gridCol w:w="2074"/>
        <w:gridCol w:w="180"/>
        <w:gridCol w:w="1980"/>
      </w:tblGrid>
      <w:tr w:rsidR="007E567A" w:rsidTr="00CF1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77374717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A30664" w:rsidP="00A30664">
            <w:pPr>
              <w:keepNext/>
            </w:pPr>
            <w:r>
              <w:t>Malawi Cichlids</w:t>
            </w:r>
          </w:p>
        </w:tc>
        <w:sdt>
          <w:sdtPr>
            <w:id w:val="68409597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CF161F" w:rsidP="00CF161F">
            <w:pPr>
              <w:keepNext/>
            </w:pPr>
            <w:r>
              <w:t>Victorian Cichlids</w:t>
            </w:r>
          </w:p>
        </w:tc>
        <w:sdt>
          <w:sdtPr>
            <w:id w:val="-79129287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152" w:type="pct"/>
          </w:tcPr>
          <w:p w:rsidR="007E567A" w:rsidRPr="00CF161F" w:rsidRDefault="00CF161F" w:rsidP="00CF161F">
            <w:pPr>
              <w:keepNext/>
              <w:rPr>
                <w:color w:val="FFFFFF" w:themeColor="background1"/>
              </w:rPr>
            </w:pPr>
            <w:r>
              <w:t>Tanganyika Cichlids</w:t>
            </w:r>
          </w:p>
        </w:tc>
        <w:sdt>
          <w:sdtPr>
            <w:rPr>
              <w:color w:val="FFFFFF" w:themeColor="background1"/>
            </w:rPr>
            <w:id w:val="516815030"/>
            <w15:appearance w15:val="hidden"/>
            <w14:checkbox>
              <w14:checked w14:val="1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" w:type="pct"/>
                <w:shd w:val="clear" w:color="auto" w:fill="auto"/>
              </w:tcPr>
              <w:p w:rsidR="007E567A" w:rsidRPr="00CF161F" w:rsidRDefault="00CF161F">
                <w:pPr>
                  <w:pStyle w:val="Checkbox"/>
                  <w:keepNext/>
                  <w:rPr>
                    <w:color w:val="FFFFFF" w:themeColor="background1"/>
                  </w:rPr>
                </w:pPr>
                <w:r w:rsidRPr="00CF161F">
                  <w:rPr>
                    <w:color w:val="FFFFFF" w:themeColor="background1"/>
                  </w:rPr>
                  <w:sym w:font="Wingdings" w:char="F0FE"/>
                </w:r>
              </w:p>
            </w:tc>
          </w:sdtContent>
        </w:sdt>
        <w:tc>
          <w:tcPr>
            <w:tcW w:w="1100" w:type="pct"/>
            <w:shd w:val="clear" w:color="auto" w:fill="auto"/>
          </w:tcPr>
          <w:p w:rsidR="007E567A" w:rsidRPr="00CF161F" w:rsidRDefault="007E567A">
            <w:pPr>
              <w:keepNext/>
              <w:rPr>
                <w:color w:val="FFFFFF" w:themeColor="background1"/>
              </w:rPr>
            </w:pPr>
          </w:p>
        </w:tc>
      </w:tr>
    </w:tbl>
    <w:p w:rsidR="007E567A" w:rsidRDefault="00A30664" w:rsidP="00A30664">
      <w:pPr>
        <w:pStyle w:val="Heading2"/>
        <w:numPr>
          <w:ilvl w:val="0"/>
          <w:numId w:val="0"/>
        </w:numPr>
      </w:pPr>
      <w:r>
        <w:t>Division C</w:t>
      </w:r>
    </w:p>
    <w:tbl>
      <w:tblPr>
        <w:tblStyle w:val="SurveyTable"/>
        <w:tblW w:w="5000" w:type="pct"/>
        <w:tblLook w:val="04A0" w:firstRow="1" w:lastRow="0" w:firstColumn="1" w:lastColumn="0" w:noHBand="0" w:noVBand="1"/>
        <w:tblDescription w:val="Survey"/>
      </w:tblPr>
      <w:tblGrid>
        <w:gridCol w:w="334"/>
        <w:gridCol w:w="1881"/>
        <w:gridCol w:w="335"/>
        <w:gridCol w:w="1881"/>
        <w:gridCol w:w="335"/>
        <w:gridCol w:w="1949"/>
        <w:gridCol w:w="337"/>
        <w:gridCol w:w="1948"/>
      </w:tblGrid>
      <w:tr w:rsidR="007E567A" w:rsidTr="007E5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87592650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CF161F">
            <w:pPr>
              <w:keepNext/>
            </w:pPr>
            <w:r>
              <w:t>Discus/Angels</w:t>
            </w:r>
          </w:p>
        </w:tc>
        <w:sdt>
          <w:sdtPr>
            <w:id w:val="189276951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CF161F" w:rsidP="00CF161F">
            <w:pPr>
              <w:keepNext/>
            </w:pPr>
            <w:r>
              <w:t>Dwarf Cichlids</w:t>
            </w:r>
          </w:p>
        </w:tc>
        <w:sdt>
          <w:sdtPr>
            <w:id w:val="-111845480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83" w:type="pct"/>
          </w:tcPr>
          <w:p w:rsidR="007E567A" w:rsidRDefault="00CF161F">
            <w:pPr>
              <w:keepNext/>
            </w:pPr>
            <w:r>
              <w:t>African Non-Rift Lake, Madagascar and Asian</w:t>
            </w:r>
          </w:p>
        </w:tc>
        <w:sdt>
          <w:sdtPr>
            <w:id w:val="32802610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7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82" w:type="pct"/>
          </w:tcPr>
          <w:p w:rsidR="007E567A" w:rsidRDefault="00CF161F" w:rsidP="00CF161F">
            <w:pPr>
              <w:keepNext/>
            </w:pPr>
            <w:r>
              <w:t>Hybrids/Flower Horns</w:t>
            </w:r>
          </w:p>
        </w:tc>
      </w:tr>
    </w:tbl>
    <w:p w:rsidR="008F783D" w:rsidRDefault="008F783D" w:rsidP="00A511E3">
      <w:pPr>
        <w:pStyle w:val="Heading1"/>
        <w:numPr>
          <w:ilvl w:val="0"/>
          <w:numId w:val="6"/>
        </w:numPr>
      </w:pPr>
      <w:r>
        <w:lastRenderedPageBreak/>
        <w:t>List the scientific name and common name of the cichlid you are entering in this class:</w:t>
      </w:r>
    </w:p>
    <w:p w:rsidR="008F783D" w:rsidRPr="008F783D" w:rsidRDefault="008F783D" w:rsidP="008F783D"/>
    <w:p w:rsidR="007E567A" w:rsidRDefault="008F783D" w:rsidP="00A511E3">
      <w:pPr>
        <w:pStyle w:val="Heading1"/>
        <w:numPr>
          <w:ilvl w:val="0"/>
          <w:numId w:val="6"/>
        </w:numPr>
      </w:pPr>
      <w:r>
        <w:t>Will you be using a tank provided by the CCY or will you be bringing your own tank?</w:t>
      </w:r>
      <w:r w:rsidR="00A511E3">
        <w:t xml:space="preserve"> </w:t>
      </w:r>
    </w:p>
    <w:tbl>
      <w:tblPr>
        <w:tblStyle w:val="SurveyTable"/>
        <w:tblW w:w="5000" w:type="pct"/>
        <w:tblLook w:val="04A0" w:firstRow="1" w:lastRow="0" w:firstColumn="1" w:lastColumn="0" w:noHBand="0" w:noVBand="1"/>
        <w:tblDescription w:val="Survey"/>
      </w:tblPr>
      <w:tblGrid>
        <w:gridCol w:w="334"/>
        <w:gridCol w:w="1881"/>
        <w:gridCol w:w="335"/>
        <w:gridCol w:w="1881"/>
        <w:gridCol w:w="335"/>
        <w:gridCol w:w="1949"/>
        <w:gridCol w:w="337"/>
        <w:gridCol w:w="1948"/>
      </w:tblGrid>
      <w:tr w:rsidR="007E567A" w:rsidTr="007E5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0228163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8F783D">
            <w:pPr>
              <w:keepNext/>
            </w:pPr>
            <w:r>
              <w:t>Yes, I will be using a CCY supplied tank.</w:t>
            </w:r>
          </w:p>
        </w:tc>
        <w:sdt>
          <w:sdtPr>
            <w:id w:val="129255329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Default="00A511E3">
                <w:pPr>
                  <w:pStyle w:val="Checkbox"/>
                  <w:keepNext/>
                </w:pPr>
                <w:r>
                  <w:sym w:font="Wingdings" w:char="F06F"/>
                </w:r>
              </w:p>
            </w:tc>
          </w:sdtContent>
        </w:sdt>
        <w:tc>
          <w:tcPr>
            <w:tcW w:w="1045" w:type="pct"/>
          </w:tcPr>
          <w:p w:rsidR="007E567A" w:rsidRDefault="008F783D">
            <w:pPr>
              <w:keepNext/>
            </w:pPr>
            <w:r>
              <w:t>No, I will supply my own tank</w:t>
            </w:r>
          </w:p>
        </w:tc>
        <w:sdt>
          <w:sdtPr>
            <w:rPr>
              <w:color w:val="FFFFFF" w:themeColor="background1"/>
            </w:rPr>
            <w:id w:val="-483089908"/>
            <w15:appearance w15:val="hidden"/>
            <w14:checkbox>
              <w14:checked w14:val="1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6" w:type="pct"/>
              </w:tcPr>
              <w:p w:rsidR="007E567A" w:rsidRPr="00C6298D" w:rsidRDefault="00C6298D">
                <w:pPr>
                  <w:pStyle w:val="Checkbox"/>
                  <w:keepNext/>
                  <w:rPr>
                    <w:color w:val="FFFFFF" w:themeColor="background1"/>
                  </w:rPr>
                </w:pPr>
                <w:r w:rsidRPr="00C6298D">
                  <w:rPr>
                    <w:color w:val="FFFFFF" w:themeColor="background1"/>
                  </w:rPr>
                  <w:sym w:font="Wingdings" w:char="F0FE"/>
                </w:r>
              </w:p>
            </w:tc>
          </w:sdtContent>
        </w:sdt>
        <w:tc>
          <w:tcPr>
            <w:tcW w:w="1083" w:type="pct"/>
          </w:tcPr>
          <w:p w:rsidR="007E567A" w:rsidRPr="00C6298D" w:rsidRDefault="007E567A">
            <w:pPr>
              <w:keepNext/>
              <w:rPr>
                <w:color w:val="FFFFFF" w:themeColor="background1"/>
              </w:rPr>
            </w:pPr>
          </w:p>
        </w:tc>
        <w:sdt>
          <w:sdtPr>
            <w:rPr>
              <w:color w:val="FFFFFF" w:themeColor="background1"/>
            </w:rPr>
            <w:id w:val="-2210102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87" w:type="pct"/>
              </w:tcPr>
              <w:p w:rsidR="007E567A" w:rsidRPr="00C6298D" w:rsidRDefault="00A511E3">
                <w:pPr>
                  <w:pStyle w:val="Checkbox"/>
                  <w:keepNext/>
                  <w:rPr>
                    <w:color w:val="FFFFFF" w:themeColor="background1"/>
                  </w:rPr>
                </w:pPr>
                <w:r w:rsidRPr="00C6298D">
                  <w:rPr>
                    <w:color w:val="FFFFFF" w:themeColor="background1"/>
                  </w:rPr>
                  <w:sym w:font="Wingdings" w:char="F06F"/>
                </w:r>
              </w:p>
            </w:tc>
          </w:sdtContent>
        </w:sdt>
        <w:tc>
          <w:tcPr>
            <w:tcW w:w="1082" w:type="pct"/>
          </w:tcPr>
          <w:p w:rsidR="007E567A" w:rsidRDefault="007E567A">
            <w:pPr>
              <w:keepNext/>
            </w:pPr>
          </w:p>
        </w:tc>
      </w:tr>
    </w:tbl>
    <w:p w:rsidR="007E567A" w:rsidRDefault="00D44563" w:rsidP="00C6298D">
      <w:pPr>
        <w:pStyle w:val="Heading1"/>
        <w:numPr>
          <w:ilvl w:val="0"/>
          <w:numId w:val="6"/>
        </w:numPr>
      </w:pPr>
      <w:r>
        <w:t>Acknowledgement</w:t>
      </w:r>
    </w:p>
    <w:p w:rsidR="007E567A" w:rsidRDefault="00B614B5" w:rsidP="00421E93">
      <w:pPr>
        <w:pStyle w:val="Closing"/>
      </w:pPr>
      <w:sdt>
        <w:sdtPr>
          <w:rPr>
            <w:rStyle w:val="CheckboxChar"/>
          </w:rPr>
          <w:id w:val="1165354739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Style w:val="CheckboxChar"/>
          </w:rPr>
        </w:sdtEndPr>
        <w:sdtContent>
          <w:r w:rsidR="00C6298D">
            <w:rPr>
              <w:rStyle w:val="CheckboxChar"/>
            </w:rPr>
            <w:sym w:font="Wingdings" w:char="F06F"/>
          </w:r>
        </w:sdtContent>
      </w:sdt>
      <w:r w:rsidR="00A511E3">
        <w:t xml:space="preserve"> Please check this box to</w:t>
      </w:r>
      <w:r w:rsidR="00C6298D">
        <w:t xml:space="preserve"> acknowledge that you fully understand that the CCY as well as other clubs and sponsors </w:t>
      </w:r>
      <w:r w:rsidR="00421E93">
        <w:t>affiliated</w:t>
      </w:r>
      <w:r w:rsidR="00C6298D">
        <w:t xml:space="preserve"> with the cichlid show are not responsible for any damage or the loss of life to any show entries. You take full responsibility of you own cichlid which </w:t>
      </w:r>
      <w:r w:rsidR="00421E93">
        <w:t>includes</w:t>
      </w:r>
      <w:r w:rsidR="00C6298D">
        <w:t xml:space="preserve"> placing and removing your </w:t>
      </w:r>
      <w:r w:rsidR="00421E93">
        <w:t>cichlid</w:t>
      </w:r>
      <w:r w:rsidR="00C6298D">
        <w:t xml:space="preserve"> from his show tank.</w:t>
      </w:r>
      <w:r w:rsidR="00A511E3">
        <w:t xml:space="preserve"> </w:t>
      </w:r>
      <w:r w:rsidR="00A96109">
        <w:t xml:space="preserve"> Payment may be made through </w:t>
      </w:r>
      <w:r w:rsidR="000C21BF">
        <w:t>PayPal</w:t>
      </w:r>
      <w:r w:rsidR="00A615EA">
        <w:t xml:space="preserve"> on the </w:t>
      </w:r>
      <w:hyperlink r:id="rId11" w:history="1">
        <w:r w:rsidR="00A615EA" w:rsidRPr="00223580">
          <w:rPr>
            <w:rStyle w:val="Hyperlink"/>
          </w:rPr>
          <w:t>www.cichlidclubofyork.com</w:t>
        </w:r>
      </w:hyperlink>
      <w:r w:rsidR="00A615EA">
        <w:t xml:space="preserve"> site </w:t>
      </w:r>
      <w:r w:rsidR="00A96109">
        <w:t xml:space="preserve">or </w:t>
      </w:r>
      <w:r w:rsidR="00A615EA">
        <w:t xml:space="preserve">on </w:t>
      </w:r>
      <w:r w:rsidR="00A96109">
        <w:t>day of the show.  No checks allowed!</w:t>
      </w:r>
    </w:p>
    <w:sectPr w:rsidR="007E567A">
      <w:footerReference w:type="default" r:id="rId12"/>
      <w:pgSz w:w="12240" w:h="15840" w:code="1"/>
      <w:pgMar w:top="1080" w:right="1224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B5" w:rsidRDefault="00B614B5">
      <w:pPr>
        <w:spacing w:after="0" w:line="240" w:lineRule="auto"/>
      </w:pPr>
      <w:r>
        <w:separator/>
      </w:r>
    </w:p>
  </w:endnote>
  <w:endnote w:type="continuationSeparator" w:id="0">
    <w:p w:rsidR="00B614B5" w:rsidRDefault="00B6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E93" w:rsidRDefault="00421E9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bottom</wp:align>
              </wp:positionV>
              <wp:extent cx="5943600" cy="594360"/>
              <wp:effectExtent l="0" t="0" r="0" b="0"/>
              <wp:wrapNone/>
              <wp:docPr id="7" name="Text Box 7" descr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E93" w:rsidRDefault="00421E93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Footer content" style="position:absolute;margin-left:0;margin-top:0;width:468pt;height:46.8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" filled="f" stroked="f" strokeweight=".5pt">
              <v:textbox inset="0,,0">
                <w:txbxContent>
                  <w:p w:rsidR="00421E93" w:rsidRDefault="00421E93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B5" w:rsidRDefault="00B614B5">
      <w:pPr>
        <w:spacing w:after="0" w:line="240" w:lineRule="auto"/>
      </w:pPr>
      <w:r>
        <w:separator/>
      </w:r>
    </w:p>
  </w:footnote>
  <w:footnote w:type="continuationSeparator" w:id="0">
    <w:p w:rsidR="00B614B5" w:rsidRDefault="00B6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BEA6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5FF9"/>
    <w:multiLevelType w:val="multilevel"/>
    <w:tmpl w:val="FE6AD4D6"/>
    <w:styleLink w:val="Survey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pStyle w:val="Heading2"/>
      <w:lvlText w:val="%1%2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>
    <w:nsid w:val="5399570B"/>
    <w:multiLevelType w:val="multilevel"/>
    <w:tmpl w:val="FE6AD4D6"/>
    <w:numStyleLink w:val="Survey"/>
  </w:abstractNum>
  <w:abstractNum w:abstractNumId="6">
    <w:nsid w:val="5D8460BC"/>
    <w:multiLevelType w:val="multilevel"/>
    <w:tmpl w:val="FE6AD4D6"/>
    <w:numStyleLink w:val="Survey"/>
  </w:abstractNum>
  <w:abstractNum w:abstractNumId="7">
    <w:nsid w:val="7203369B"/>
    <w:multiLevelType w:val="multilevel"/>
    <w:tmpl w:val="FE6AD4D6"/>
    <w:numStyleLink w:val="Survey"/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C21BF"/>
    <w:rsid w:val="00130126"/>
    <w:rsid w:val="001D2DD9"/>
    <w:rsid w:val="00421E93"/>
    <w:rsid w:val="007D55DE"/>
    <w:rsid w:val="007E567A"/>
    <w:rsid w:val="008F783D"/>
    <w:rsid w:val="00A30664"/>
    <w:rsid w:val="00A511E3"/>
    <w:rsid w:val="00A615EA"/>
    <w:rsid w:val="00A96109"/>
    <w:rsid w:val="00AD6690"/>
    <w:rsid w:val="00B2297A"/>
    <w:rsid w:val="00B50198"/>
    <w:rsid w:val="00B614B5"/>
    <w:rsid w:val="00C11F55"/>
    <w:rsid w:val="00C6298D"/>
    <w:rsid w:val="00CF161F"/>
    <w:rsid w:val="00D44563"/>
    <w:rsid w:val="00E71BC3"/>
    <w:rsid w:val="00F41FF9"/>
    <w:rsid w:val="00F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72880F-68F6-4E36-B0A6-C78AD68D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numPr>
        <w:numId w:val="9"/>
      </w:numPr>
      <w:spacing w:before="480" w:after="120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numPr>
        <w:ilvl w:val="1"/>
        <w:numId w:val="9"/>
      </w:numPr>
      <w:spacing w:before="360" w:after="12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numPr>
        <w:ilvl w:val="2"/>
        <w:numId w:val="9"/>
      </w:numPr>
      <w:spacing w:before="240" w:after="120"/>
      <w:outlineLvl w:val="2"/>
    </w:pPr>
    <w:rPr>
      <w:color w:val="F24F4F" w:themeColor="accent1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F24F4F" w:themeColor="accent1"/>
    </w:rPr>
  </w:style>
  <w:style w:type="paragraph" w:styleId="Title">
    <w:name w:val="Title"/>
    <w:basedOn w:val="Normal"/>
    <w:next w:val="Normal"/>
    <w:link w:val="TitleChar"/>
    <w:uiPriority w:val="3"/>
    <w:qFormat/>
    <w:pPr>
      <w:spacing w:after="0" w:line="240" w:lineRule="auto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1"/>
    <w:qFormat/>
    <w:pPr>
      <w:spacing w:before="60"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Pr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4"/>
    <w:rPr>
      <w:color w:val="F24F4F" w:themeColor="accent1"/>
      <w:sz w:val="16"/>
      <w:szCs w:val="16"/>
    </w:rPr>
  </w:style>
  <w:style w:type="paragraph" w:customStyle="1" w:styleId="Checkbox">
    <w:name w:val="Checkbox"/>
    <w:basedOn w:val="Normal"/>
    <w:link w:val="CheckboxChar"/>
    <w:uiPriority w:val="5"/>
    <w:qFormat/>
    <w:pPr>
      <w:spacing w:after="80" w:line="240" w:lineRule="auto"/>
    </w:pPr>
    <w:rPr>
      <w:color w:val="F24F4F" w:themeColor="accent1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StyleRowBandSize w:val="1"/>
      <w:tblInd w:w="0" w:type="dxa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TableNormal"/>
    <w:uiPriority w:val="99"/>
    <w:pPr>
      <w:spacing w:before="60" w:after="0" w:line="240" w:lineRule="auto"/>
      <w:ind w:left="144" w:right="144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pPr>
      <w:spacing w:before="80" w:after="60" w:line="240" w:lineRule="auto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Name">
    <w:name w:val="Name"/>
    <w:basedOn w:val="Normal"/>
    <w:uiPriority w:val="3"/>
    <w:qFormat/>
    <w:pPr>
      <w:spacing w:before="60" w:after="60" w:line="240" w:lineRule="auto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customStyle="1" w:styleId="CheckboxChar">
    <w:name w:val="Checkbox Char"/>
    <w:basedOn w:val="DefaultParagraphFont"/>
    <w:link w:val="Checkbox"/>
    <w:uiPriority w:val="5"/>
    <w:rPr>
      <w:color w:val="F24F4F" w:themeColor="accent1"/>
    </w:rPr>
  </w:style>
  <w:style w:type="table" w:customStyle="1" w:styleId="SurveyTable">
    <w:name w:val="Survey Table"/>
    <w:basedOn w:val="TableNormal"/>
    <w:uiPriority w:val="99"/>
    <w:pPr>
      <w:spacing w:after="80" w:line="240" w:lineRule="auto"/>
    </w:pPr>
    <w:tblPr>
      <w:tblInd w:w="0" w:type="dxa"/>
      <w:tblBorders>
        <w:top w:val="single" w:sz="4" w:space="0" w:color="BCB8AC" w:themeColor="text2" w:themeTint="66"/>
      </w:tblBorders>
      <w:tblCellMar>
        <w:top w:w="0" w:type="dxa"/>
        <w:left w:w="0" w:type="dxa"/>
        <w:bottom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Closing">
    <w:name w:val="Closing"/>
    <w:basedOn w:val="Normal"/>
    <w:next w:val="Normal"/>
    <w:link w:val="ClosingChar"/>
    <w:uiPriority w:val="99"/>
    <w:unhideWhenUsed/>
    <w:qFormat/>
    <w:pPr>
      <w:spacing w:before="960"/>
    </w:pPr>
  </w:style>
  <w:style w:type="table" w:customStyle="1" w:styleId="SignatureTable">
    <w:name w:val="Signature Table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osingChar">
    <w:name w:val="Closing Char"/>
    <w:basedOn w:val="DefaultParagraphFont"/>
    <w:link w:val="Closing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i/>
      <w:iCs/>
      <w:sz w:val="18"/>
      <w:szCs w:val="18"/>
    </w:rPr>
  </w:style>
  <w:style w:type="paragraph" w:styleId="BodyText">
    <w:name w:val="Body Text"/>
    <w:basedOn w:val="Normal"/>
    <w:link w:val="BodyTextChar"/>
    <w:uiPriority w:val="3"/>
    <w:unhideWhenUsed/>
    <w:qFormat/>
    <w:pPr>
      <w:spacing w:before="320"/>
    </w:pPr>
  </w:style>
  <w:style w:type="character" w:customStyle="1" w:styleId="BodyTextChar">
    <w:name w:val="Body Text Char"/>
    <w:basedOn w:val="DefaultParagraphFont"/>
    <w:link w:val="BodyText"/>
    <w:uiPriority w:val="3"/>
  </w:style>
  <w:style w:type="character" w:customStyle="1" w:styleId="Heading4Char">
    <w:name w:val="Heading 4 Char"/>
    <w:basedOn w:val="DefaultParagraphFont"/>
    <w:link w:val="Heading4"/>
    <w:uiPriority w:val="4"/>
    <w:semiHidden/>
    <w:rPr>
      <w:rFonts w:asciiTheme="majorHAnsi" w:eastAsiaTheme="majorEastAsia" w:hAnsiTheme="majorHAnsi" w:cstheme="majorBidi"/>
      <w:sz w:val="16"/>
      <w:szCs w:val="16"/>
    </w:rPr>
  </w:style>
  <w:style w:type="numbering" w:customStyle="1" w:styleId="Survey">
    <w:name w:val="Survey"/>
    <w:uiPriority w:val="99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615EA"/>
    <w:rPr>
      <w:color w:val="4C483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chlidclubofyork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2931\AppData\Roaming\Microsoft\Templates\Customer%20satisfaction%20survey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AFF37-4CEB-4B34-9C0C-C4B058A06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7F26F-2C19-4888-A313-F2293F51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satisfaction survey (Red design)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john Mclaughlin</cp:lastModifiedBy>
  <cp:revision>2</cp:revision>
  <dcterms:created xsi:type="dcterms:W3CDTF">2014-08-15T02:09:00Z</dcterms:created>
  <dcterms:modified xsi:type="dcterms:W3CDTF">2014-08-15T02:09:00Z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TC039823609991</vt:lpwstr>
  </property>
</Properties>
</file>