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CCD" w:rsidRDefault="00395CCD">
      <w:r w:rsidRPr="00395CCD">
        <w:rPr>
          <w:b/>
          <w:color w:val="C00000"/>
          <w:sz w:val="44"/>
          <w:szCs w:val="44"/>
        </w:rPr>
        <w:t>GLOBAL STUDIES</w:t>
      </w:r>
      <w:r w:rsidRPr="00395CCD">
        <w:rPr>
          <w:color w:val="C00000"/>
        </w:rPr>
        <w:t xml:space="preserve">     </w:t>
      </w:r>
      <w:r w:rsidRPr="00395CCD">
        <w:rPr>
          <w:b/>
          <w:color w:val="385623" w:themeColor="accent6" w:themeShade="80"/>
        </w:rPr>
        <w:t>Weeks 13 – 14</w:t>
      </w:r>
      <w:r w:rsidRPr="00395CCD">
        <w:rPr>
          <w:color w:val="385623" w:themeColor="accent6" w:themeShade="80"/>
        </w:rPr>
        <w:t xml:space="preserve">    </w:t>
      </w:r>
    </w:p>
    <w:p w:rsidR="000C7B1F" w:rsidRDefault="00395CCD">
      <w:pPr>
        <w:rPr>
          <w:b/>
          <w:color w:val="C45911" w:themeColor="accent2" w:themeShade="BF"/>
        </w:rPr>
      </w:pPr>
      <w:r w:rsidRPr="00395CCD">
        <w:rPr>
          <w:b/>
          <w:color w:val="C45911" w:themeColor="accent2" w:themeShade="BF"/>
        </w:rPr>
        <w:t xml:space="preserve">CHAPTER </w:t>
      </w:r>
      <w:proofErr w:type="gramStart"/>
      <w:r w:rsidRPr="00395CCD">
        <w:rPr>
          <w:b/>
          <w:color w:val="C45911" w:themeColor="accent2" w:themeShade="BF"/>
        </w:rPr>
        <w:t>21  -</w:t>
      </w:r>
      <w:proofErr w:type="gramEnd"/>
      <w:r w:rsidRPr="00395CCD">
        <w:rPr>
          <w:b/>
          <w:color w:val="C45911" w:themeColor="accent2" w:themeShade="BF"/>
        </w:rPr>
        <w:t xml:space="preserve">  </w:t>
      </w:r>
      <w:r>
        <w:rPr>
          <w:b/>
          <w:color w:val="C45911" w:themeColor="accent2" w:themeShade="BF"/>
        </w:rPr>
        <w:t xml:space="preserve">                                      </w:t>
      </w:r>
      <w:r w:rsidRPr="00395CCD">
        <w:rPr>
          <w:b/>
          <w:color w:val="C45911" w:themeColor="accent2" w:themeShade="BF"/>
        </w:rPr>
        <w:t>The Age of Enlightenment &amp; Revolutions, 1550-1800</w:t>
      </w:r>
    </w:p>
    <w:p w:rsidR="00395CCD" w:rsidRDefault="00395CCD">
      <w:r>
        <w:rPr>
          <w:rStyle w:val="text-class-94"/>
          <w:rFonts w:ascii="Arial" w:hAnsi="Arial" w:cs="Arial"/>
          <w:color w:val="00AEEF"/>
          <w:shd w:val="clear" w:color="auto" w:fill="000000"/>
        </w:rPr>
        <w:t xml:space="preserve">                                               </w:t>
      </w:r>
      <w:r>
        <w:rPr>
          <w:rStyle w:val="text-class-94"/>
          <w:rFonts w:ascii="Arial" w:hAnsi="Arial" w:cs="Arial"/>
          <w:color w:val="00AEEF"/>
          <w:shd w:val="clear" w:color="auto" w:fill="000000"/>
        </w:rPr>
        <w:t>Task(s):</w:t>
      </w:r>
      <w:r>
        <w:rPr>
          <w:rStyle w:val="text-class-2"/>
          <w:rFonts w:ascii="Arial" w:hAnsi="Arial" w:cs="Arial"/>
          <w:b/>
          <w:bCs/>
          <w:color w:val="FFFFFF"/>
          <w:sz w:val="20"/>
          <w:szCs w:val="20"/>
          <w:shd w:val="clear" w:color="auto" w:fill="000000"/>
        </w:rPr>
        <w:t>    </w:t>
      </w:r>
      <w:r>
        <w:rPr>
          <w:rStyle w:val="text-class-83"/>
          <w:rFonts w:ascii="Arial" w:hAnsi="Arial" w:cs="Arial"/>
          <w:b/>
          <w:bCs/>
          <w:color w:val="BED730"/>
          <w:sz w:val="20"/>
          <w:szCs w:val="20"/>
          <w:shd w:val="clear" w:color="auto" w:fill="000000"/>
        </w:rPr>
        <w:t>PBL</w:t>
      </w:r>
      <w:proofErr w:type="gramStart"/>
      <w:r>
        <w:rPr>
          <w:rStyle w:val="text-class-83"/>
          <w:rFonts w:ascii="Arial" w:hAnsi="Arial" w:cs="Arial"/>
          <w:b/>
          <w:bCs/>
          <w:color w:val="BED730"/>
          <w:sz w:val="20"/>
          <w:szCs w:val="20"/>
          <w:shd w:val="clear" w:color="auto" w:fill="000000"/>
        </w:rPr>
        <w:t>  -</w:t>
      </w:r>
      <w:proofErr w:type="gramEnd"/>
      <w:r>
        <w:rPr>
          <w:rStyle w:val="text-class-83"/>
          <w:rFonts w:ascii="Arial" w:hAnsi="Arial" w:cs="Arial"/>
          <w:b/>
          <w:bCs/>
          <w:color w:val="BED730"/>
          <w:sz w:val="20"/>
          <w:szCs w:val="20"/>
          <w:shd w:val="clear" w:color="auto" w:fill="000000"/>
        </w:rPr>
        <w:t>    YOU'RE ON TV NEWS! </w:t>
      </w:r>
      <w:r>
        <w:rPr>
          <w:rStyle w:val="text-class-83"/>
          <w:rFonts w:ascii="Arial" w:hAnsi="Arial" w:cs="Arial"/>
          <w:b/>
          <w:bCs/>
          <w:color w:val="BED730"/>
          <w:sz w:val="20"/>
          <w:szCs w:val="20"/>
          <w:shd w:val="clear" w:color="auto" w:fill="000000"/>
        </w:rPr>
        <w:t xml:space="preserve">                                          </w:t>
      </w:r>
      <w:r>
        <w:rPr>
          <w:rStyle w:val="text-class-83"/>
          <w:rFonts w:ascii="Arial" w:hAnsi="Arial" w:cs="Arial"/>
          <w:b/>
          <w:bCs/>
          <w:color w:val="BED730"/>
          <w:sz w:val="20"/>
          <w:szCs w:val="20"/>
          <w:shd w:val="clear" w:color="auto" w:fill="000000"/>
        </w:rPr>
        <w:t> </w:t>
      </w:r>
      <w:r>
        <w:t xml:space="preserve"> </w:t>
      </w:r>
    </w:p>
    <w:p w:rsidR="00395CCD" w:rsidRDefault="00395CCD"/>
    <w:p w:rsidR="00395CCD" w:rsidRDefault="00395CCD">
      <w:r w:rsidRPr="00395CCD">
        <w:rPr>
          <w:b/>
          <w:color w:val="C00000"/>
          <w:sz w:val="32"/>
          <w:szCs w:val="32"/>
        </w:rPr>
        <w:t>STANDARDS:</w:t>
      </w:r>
      <w:r w:rsidRPr="00395CCD">
        <w:rPr>
          <w:color w:val="C00000"/>
        </w:rPr>
        <w:t xml:space="preserve"> </w:t>
      </w:r>
      <w:r>
        <w:rPr>
          <w:rFonts w:ascii="Arial" w:hAnsi="Arial" w:cs="Arial"/>
          <w:color w:val="FFFFFF"/>
          <w:sz w:val="20"/>
          <w:szCs w:val="20"/>
          <w:shd w:val="clear" w:color="auto" w:fill="000000"/>
        </w:rPr>
        <w:t>10.3 CAUSES AND EFFECTS OF THE INDUSTRIAL REVOLUTION Innovations in agriculture, production, and transportation led to the Industrial Revolution, which originated in Western Europe and spread over time to Japan and other regions. This led to major population shifts and transformed economic and social systems. Learning Standard: 2, 3, 4; Unifying Themes: MOV, TCC, GEO, SOC, ECO, TECH    / Cont...</w:t>
      </w:r>
    </w:p>
    <w:p w:rsidR="00395CCD" w:rsidRDefault="00395CCD"/>
    <w:p w:rsidR="00395CCD" w:rsidRPr="00395CCD" w:rsidRDefault="00395CCD" w:rsidP="00395CCD">
      <w:pPr>
        <w:shd w:val="clear" w:color="auto" w:fill="000000"/>
        <w:rPr>
          <w:rFonts w:ascii="Arial" w:eastAsia="Times New Roman" w:hAnsi="Arial" w:cs="Arial"/>
          <w:color w:val="FFFFFF"/>
          <w:sz w:val="20"/>
          <w:szCs w:val="20"/>
        </w:rPr>
      </w:pPr>
      <w:r w:rsidRPr="00395CCD">
        <w:rPr>
          <w:color w:val="C00000"/>
          <w:sz w:val="36"/>
          <w:szCs w:val="36"/>
        </w:rPr>
        <w:t>Learning Objectives &amp; Essential Questions:</w:t>
      </w:r>
      <w:r w:rsidRPr="00395CCD">
        <w:rPr>
          <w:color w:val="C00000"/>
        </w:rPr>
        <w:t xml:space="preserve">  </w:t>
      </w:r>
      <w:r w:rsidRPr="00395CCD">
        <w:rPr>
          <w:rFonts w:ascii="Arial" w:eastAsia="Times New Roman" w:hAnsi="Arial" w:cs="Arial"/>
          <w:color w:val="C00000"/>
          <w:sz w:val="27"/>
          <w:szCs w:val="27"/>
        </w:rPr>
        <w:t> </w:t>
      </w:r>
      <w:r w:rsidRPr="00395CCD">
        <w:rPr>
          <w:rFonts w:ascii="Arial" w:eastAsia="Times New Roman" w:hAnsi="Arial" w:cs="Arial"/>
          <w:color w:val="FFFFFF"/>
          <w:sz w:val="20"/>
          <w:szCs w:val="20"/>
        </w:rPr>
        <w:t>Why do new ideas often spark change?</w:t>
      </w:r>
      <w:r w:rsidRPr="00395CCD">
        <w:rPr>
          <w:rFonts w:ascii="Arial" w:eastAsia="Times New Roman" w:hAnsi="Arial" w:cs="Arial"/>
          <w:color w:val="FFFFFF"/>
          <w:sz w:val="27"/>
          <w:szCs w:val="27"/>
        </w:rPr>
        <w:t>  </w:t>
      </w:r>
      <w:r w:rsidRPr="00395CCD">
        <w:rPr>
          <w:rFonts w:ascii="Arial" w:eastAsia="Times New Roman" w:hAnsi="Arial" w:cs="Arial"/>
          <w:color w:val="FFFFFF"/>
          <w:sz w:val="20"/>
          <w:szCs w:val="20"/>
        </w:rPr>
        <w:t>How do new ways of thinking affect the way people respond to their new surroundings?</w:t>
      </w:r>
    </w:p>
    <w:p w:rsidR="00395CCD" w:rsidRDefault="00395CCD"/>
    <w:p w:rsidR="00395CCD" w:rsidRPr="00395CCD" w:rsidRDefault="00395CCD">
      <w:pPr>
        <w:rPr>
          <w:b/>
          <w:color w:val="7030A0"/>
          <w:sz w:val="44"/>
          <w:szCs w:val="44"/>
        </w:rPr>
      </w:pPr>
      <w:r w:rsidRPr="00395CCD">
        <w:rPr>
          <w:b/>
          <w:color w:val="7030A0"/>
          <w:sz w:val="44"/>
          <w:szCs w:val="44"/>
        </w:rPr>
        <w:t>ROLES / Student’s Name:</w:t>
      </w:r>
    </w:p>
    <w:p w:rsidR="00395CCD" w:rsidRDefault="00395CCD">
      <w:r>
        <w:t>TV Reporter - ______________________________________</w:t>
      </w:r>
    </w:p>
    <w:p w:rsidR="00395CCD" w:rsidRDefault="00395CCD">
      <w:r>
        <w:t>Historical Person - __________________________________</w:t>
      </w:r>
    </w:p>
    <w:p w:rsidR="00395CCD" w:rsidRDefault="00395CCD">
      <w:r>
        <w:t>CAMERA PERSON / TECHIE - ______________________________________________</w:t>
      </w:r>
    </w:p>
    <w:p w:rsidR="00395CCD" w:rsidRDefault="00395CCD">
      <w:r>
        <w:t>Business Person / Commercial - ___________________________________________</w:t>
      </w:r>
    </w:p>
    <w:p w:rsidR="00395CCD" w:rsidRDefault="00395CCD">
      <w:r>
        <w:t>ALL MUST BE Researchers: ______________________   _______________________    _________________________   _________________________    _______________________________</w:t>
      </w:r>
    </w:p>
    <w:p w:rsidR="00395CCD" w:rsidRDefault="00395CCD">
      <w:r>
        <w:t>SCRIPT WRITERS: ________________________    _____________________      ____________________</w:t>
      </w:r>
    </w:p>
    <w:p w:rsidR="00395CCD" w:rsidRDefault="00395CCD">
      <w:r>
        <w:t>Group Leader = Director: __________________________________________________</w:t>
      </w:r>
    </w:p>
    <w:p w:rsidR="00395CCD" w:rsidRDefault="00395CCD"/>
    <w:p w:rsidR="00395CCD" w:rsidRDefault="00395CCD">
      <w: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p w:rsidR="00395CCD" w:rsidRDefault="00395CCD"/>
    <w:p w:rsidR="00395CCD" w:rsidRDefault="00395CCD"/>
    <w:sectPr w:rsidR="00395CCD" w:rsidSect="00395CCD">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CCD"/>
    <w:rsid w:val="000C7B1F"/>
    <w:rsid w:val="00395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9DBD3-0887-4376-B742-A944F0A3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lass-94">
    <w:name w:val="text-class-94"/>
    <w:basedOn w:val="DefaultParagraphFont"/>
    <w:rsid w:val="00395CCD"/>
  </w:style>
  <w:style w:type="character" w:customStyle="1" w:styleId="text-class-2">
    <w:name w:val="text-class-2"/>
    <w:basedOn w:val="DefaultParagraphFont"/>
    <w:rsid w:val="00395CCD"/>
  </w:style>
  <w:style w:type="character" w:customStyle="1" w:styleId="text-class-83">
    <w:name w:val="text-class-83"/>
    <w:basedOn w:val="DefaultParagraphFont"/>
    <w:rsid w:val="00395CCD"/>
  </w:style>
  <w:style w:type="character" w:styleId="Hyperlink">
    <w:name w:val="Hyperlink"/>
    <w:basedOn w:val="DefaultParagraphFont"/>
    <w:uiPriority w:val="99"/>
    <w:semiHidden/>
    <w:unhideWhenUsed/>
    <w:rsid w:val="00395CCD"/>
    <w:rPr>
      <w:color w:val="0000FF"/>
      <w:u w:val="single"/>
    </w:rPr>
  </w:style>
  <w:style w:type="paragraph" w:styleId="BalloonText">
    <w:name w:val="Balloon Text"/>
    <w:basedOn w:val="Normal"/>
    <w:link w:val="BalloonTextChar"/>
    <w:uiPriority w:val="99"/>
    <w:semiHidden/>
    <w:unhideWhenUsed/>
    <w:rsid w:val="00395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DoD Education Activity</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Holley, Ronnie L. Dr. CIV OSD/DoDEA-Pacific</dc:creator>
  <cp:keywords/>
  <dc:description/>
  <cp:lastModifiedBy>Holley, Ronnie L. Dr. CIV OSD/DoDEA-Pacific</cp:lastModifiedBy>
  <cp:revision>1</cp:revision>
  <cp:lastPrinted>2019-11-22T03:53:00Z</cp:lastPrinted>
  <dcterms:created xsi:type="dcterms:W3CDTF">2019-11-22T03:49:00Z</dcterms:created>
  <dcterms:modified xsi:type="dcterms:W3CDTF">2019-11-22T03:57:00Z</dcterms:modified>
</cp:coreProperties>
</file>