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15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4000"/>
              <w:gridCol w:w="2160"/>
              <w:gridCol w:w="4428"/>
            </w:tblGrid>
            <w:tr w:rsidR="00C0230C" w:rsidTr="00654BE3">
              <w:trPr>
                <w:trHeight w:val="1511"/>
              </w:trPr>
              <w:tc>
                <w:tcPr>
                  <w:tcW w:w="4565" w:type="dxa"/>
                  <w:gridSpan w:val="2"/>
                  <w:tcBorders>
                    <w:top w:val="nil"/>
                    <w:left w:val="nil"/>
                    <w:bottom w:val="nil"/>
                    <w:right w:val="nil"/>
                  </w:tcBorders>
                </w:tcPr>
                <w:p w:rsidR="00C0230C" w:rsidRDefault="00C0230C" w:rsidP="00C0230C">
                  <w:pPr>
                    <w:pStyle w:val="Default"/>
                    <w:rPr>
                      <w:sz w:val="28"/>
                      <w:szCs w:val="28"/>
                    </w:rPr>
                  </w:pPr>
                  <w:bookmarkStart w:id="0" w:name="_GoBack"/>
                  <w:bookmarkEnd w:id="0"/>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6F3309" w:rsidP="0069127C">
                  <w:pPr>
                    <w:pStyle w:val="Default"/>
                    <w:rPr>
                      <w:b/>
                      <w:bCs/>
                      <w:color w:val="538DD3"/>
                      <w:sz w:val="23"/>
                      <w:szCs w:val="23"/>
                    </w:rPr>
                  </w:pPr>
                  <w:r>
                    <w:rPr>
                      <w:b/>
                      <w:bCs/>
                      <w:color w:val="538DD3"/>
                      <w:sz w:val="23"/>
                      <w:szCs w:val="23"/>
                    </w:rPr>
                    <w:t>December 14</w:t>
                  </w:r>
                  <w:r w:rsidR="00654BE3">
                    <w:rPr>
                      <w:b/>
                      <w:bCs/>
                      <w:color w:val="538DD3"/>
                      <w:sz w:val="23"/>
                      <w:szCs w:val="23"/>
                    </w:rPr>
                    <w:t>, 2017, 12:00 PM</w:t>
                  </w:r>
                </w:p>
                <w:p w:rsidR="00B6310C" w:rsidRPr="00C47AEC" w:rsidRDefault="009041C2" w:rsidP="009041C2">
                  <w:pPr>
                    <w:pStyle w:val="Default"/>
                    <w:rPr>
                      <w:b/>
                      <w:bCs/>
                      <w:color w:val="538DD3"/>
                      <w:sz w:val="23"/>
                      <w:szCs w:val="23"/>
                    </w:rPr>
                  </w:pPr>
                  <w:r>
                    <w:rPr>
                      <w:b/>
                      <w:bCs/>
                      <w:color w:val="538DD3"/>
                      <w:sz w:val="23"/>
                      <w:szCs w:val="23"/>
                    </w:rPr>
                    <w:t>Conference Call</w:t>
                  </w: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654BE3">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588"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9041C2">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654BE3">
              <w:rPr>
                <w:rFonts w:asciiTheme="majorHAnsi" w:hAnsiTheme="majorHAnsi" w:cs="Arial"/>
              </w:rPr>
              <w:t>12:</w:t>
            </w:r>
            <w:r w:rsidR="009041C2">
              <w:rPr>
                <w:rFonts w:asciiTheme="majorHAnsi" w:hAnsiTheme="majorHAnsi" w:cs="Arial"/>
              </w:rPr>
              <w:t>03</w:t>
            </w:r>
            <w:r w:rsidR="008B215F">
              <w:rPr>
                <w:rFonts w:asciiTheme="majorHAnsi" w:hAnsiTheme="majorHAnsi" w:cs="Arial"/>
              </w:rPr>
              <w:t xml:space="preserve"> </w:t>
            </w:r>
            <w:r w:rsidR="003216FF">
              <w:rPr>
                <w:rFonts w:asciiTheme="majorHAnsi" w:hAnsiTheme="majorHAnsi" w:cs="Arial"/>
              </w:rPr>
              <w:t xml:space="preserve">by </w:t>
            </w:r>
            <w:r w:rsidR="00654BE3">
              <w:rPr>
                <w:rFonts w:asciiTheme="majorHAnsi" w:hAnsiTheme="majorHAnsi" w:cs="Arial"/>
              </w:rPr>
              <w:t>Brian Boelk</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9041C2">
        <w:rPr>
          <w:rFonts w:ascii="Arial" w:hAnsi="Arial" w:cs="Arial"/>
        </w:rPr>
        <w:t>Justin Widdel</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654BE3" w:rsidRDefault="00654BE3" w:rsidP="00024D9D">
            <w:pPr>
              <w:tabs>
                <w:tab w:val="left" w:pos="1800"/>
                <w:tab w:val="left" w:pos="2160"/>
                <w:tab w:val="left" w:pos="4320"/>
                <w:tab w:val="left" w:pos="6480"/>
                <w:tab w:val="left" w:pos="8640"/>
              </w:tabs>
              <w:rPr>
                <w:rFonts w:cs="Arial"/>
              </w:rPr>
            </w:pPr>
            <w:r>
              <w:rPr>
                <w:rFonts w:cs="Arial"/>
              </w:rPr>
              <w:t>Brian Boelk, P.E.</w:t>
            </w:r>
          </w:p>
          <w:p w:rsidR="00630C26" w:rsidRDefault="00630C26" w:rsidP="00630C26">
            <w:pPr>
              <w:tabs>
                <w:tab w:val="left" w:pos="1800"/>
                <w:tab w:val="left" w:pos="2160"/>
                <w:tab w:val="left" w:pos="4320"/>
                <w:tab w:val="left" w:pos="6480"/>
                <w:tab w:val="left" w:pos="8640"/>
              </w:tabs>
              <w:rPr>
                <w:rFonts w:cs="Arial"/>
              </w:rPr>
            </w:pPr>
            <w:r>
              <w:rPr>
                <w:rFonts w:cs="Arial"/>
              </w:rPr>
              <w:t xml:space="preserve">Jeff Fadden, P.E. </w:t>
            </w:r>
          </w:p>
          <w:p w:rsidR="00445E9F" w:rsidRDefault="00445E9F" w:rsidP="0078632B">
            <w:pPr>
              <w:tabs>
                <w:tab w:val="left" w:pos="1800"/>
                <w:tab w:val="left" w:pos="2160"/>
                <w:tab w:val="left" w:pos="4320"/>
                <w:tab w:val="left" w:pos="6480"/>
                <w:tab w:val="left" w:pos="8640"/>
              </w:tabs>
              <w:rPr>
                <w:rFonts w:cs="Arial"/>
              </w:rPr>
            </w:pPr>
            <w:r>
              <w:rPr>
                <w:rFonts w:cs="Arial"/>
              </w:rPr>
              <w:t>William Mabuce, P.E.</w:t>
            </w:r>
          </w:p>
          <w:p w:rsidR="001C00A2" w:rsidRDefault="001C00A2" w:rsidP="001C00A2">
            <w:pPr>
              <w:tabs>
                <w:tab w:val="left" w:pos="1800"/>
                <w:tab w:val="left" w:pos="2160"/>
                <w:tab w:val="left" w:pos="4320"/>
                <w:tab w:val="left" w:pos="6480"/>
                <w:tab w:val="left" w:pos="8640"/>
              </w:tabs>
              <w:rPr>
                <w:rFonts w:cs="Arial"/>
              </w:rPr>
            </w:pPr>
            <w:r>
              <w:rPr>
                <w:rFonts w:cs="Arial"/>
              </w:rPr>
              <w:t>Aaron Granquist, P.E.</w:t>
            </w:r>
          </w:p>
          <w:p w:rsidR="001C00A2" w:rsidRDefault="001C00A2" w:rsidP="001C00A2">
            <w:pPr>
              <w:tabs>
                <w:tab w:val="left" w:pos="1800"/>
                <w:tab w:val="left" w:pos="2160"/>
                <w:tab w:val="left" w:pos="4320"/>
                <w:tab w:val="left" w:pos="6480"/>
                <w:tab w:val="left" w:pos="8640"/>
              </w:tabs>
              <w:rPr>
                <w:rFonts w:cs="Arial"/>
              </w:rPr>
            </w:pPr>
            <w:r>
              <w:rPr>
                <w:rFonts w:cs="Arial"/>
              </w:rPr>
              <w:t>Kari Sebern, P.E.</w:t>
            </w:r>
          </w:p>
          <w:p w:rsidR="00445E9F" w:rsidRDefault="001C00A2" w:rsidP="00654BE3">
            <w:pPr>
              <w:tabs>
                <w:tab w:val="left" w:pos="1800"/>
                <w:tab w:val="left" w:pos="2160"/>
                <w:tab w:val="left" w:pos="4320"/>
                <w:tab w:val="left" w:pos="6480"/>
                <w:tab w:val="left" w:pos="8640"/>
              </w:tabs>
              <w:rPr>
                <w:rFonts w:cs="Arial"/>
              </w:rPr>
            </w:pPr>
            <w:r>
              <w:rPr>
                <w:rFonts w:cs="Arial"/>
              </w:rPr>
              <w:t xml:space="preserve">Jenifer Bates, P.E. </w:t>
            </w:r>
          </w:p>
          <w:p w:rsidR="006F3309" w:rsidRPr="00E32306" w:rsidRDefault="006F3309" w:rsidP="00654BE3">
            <w:pPr>
              <w:tabs>
                <w:tab w:val="left" w:pos="1800"/>
                <w:tab w:val="left" w:pos="2160"/>
                <w:tab w:val="left" w:pos="4320"/>
                <w:tab w:val="left" w:pos="6480"/>
                <w:tab w:val="left" w:pos="8640"/>
              </w:tabs>
              <w:rPr>
                <w:rFonts w:cs="Arial"/>
              </w:rPr>
            </w:pPr>
            <w:r>
              <w:rPr>
                <w:rFonts w:cs="Arial"/>
              </w:rPr>
              <w:t>Justin Widdel, P.E.</w:t>
            </w:r>
          </w:p>
        </w:tc>
        <w:tc>
          <w:tcPr>
            <w:tcW w:w="3150" w:type="dxa"/>
            <w:tcBorders>
              <w:top w:val="single" w:sz="12" w:space="0" w:color="auto"/>
            </w:tcBorders>
          </w:tcPr>
          <w:p w:rsidR="00654BE3" w:rsidRPr="00E0727A" w:rsidRDefault="00654BE3" w:rsidP="001C00A2">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1C00A2" w:rsidRDefault="001C00A2" w:rsidP="001C00A2">
            <w:pPr>
              <w:tabs>
                <w:tab w:val="left" w:pos="1800"/>
                <w:tab w:val="left" w:pos="2160"/>
                <w:tab w:val="left" w:pos="4320"/>
                <w:tab w:val="left" w:pos="6480"/>
                <w:tab w:val="left" w:pos="8640"/>
              </w:tabs>
              <w:rPr>
                <w:rFonts w:cs="Arial"/>
              </w:rPr>
            </w:pPr>
            <w:r>
              <w:rPr>
                <w:rFonts w:cs="Arial"/>
              </w:rPr>
              <w:t>Aaron Moniza, P.E.</w:t>
            </w:r>
          </w:p>
          <w:p w:rsidR="00C47AEC" w:rsidRDefault="001C00A2" w:rsidP="00654BE3">
            <w:pPr>
              <w:tabs>
                <w:tab w:val="left" w:pos="1800"/>
                <w:tab w:val="left" w:pos="2160"/>
                <w:tab w:val="left" w:pos="4320"/>
                <w:tab w:val="left" w:pos="6480"/>
                <w:tab w:val="left" w:pos="8640"/>
              </w:tabs>
              <w:rPr>
                <w:rFonts w:cs="Arial"/>
              </w:rPr>
            </w:pPr>
            <w:r>
              <w:rPr>
                <w:rFonts w:cs="Arial"/>
              </w:rPr>
              <w:t>Stephanie Then, EIT</w:t>
            </w:r>
          </w:p>
          <w:p w:rsidR="006F3309" w:rsidRDefault="006F3309" w:rsidP="006F3309">
            <w:pPr>
              <w:tabs>
                <w:tab w:val="left" w:pos="1800"/>
                <w:tab w:val="left" w:pos="2160"/>
                <w:tab w:val="left" w:pos="4320"/>
                <w:tab w:val="left" w:pos="6480"/>
                <w:tab w:val="left" w:pos="8640"/>
              </w:tabs>
              <w:rPr>
                <w:rFonts w:cs="Arial"/>
              </w:rPr>
            </w:pPr>
            <w:r>
              <w:rPr>
                <w:rFonts w:cs="Arial"/>
              </w:rPr>
              <w:t xml:space="preserve">Mike Barkalow, P.E. </w:t>
            </w:r>
          </w:p>
          <w:p w:rsidR="006F3309" w:rsidRDefault="006F3309" w:rsidP="006F3309">
            <w:pPr>
              <w:tabs>
                <w:tab w:val="left" w:pos="1800"/>
                <w:tab w:val="left" w:pos="2160"/>
                <w:tab w:val="left" w:pos="4320"/>
                <w:tab w:val="left" w:pos="6480"/>
                <w:tab w:val="left" w:pos="8640"/>
              </w:tabs>
              <w:rPr>
                <w:rFonts w:cs="Arial"/>
              </w:rPr>
            </w:pPr>
            <w:r>
              <w:rPr>
                <w:rFonts w:cs="Arial"/>
              </w:rPr>
              <w:t xml:space="preserve">Josh Trygstad, P.E. </w:t>
            </w:r>
          </w:p>
          <w:p w:rsidR="006F3309" w:rsidRPr="00E0727A" w:rsidRDefault="006F3309" w:rsidP="00654BE3">
            <w:pPr>
              <w:tabs>
                <w:tab w:val="left" w:pos="1800"/>
                <w:tab w:val="left" w:pos="2160"/>
                <w:tab w:val="left" w:pos="4320"/>
                <w:tab w:val="left" w:pos="6480"/>
                <w:tab w:val="left" w:pos="8640"/>
              </w:tabs>
              <w:rPr>
                <w:rFonts w:cs="Arial"/>
              </w:rPr>
            </w:pPr>
          </w:p>
        </w:tc>
      </w:tr>
    </w:tbl>
    <w:p w:rsidR="006D6FA4" w:rsidRDefault="00616CC6" w:rsidP="00BA564C">
      <w:pPr>
        <w:pStyle w:val="ListParagraph"/>
        <w:numPr>
          <w:ilvl w:val="1"/>
          <w:numId w:val="1"/>
        </w:numPr>
        <w:spacing w:after="0"/>
        <w:ind w:left="720"/>
        <w:rPr>
          <w:rFonts w:ascii="Arial" w:hAnsi="Arial" w:cs="Arial"/>
        </w:rPr>
      </w:pPr>
      <w:r>
        <w:rPr>
          <w:rFonts w:ascii="Arial" w:hAnsi="Arial" w:cs="Arial"/>
        </w:rPr>
        <w:t xml:space="preserve">Review of </w:t>
      </w:r>
      <w:r w:rsidR="00A45BE2">
        <w:rPr>
          <w:rFonts w:ascii="Arial" w:hAnsi="Arial" w:cs="Arial"/>
        </w:rPr>
        <w:t>m</w:t>
      </w:r>
      <w:r w:rsidR="006D6FA4" w:rsidRPr="006D6FA4">
        <w:rPr>
          <w:rFonts w:ascii="Arial" w:hAnsi="Arial" w:cs="Arial"/>
        </w:rPr>
        <w:t>inutes</w:t>
      </w:r>
      <w:r w:rsidR="00051C53">
        <w:rPr>
          <w:rFonts w:ascii="Arial" w:hAnsi="Arial" w:cs="Arial"/>
        </w:rPr>
        <w:t xml:space="preserve"> for regular meeting of </w:t>
      </w:r>
      <w:r w:rsidR="006F3309">
        <w:rPr>
          <w:rFonts w:ascii="Arial" w:hAnsi="Arial" w:cs="Arial"/>
        </w:rPr>
        <w:t>November 16</w:t>
      </w:r>
      <w:r w:rsidR="000531AF">
        <w:rPr>
          <w:rFonts w:ascii="Arial" w:hAnsi="Arial" w:cs="Arial"/>
        </w:rPr>
        <w:t>, 2017</w:t>
      </w:r>
      <w:r w:rsidR="007B26E5">
        <w:rPr>
          <w:rFonts w:ascii="Arial" w:hAnsi="Arial" w:cs="Arial"/>
        </w:rPr>
        <w:t>.</w:t>
      </w:r>
      <w:r w:rsidR="003353C9">
        <w:rPr>
          <w:rFonts w:ascii="Arial" w:hAnsi="Arial" w:cs="Arial"/>
        </w:rPr>
        <w:t xml:space="preserve"> 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sidR="003353C9">
        <w:rPr>
          <w:rFonts w:ascii="Arial" w:hAnsi="Arial" w:cs="Arial"/>
        </w:rPr>
        <w:t>(</w:t>
      </w:r>
      <w:r w:rsidR="006F3309">
        <w:rPr>
          <w:rFonts w:ascii="Arial" w:hAnsi="Arial" w:cs="Arial"/>
        </w:rPr>
        <w:t>Aaron</w:t>
      </w:r>
      <w:r w:rsidR="001F3D76">
        <w:rPr>
          <w:rFonts w:ascii="Arial" w:hAnsi="Arial" w:cs="Arial"/>
        </w:rPr>
        <w:t>), second (</w:t>
      </w:r>
      <w:r w:rsidR="006F3309">
        <w:rPr>
          <w:rFonts w:ascii="Arial" w:hAnsi="Arial" w:cs="Arial"/>
        </w:rPr>
        <w:t>Bill</w:t>
      </w:r>
      <w:r w:rsidR="003353C9">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6F3309" w:rsidRDefault="006F3309" w:rsidP="000F59BA">
      <w:pPr>
        <w:pStyle w:val="ListParagraph"/>
        <w:numPr>
          <w:ilvl w:val="2"/>
          <w:numId w:val="1"/>
        </w:numPr>
        <w:spacing w:after="0"/>
        <w:ind w:left="1080" w:hanging="270"/>
        <w:rPr>
          <w:rFonts w:ascii="Arial" w:hAnsi="Arial" w:cs="Arial"/>
        </w:rPr>
      </w:pPr>
      <w:r>
        <w:rPr>
          <w:rFonts w:ascii="Arial" w:hAnsi="Arial" w:cs="Arial"/>
        </w:rPr>
        <w:t>Remove item 8G - Webinars</w:t>
      </w:r>
    </w:p>
    <w:p w:rsidR="00E0608F" w:rsidRPr="00EF2784" w:rsidRDefault="006D6FA4" w:rsidP="000F59BA">
      <w:pPr>
        <w:pStyle w:val="ListParagraph"/>
        <w:numPr>
          <w:ilvl w:val="2"/>
          <w:numId w:val="1"/>
        </w:numPr>
        <w:spacing w:after="0"/>
        <w:ind w:left="1080" w:hanging="270"/>
        <w:rPr>
          <w:rFonts w:ascii="Arial" w:hAnsi="Arial" w:cs="Arial"/>
        </w:rPr>
      </w:pPr>
      <w:r w:rsidRPr="00EF2784">
        <w:rPr>
          <w:rFonts w:ascii="Arial" w:hAnsi="Arial" w:cs="Arial"/>
        </w:rPr>
        <w:t xml:space="preserve">Motion </w:t>
      </w:r>
      <w:r w:rsidR="00F753FA" w:rsidRPr="00EF2784">
        <w:rPr>
          <w:rFonts w:ascii="Arial" w:hAnsi="Arial" w:cs="Arial"/>
        </w:rPr>
        <w:t>to approve</w:t>
      </w:r>
      <w:r w:rsidR="0025481C">
        <w:rPr>
          <w:rFonts w:ascii="Arial" w:hAnsi="Arial" w:cs="Arial"/>
        </w:rPr>
        <w:t xml:space="preserve"> with revisions</w:t>
      </w:r>
      <w:r w:rsidR="00F753FA" w:rsidRPr="00EF2784">
        <w:rPr>
          <w:rFonts w:ascii="Arial" w:hAnsi="Arial" w:cs="Arial"/>
        </w:rPr>
        <w:t xml:space="preserve"> (</w:t>
      </w:r>
      <w:r w:rsidR="001C00A2">
        <w:rPr>
          <w:rFonts w:ascii="Arial" w:hAnsi="Arial" w:cs="Arial"/>
        </w:rPr>
        <w:t>Aaron</w:t>
      </w:r>
      <w:r w:rsidR="00F753FA" w:rsidRPr="00EF2784">
        <w:rPr>
          <w:rFonts w:ascii="Arial" w:hAnsi="Arial" w:cs="Arial"/>
        </w:rPr>
        <w:t xml:space="preserve">), </w:t>
      </w:r>
      <w:r w:rsidRPr="00EF2784">
        <w:rPr>
          <w:rFonts w:ascii="Arial" w:hAnsi="Arial" w:cs="Arial"/>
        </w:rPr>
        <w:t>second (</w:t>
      </w:r>
      <w:r w:rsidR="001C00A2">
        <w:rPr>
          <w:rFonts w:ascii="Arial" w:hAnsi="Arial" w:cs="Arial"/>
        </w:rPr>
        <w:t>J</w:t>
      </w:r>
      <w:r w:rsidR="006F3309">
        <w:rPr>
          <w:rFonts w:ascii="Arial" w:hAnsi="Arial" w:cs="Arial"/>
        </w:rPr>
        <w:t>enifer</w:t>
      </w:r>
      <w:r w:rsidRPr="00EF2784">
        <w:rPr>
          <w:rFonts w:ascii="Arial" w:hAnsi="Arial" w:cs="Arial"/>
        </w:rPr>
        <w:t xml:space="preserve">) and approved. </w:t>
      </w:r>
    </w:p>
    <w:tbl>
      <w:tblPr>
        <w:tblStyle w:val="TableGrid"/>
        <w:tblW w:w="11016" w:type="dxa"/>
        <w:tblLayout w:type="fixed"/>
        <w:tblLook w:val="04A0" w:firstRow="1" w:lastRow="0" w:firstColumn="1" w:lastColumn="0" w:noHBand="0" w:noVBand="1"/>
      </w:tblPr>
      <w:tblGrid>
        <w:gridCol w:w="11016"/>
      </w:tblGrid>
      <w:tr w:rsidR="001E2201" w:rsidRPr="00736562" w:rsidTr="000F59BA">
        <w:tc>
          <w:tcPr>
            <w:tcW w:w="11016" w:type="dxa"/>
            <w:shd w:val="clear" w:color="auto" w:fill="C6D9F1" w:themeFill="text2" w:themeFillTint="33"/>
          </w:tcPr>
          <w:p w:rsidR="001E2201" w:rsidRPr="008B406A" w:rsidRDefault="001E2201" w:rsidP="001A4852">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1A4852">
              <w:rPr>
                <w:rFonts w:asciiTheme="majorHAnsi" w:hAnsiTheme="majorHAnsi"/>
                <w:b/>
                <w:sz w:val="24"/>
              </w:rPr>
              <w:t>None</w:t>
            </w:r>
          </w:p>
        </w:tc>
      </w:tr>
    </w:tbl>
    <w:p w:rsidR="00157717" w:rsidRPr="001C00A2" w:rsidRDefault="00157717" w:rsidP="00A411FB">
      <w:pPr>
        <w:spacing w:after="0"/>
        <w:rPr>
          <w:rFonts w:ascii="Arial" w:hAnsi="Arial" w:cs="Arial"/>
          <w:b/>
          <w:color w:val="FF0000"/>
        </w:rPr>
      </w:pP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9041C2" w:rsidP="00EE13B8">
      <w:pPr>
        <w:pStyle w:val="ListParagraph"/>
        <w:numPr>
          <w:ilvl w:val="0"/>
          <w:numId w:val="8"/>
        </w:numPr>
        <w:spacing w:after="0"/>
        <w:rPr>
          <w:rFonts w:ascii="Arial" w:hAnsi="Arial" w:cs="Arial"/>
        </w:rPr>
      </w:pPr>
      <w:r>
        <w:rPr>
          <w:rFonts w:ascii="Arial" w:hAnsi="Arial" w:cs="Arial"/>
        </w:rPr>
        <w:t>Reviewed November m</w:t>
      </w:r>
      <w:r w:rsidR="006D6FA4" w:rsidRPr="006D6FA4">
        <w:rPr>
          <w:rFonts w:ascii="Arial" w:hAnsi="Arial" w:cs="Arial"/>
        </w:rPr>
        <w:t>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r w:rsidR="00443823">
        <w:rPr>
          <w:rFonts w:ascii="Arial" w:hAnsi="Arial" w:cs="Arial"/>
        </w:rPr>
        <w:t xml:space="preserve">–Treasurer’s </w:t>
      </w:r>
      <w:r w:rsidR="007E6793">
        <w:rPr>
          <w:rFonts w:ascii="Arial" w:hAnsi="Arial" w:cs="Arial"/>
        </w:rPr>
        <w:t xml:space="preserve">Report </w:t>
      </w:r>
    </w:p>
    <w:p w:rsidR="00630C26" w:rsidRDefault="009041C2" w:rsidP="00EE13B8">
      <w:pPr>
        <w:pStyle w:val="ListParagraph"/>
        <w:numPr>
          <w:ilvl w:val="1"/>
          <w:numId w:val="8"/>
        </w:numPr>
        <w:spacing w:after="0"/>
        <w:rPr>
          <w:rFonts w:ascii="Arial" w:hAnsi="Arial" w:cs="Arial"/>
        </w:rPr>
      </w:pPr>
      <w:r>
        <w:rPr>
          <w:rFonts w:ascii="Arial" w:hAnsi="Arial" w:cs="Arial"/>
        </w:rPr>
        <w:t>Marlee’s travel reimbursement: $733.51</w:t>
      </w:r>
    </w:p>
    <w:p w:rsidR="002C0CF7" w:rsidRDefault="009041C2" w:rsidP="00EE13B8">
      <w:pPr>
        <w:pStyle w:val="ListParagraph"/>
        <w:numPr>
          <w:ilvl w:val="1"/>
          <w:numId w:val="8"/>
        </w:numPr>
        <w:spacing w:after="0"/>
        <w:rPr>
          <w:rFonts w:ascii="Arial" w:hAnsi="Arial" w:cs="Arial"/>
        </w:rPr>
      </w:pPr>
      <w:r>
        <w:rPr>
          <w:rFonts w:ascii="Arial" w:hAnsi="Arial" w:cs="Arial"/>
        </w:rPr>
        <w:t>Board meeting lunch (November): $85.51</w:t>
      </w:r>
    </w:p>
    <w:p w:rsidR="002C0CF7" w:rsidRDefault="009041C2" w:rsidP="00EE13B8">
      <w:pPr>
        <w:pStyle w:val="ListParagraph"/>
        <w:numPr>
          <w:ilvl w:val="1"/>
          <w:numId w:val="8"/>
        </w:numPr>
        <w:spacing w:after="0"/>
        <w:rPr>
          <w:rFonts w:ascii="Arial" w:hAnsi="Arial" w:cs="Arial"/>
        </w:rPr>
      </w:pPr>
      <w:r>
        <w:rPr>
          <w:rFonts w:ascii="Arial" w:hAnsi="Arial" w:cs="Arial"/>
        </w:rPr>
        <w:t>Revenues: $1,695</w:t>
      </w:r>
      <w:r w:rsidR="00D5181D">
        <w:rPr>
          <w:rFonts w:ascii="Arial" w:hAnsi="Arial" w:cs="Arial"/>
        </w:rPr>
        <w:t xml:space="preserve"> from section dues</w:t>
      </w:r>
    </w:p>
    <w:p w:rsidR="002C0CF7" w:rsidRDefault="009041C2" w:rsidP="00EE13B8">
      <w:pPr>
        <w:pStyle w:val="ListParagraph"/>
        <w:numPr>
          <w:ilvl w:val="1"/>
          <w:numId w:val="8"/>
        </w:numPr>
        <w:spacing w:after="0"/>
        <w:rPr>
          <w:rFonts w:ascii="Arial" w:hAnsi="Arial" w:cs="Arial"/>
        </w:rPr>
      </w:pPr>
      <w:r>
        <w:rPr>
          <w:rFonts w:ascii="Arial" w:hAnsi="Arial" w:cs="Arial"/>
        </w:rPr>
        <w:t>Need to update fiscal year to 2017-2018</w:t>
      </w:r>
    </w:p>
    <w:p w:rsidR="002C0CF7" w:rsidRDefault="002C0CF7" w:rsidP="00EE13B8">
      <w:pPr>
        <w:pStyle w:val="ListParagraph"/>
        <w:numPr>
          <w:ilvl w:val="1"/>
          <w:numId w:val="8"/>
        </w:numPr>
        <w:spacing w:after="0"/>
        <w:rPr>
          <w:rFonts w:ascii="Arial" w:hAnsi="Arial" w:cs="Arial"/>
        </w:rPr>
      </w:pPr>
      <w:r>
        <w:rPr>
          <w:rFonts w:ascii="Arial" w:hAnsi="Arial" w:cs="Arial"/>
        </w:rPr>
        <w:t xml:space="preserve">Motion to approve </w:t>
      </w:r>
      <w:r w:rsidR="009041C2">
        <w:rPr>
          <w:rFonts w:ascii="Arial" w:hAnsi="Arial" w:cs="Arial"/>
        </w:rPr>
        <w:t>r</w:t>
      </w:r>
      <w:r>
        <w:rPr>
          <w:rFonts w:ascii="Arial" w:hAnsi="Arial" w:cs="Arial"/>
        </w:rPr>
        <w:t xml:space="preserve">eport </w:t>
      </w:r>
      <w:r w:rsidR="009041C2">
        <w:rPr>
          <w:rFonts w:ascii="Arial" w:hAnsi="Arial" w:cs="Arial"/>
        </w:rPr>
        <w:t xml:space="preserve">with change of fiscal year date </w:t>
      </w:r>
      <w:r>
        <w:rPr>
          <w:rFonts w:ascii="Arial" w:hAnsi="Arial" w:cs="Arial"/>
        </w:rPr>
        <w:t>(</w:t>
      </w:r>
      <w:r w:rsidR="009041C2">
        <w:rPr>
          <w:rFonts w:ascii="Arial" w:hAnsi="Arial" w:cs="Arial"/>
        </w:rPr>
        <w:t>Justin</w:t>
      </w:r>
      <w:r>
        <w:rPr>
          <w:rFonts w:ascii="Arial" w:hAnsi="Arial" w:cs="Arial"/>
        </w:rPr>
        <w:t>), second (Jen</w:t>
      </w:r>
      <w:r w:rsidR="009041C2">
        <w:rPr>
          <w:rFonts w:ascii="Arial" w:hAnsi="Arial" w:cs="Arial"/>
        </w:rPr>
        <w:t>ifer</w:t>
      </w:r>
      <w:r>
        <w:rPr>
          <w:rFonts w:ascii="Arial" w:hAnsi="Arial" w:cs="Arial"/>
        </w:rPr>
        <w:t>), and approved.</w:t>
      </w:r>
    </w:p>
    <w:p w:rsidR="002C0CF7" w:rsidRDefault="009041C2" w:rsidP="002C0CF7">
      <w:pPr>
        <w:pStyle w:val="ListParagraph"/>
        <w:numPr>
          <w:ilvl w:val="0"/>
          <w:numId w:val="8"/>
        </w:numPr>
        <w:spacing w:after="0"/>
        <w:rPr>
          <w:rFonts w:ascii="Arial" w:hAnsi="Arial" w:cs="Arial"/>
        </w:rPr>
      </w:pPr>
      <w:r>
        <w:rPr>
          <w:rFonts w:ascii="Arial" w:hAnsi="Arial" w:cs="Arial"/>
        </w:rPr>
        <w:t>Annual Meeting/Survey Conference</w:t>
      </w:r>
    </w:p>
    <w:p w:rsidR="002C0CF7" w:rsidRDefault="009041C2" w:rsidP="002C0CF7">
      <w:pPr>
        <w:pStyle w:val="ListParagraph"/>
        <w:numPr>
          <w:ilvl w:val="1"/>
          <w:numId w:val="8"/>
        </w:numPr>
        <w:spacing w:after="0"/>
        <w:rPr>
          <w:rFonts w:ascii="Arial" w:hAnsi="Arial" w:cs="Arial"/>
        </w:rPr>
      </w:pPr>
      <w:r>
        <w:rPr>
          <w:rFonts w:ascii="Arial" w:hAnsi="Arial" w:cs="Arial"/>
        </w:rPr>
        <w:t>Reviewed comments from annual meeting: positive feedback</w:t>
      </w:r>
    </w:p>
    <w:p w:rsidR="002C0CF7" w:rsidRDefault="00D5181D" w:rsidP="00454740">
      <w:pPr>
        <w:pStyle w:val="ListParagraph"/>
        <w:numPr>
          <w:ilvl w:val="1"/>
          <w:numId w:val="8"/>
        </w:numPr>
        <w:spacing w:after="0"/>
        <w:rPr>
          <w:rFonts w:ascii="Arial" w:hAnsi="Arial" w:cs="Arial"/>
        </w:rPr>
      </w:pPr>
      <w:r>
        <w:rPr>
          <w:rFonts w:ascii="Arial" w:hAnsi="Arial" w:cs="Arial"/>
        </w:rPr>
        <w:t xml:space="preserve">Slight profit for annual conference; profit </w:t>
      </w:r>
      <w:r w:rsidR="00062CD7">
        <w:rPr>
          <w:rFonts w:ascii="Arial" w:hAnsi="Arial" w:cs="Arial"/>
        </w:rPr>
        <w:t>from</w:t>
      </w:r>
      <w:r>
        <w:rPr>
          <w:rFonts w:ascii="Arial" w:hAnsi="Arial" w:cs="Arial"/>
        </w:rPr>
        <w:t xml:space="preserve"> surveying conference</w:t>
      </w:r>
    </w:p>
    <w:p w:rsidR="000F59BA" w:rsidRPr="00062CD7" w:rsidRDefault="00D5181D" w:rsidP="00454740">
      <w:pPr>
        <w:pStyle w:val="ListParagraph"/>
        <w:numPr>
          <w:ilvl w:val="1"/>
          <w:numId w:val="8"/>
        </w:numPr>
        <w:spacing w:after="0"/>
        <w:rPr>
          <w:rFonts w:ascii="Arial" w:hAnsi="Arial" w:cs="Arial"/>
        </w:rPr>
      </w:pPr>
      <w:r w:rsidRPr="00062CD7">
        <w:rPr>
          <w:rFonts w:ascii="Arial" w:hAnsi="Arial" w:cs="Arial"/>
        </w:rPr>
        <w:t xml:space="preserve">Jeff has not received </w:t>
      </w:r>
      <w:r w:rsidR="00062CD7">
        <w:rPr>
          <w:rFonts w:ascii="Arial" w:hAnsi="Arial" w:cs="Arial"/>
        </w:rPr>
        <w:t>invoices for transportation and structures</w:t>
      </w:r>
      <w:r w:rsidRPr="00062CD7">
        <w:rPr>
          <w:rFonts w:ascii="Arial" w:hAnsi="Arial" w:cs="Arial"/>
        </w:rPr>
        <w:t xml:space="preserve"> conferences</w:t>
      </w:r>
    </w:p>
    <w:p w:rsidR="00FA3E34" w:rsidRDefault="00062CD7" w:rsidP="00EE13B8">
      <w:pPr>
        <w:pStyle w:val="ListParagraph"/>
        <w:numPr>
          <w:ilvl w:val="0"/>
          <w:numId w:val="8"/>
        </w:numPr>
        <w:spacing w:after="0"/>
        <w:rPr>
          <w:rFonts w:ascii="Arial" w:hAnsi="Arial" w:cs="Arial"/>
        </w:rPr>
      </w:pPr>
      <w:r>
        <w:rPr>
          <w:rFonts w:ascii="Arial" w:hAnsi="Arial" w:cs="Arial"/>
        </w:rPr>
        <w:t>Expenditures</w:t>
      </w:r>
    </w:p>
    <w:p w:rsidR="00FA3E34" w:rsidRDefault="00062CD7" w:rsidP="00FA3E34">
      <w:pPr>
        <w:pStyle w:val="ListParagraph"/>
        <w:numPr>
          <w:ilvl w:val="1"/>
          <w:numId w:val="8"/>
        </w:numPr>
        <w:spacing w:after="0"/>
        <w:rPr>
          <w:rFonts w:ascii="Arial" w:hAnsi="Arial" w:cs="Arial"/>
        </w:rPr>
      </w:pPr>
      <w:r>
        <w:rPr>
          <w:rFonts w:ascii="Arial" w:hAnsi="Arial" w:cs="Arial"/>
        </w:rPr>
        <w:t>Marlee’s invoices for Annual and Surveying conference</w:t>
      </w:r>
    </w:p>
    <w:p w:rsidR="0056621B" w:rsidRPr="000F59BA" w:rsidRDefault="0056621B" w:rsidP="0056621B">
      <w:pPr>
        <w:pStyle w:val="ListParagraph"/>
        <w:numPr>
          <w:ilvl w:val="1"/>
          <w:numId w:val="8"/>
        </w:numPr>
        <w:spacing w:after="0"/>
        <w:rPr>
          <w:rFonts w:ascii="Arial" w:hAnsi="Arial" w:cs="Arial"/>
        </w:rPr>
      </w:pPr>
      <w:r>
        <w:rPr>
          <w:rFonts w:ascii="Arial" w:hAnsi="Arial" w:cs="Arial"/>
        </w:rPr>
        <w:t>Motion to approve expenditures (</w:t>
      </w:r>
      <w:r w:rsidR="00062CD7">
        <w:rPr>
          <w:rFonts w:ascii="Arial" w:hAnsi="Arial" w:cs="Arial"/>
        </w:rPr>
        <w:t>Bill</w:t>
      </w:r>
      <w:r>
        <w:rPr>
          <w:rFonts w:ascii="Arial" w:hAnsi="Arial" w:cs="Arial"/>
        </w:rPr>
        <w:t>), second (</w:t>
      </w:r>
      <w:r w:rsidR="00062CD7">
        <w:rPr>
          <w:rFonts w:ascii="Arial" w:hAnsi="Arial" w:cs="Arial"/>
        </w:rPr>
        <w:t>Aaron G.</w:t>
      </w:r>
      <w:r>
        <w:rPr>
          <w:rFonts w:ascii="Arial" w:hAnsi="Arial" w:cs="Arial"/>
        </w:rPr>
        <w:t>), and approved.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 xml:space="preserve">Organizational – </w:t>
      </w:r>
      <w:r w:rsidR="00FA3E34">
        <w:rPr>
          <w:rFonts w:ascii="Arial" w:hAnsi="Arial" w:cs="Arial"/>
        </w:rPr>
        <w:t xml:space="preserve">Brian Boelk </w:t>
      </w:r>
    </w:p>
    <w:p w:rsidR="00FA3E34" w:rsidRDefault="009050AE" w:rsidP="00FA3E34">
      <w:pPr>
        <w:pStyle w:val="ListParagraph"/>
        <w:numPr>
          <w:ilvl w:val="1"/>
          <w:numId w:val="2"/>
        </w:numPr>
        <w:spacing w:after="0"/>
        <w:rPr>
          <w:rFonts w:ascii="Arial" w:hAnsi="Arial" w:cs="Arial"/>
        </w:rPr>
      </w:pPr>
      <w:r>
        <w:rPr>
          <w:rFonts w:ascii="Arial" w:hAnsi="Arial" w:cs="Arial"/>
        </w:rPr>
        <w:t>Contact information has been received and updated</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124F8F">
        <w:rPr>
          <w:rFonts w:ascii="Arial" w:hAnsi="Arial" w:cs="Arial"/>
        </w:rPr>
        <w:t xml:space="preserve"> – no update</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FA3E34">
        <w:rPr>
          <w:rFonts w:ascii="Arial" w:hAnsi="Arial" w:cs="Arial"/>
        </w:rPr>
        <w:t>National</w:t>
      </w:r>
      <w:r w:rsidR="0056621B">
        <w:rPr>
          <w:rFonts w:ascii="Arial" w:hAnsi="Arial" w:cs="Arial"/>
        </w:rPr>
        <w:t xml:space="preserve"> – no update</w:t>
      </w:r>
    </w:p>
    <w:p w:rsidR="00B33A60" w:rsidRDefault="00B33A60" w:rsidP="00EE13B8">
      <w:pPr>
        <w:pStyle w:val="ListParagraph"/>
        <w:numPr>
          <w:ilvl w:val="0"/>
          <w:numId w:val="2"/>
        </w:numPr>
        <w:spacing w:after="0"/>
        <w:rPr>
          <w:rFonts w:ascii="Arial" w:hAnsi="Arial" w:cs="Arial"/>
        </w:rPr>
      </w:pPr>
      <w:r>
        <w:rPr>
          <w:rFonts w:ascii="Arial" w:hAnsi="Arial" w:cs="Arial"/>
        </w:rPr>
        <w:t>Officer Training &amp; Meetings</w:t>
      </w:r>
      <w:r w:rsidR="0056621B">
        <w:rPr>
          <w:rFonts w:ascii="Arial" w:hAnsi="Arial" w:cs="Arial"/>
        </w:rPr>
        <w:t xml:space="preserve"> – no update</w:t>
      </w:r>
    </w:p>
    <w:p w:rsidR="00D10BD5" w:rsidRPr="002314F0" w:rsidRDefault="00D10BD5" w:rsidP="00EE13B8">
      <w:pPr>
        <w:pStyle w:val="ListParagraph"/>
        <w:numPr>
          <w:ilvl w:val="0"/>
          <w:numId w:val="2"/>
        </w:numPr>
        <w:spacing w:after="0"/>
        <w:rPr>
          <w:rFonts w:ascii="Arial" w:hAnsi="Arial" w:cs="Arial"/>
        </w:rPr>
      </w:pPr>
      <w:r>
        <w:rPr>
          <w:rFonts w:ascii="Arial" w:hAnsi="Arial" w:cs="Arial"/>
        </w:rPr>
        <w:t>Section History and Archives</w:t>
      </w:r>
      <w:r w:rsidR="00124F8F">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753B56">
        <w:rPr>
          <w:rFonts w:ascii="Arial" w:hAnsi="Arial" w:cs="Arial"/>
        </w:rPr>
        <w:t>Stephanie Then</w:t>
      </w:r>
      <w:r w:rsidR="009050AE">
        <w:rPr>
          <w:rFonts w:ascii="Arial" w:hAnsi="Arial" w:cs="Arial"/>
        </w:rPr>
        <w:t xml:space="preserve"> (absent) – No update</w:t>
      </w:r>
    </w:p>
    <w:p w:rsidR="009E3EA8" w:rsidRDefault="00FD4181" w:rsidP="00EE13B8">
      <w:pPr>
        <w:pStyle w:val="ListParagraph"/>
        <w:numPr>
          <w:ilvl w:val="0"/>
          <w:numId w:val="3"/>
        </w:numPr>
        <w:rPr>
          <w:rFonts w:ascii="Arial" w:hAnsi="Arial" w:cs="Arial"/>
        </w:rPr>
      </w:pPr>
      <w:r w:rsidRPr="009E3EA8">
        <w:rPr>
          <w:rFonts w:ascii="Arial" w:hAnsi="Arial" w:cs="Arial"/>
        </w:rPr>
        <w:lastRenderedPageBreak/>
        <w:t>Website</w:t>
      </w:r>
      <w:r w:rsidR="009050AE">
        <w:rPr>
          <w:rFonts w:ascii="Arial" w:hAnsi="Arial" w:cs="Arial"/>
        </w:rPr>
        <w:t>/Social Media – No update</w:t>
      </w:r>
    </w:p>
    <w:p w:rsidR="005E12A8" w:rsidRPr="00CA1980" w:rsidRDefault="00AC136E" w:rsidP="00CA1980">
      <w:pPr>
        <w:pStyle w:val="ListParagraph"/>
        <w:numPr>
          <w:ilvl w:val="0"/>
          <w:numId w:val="3"/>
        </w:numPr>
        <w:rPr>
          <w:rFonts w:ascii="Arial" w:hAnsi="Arial" w:cs="Arial"/>
        </w:rPr>
      </w:pPr>
      <w:r w:rsidRPr="009E3EA8">
        <w:rPr>
          <w:rFonts w:ascii="Arial" w:hAnsi="Arial" w:cs="Arial"/>
        </w:rPr>
        <w:t>Email b</w:t>
      </w:r>
      <w:r w:rsidR="009E3EA8">
        <w:rPr>
          <w:rFonts w:ascii="Arial" w:hAnsi="Arial" w:cs="Arial"/>
        </w:rPr>
        <w:t>roadcasts</w:t>
      </w:r>
      <w:r w:rsidR="00B33A60">
        <w:rPr>
          <w:rFonts w:ascii="Arial" w:hAnsi="Arial" w:cs="Arial"/>
        </w:rPr>
        <w:t xml:space="preserve"> – </w:t>
      </w:r>
      <w:r w:rsidR="009050AE">
        <w:rPr>
          <w:rFonts w:ascii="Arial" w:hAnsi="Arial" w:cs="Arial"/>
        </w:rPr>
        <w:t>N</w:t>
      </w:r>
      <w:r w:rsidR="00B33A60">
        <w:rPr>
          <w:rFonts w:ascii="Arial" w:hAnsi="Arial" w:cs="Arial"/>
        </w:rPr>
        <w:t>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753B56" w:rsidRDefault="00D10BD5" w:rsidP="00EE13B8">
      <w:pPr>
        <w:pStyle w:val="ListParagraph"/>
        <w:numPr>
          <w:ilvl w:val="0"/>
          <w:numId w:val="4"/>
        </w:numPr>
        <w:spacing w:after="0"/>
      </w:pPr>
      <w:r w:rsidRPr="00CE43BA">
        <w:rPr>
          <w:rFonts w:ascii="Arial" w:hAnsi="Arial" w:cs="Arial"/>
        </w:rPr>
        <w:t xml:space="preserve">Membership Status – </w:t>
      </w:r>
      <w:r w:rsidR="00753B56">
        <w:rPr>
          <w:rFonts w:ascii="Arial" w:hAnsi="Arial" w:cs="Arial"/>
        </w:rPr>
        <w:t xml:space="preserve">Mike Barkalow </w:t>
      </w:r>
    </w:p>
    <w:p w:rsidR="00753B56" w:rsidRPr="004225C8" w:rsidRDefault="00753B56" w:rsidP="00753B56">
      <w:pPr>
        <w:pStyle w:val="ListParagraph"/>
        <w:numPr>
          <w:ilvl w:val="1"/>
          <w:numId w:val="4"/>
        </w:numPr>
        <w:spacing w:after="0"/>
      </w:pPr>
      <w:r>
        <w:rPr>
          <w:rFonts w:ascii="Arial" w:hAnsi="Arial" w:cs="Arial"/>
        </w:rPr>
        <w:t>8</w:t>
      </w:r>
      <w:r w:rsidR="009050AE">
        <w:rPr>
          <w:rFonts w:ascii="Arial" w:hAnsi="Arial" w:cs="Arial"/>
        </w:rPr>
        <w:t>30</w:t>
      </w:r>
      <w:r>
        <w:rPr>
          <w:rFonts w:ascii="Arial" w:hAnsi="Arial" w:cs="Arial"/>
        </w:rPr>
        <w:t xml:space="preserve"> Society </w:t>
      </w:r>
    </w:p>
    <w:p w:rsidR="00753B56" w:rsidRPr="005E12A8" w:rsidRDefault="00753B56" w:rsidP="00753B56">
      <w:pPr>
        <w:pStyle w:val="ListParagraph"/>
        <w:numPr>
          <w:ilvl w:val="1"/>
          <w:numId w:val="4"/>
        </w:numPr>
        <w:spacing w:after="0"/>
      </w:pPr>
      <w:r>
        <w:rPr>
          <w:rFonts w:ascii="Arial" w:hAnsi="Arial" w:cs="Arial"/>
        </w:rPr>
        <w:t>6</w:t>
      </w:r>
      <w:r w:rsidR="009050AE">
        <w:rPr>
          <w:rFonts w:ascii="Arial" w:hAnsi="Arial" w:cs="Arial"/>
        </w:rPr>
        <w:t>81</w:t>
      </w:r>
      <w:r>
        <w:rPr>
          <w:rFonts w:ascii="Arial" w:hAnsi="Arial" w:cs="Arial"/>
        </w:rPr>
        <w:t xml:space="preserve"> Section </w:t>
      </w:r>
      <w:r w:rsidRPr="00E01DAB">
        <w:rPr>
          <w:rFonts w:ascii="Arial" w:hAnsi="Arial" w:cs="Arial"/>
        </w:rPr>
        <w:t xml:space="preserve"> </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9050AE">
        <w:rPr>
          <w:rFonts w:ascii="Arial" w:hAnsi="Arial" w:cs="Arial"/>
        </w:rPr>
        <w:t xml:space="preserve"> – No update</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 no update</w:t>
      </w:r>
    </w:p>
    <w:p w:rsidR="00753B56" w:rsidRPr="009361EE" w:rsidRDefault="003424B1" w:rsidP="009361EE">
      <w:pPr>
        <w:pStyle w:val="ListParagraph"/>
        <w:numPr>
          <w:ilvl w:val="0"/>
          <w:numId w:val="4"/>
        </w:numPr>
        <w:spacing w:after="0"/>
        <w:rPr>
          <w:rFonts w:ascii="Arial" w:hAnsi="Arial" w:cs="Arial"/>
        </w:rPr>
      </w:pPr>
      <w:r>
        <w:rPr>
          <w:rFonts w:ascii="Arial" w:hAnsi="Arial" w:cs="Arial"/>
        </w:rPr>
        <w:t>New CE graduate recognitions</w:t>
      </w:r>
      <w:r w:rsidR="009361EE">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713F6F" w:rsidRDefault="00CE43BA" w:rsidP="00EE13B8">
      <w:pPr>
        <w:pStyle w:val="ListParagraph"/>
        <w:numPr>
          <w:ilvl w:val="0"/>
          <w:numId w:val="5"/>
        </w:numPr>
        <w:spacing w:after="0"/>
        <w:rPr>
          <w:rFonts w:ascii="Arial" w:hAnsi="Arial" w:cs="Arial"/>
        </w:rPr>
      </w:pPr>
      <w:r>
        <w:rPr>
          <w:rFonts w:ascii="Arial" w:hAnsi="Arial" w:cs="Arial"/>
        </w:rPr>
        <w:t xml:space="preserve">YMG’s – </w:t>
      </w:r>
      <w:r w:rsidR="00753B56">
        <w:rPr>
          <w:rFonts w:ascii="Arial" w:hAnsi="Arial" w:cs="Arial"/>
        </w:rPr>
        <w:t>William Mabuce</w:t>
      </w:r>
    </w:p>
    <w:p w:rsidR="00713F6F" w:rsidRDefault="009050AE" w:rsidP="00EE13B8">
      <w:pPr>
        <w:pStyle w:val="ListParagraph"/>
        <w:numPr>
          <w:ilvl w:val="1"/>
          <w:numId w:val="5"/>
        </w:numPr>
        <w:spacing w:after="0"/>
        <w:rPr>
          <w:rFonts w:ascii="Arial" w:hAnsi="Arial" w:cs="Arial"/>
        </w:rPr>
      </w:pPr>
      <w:r>
        <w:rPr>
          <w:rFonts w:ascii="Arial" w:hAnsi="Arial" w:cs="Arial"/>
        </w:rPr>
        <w:t xml:space="preserve">Justin attended the Holiday Social at the Airliner.  Approximately 60 attendees (members and U of I Student Chapter).  YMG will submit form for pizza party reimbursement from National. </w:t>
      </w:r>
    </w:p>
    <w:p w:rsidR="004225C8" w:rsidRDefault="006C1C48" w:rsidP="00EE13B8">
      <w:pPr>
        <w:pStyle w:val="ListParagraph"/>
        <w:numPr>
          <w:ilvl w:val="0"/>
          <w:numId w:val="5"/>
        </w:numPr>
        <w:spacing w:after="0"/>
        <w:rPr>
          <w:rFonts w:ascii="Arial" w:hAnsi="Arial" w:cs="Arial"/>
        </w:rPr>
      </w:pPr>
      <w:r>
        <w:rPr>
          <w:rFonts w:ascii="Arial" w:hAnsi="Arial" w:cs="Arial"/>
        </w:rPr>
        <w:t>Student Chapters</w:t>
      </w:r>
      <w:r w:rsidR="009050AE">
        <w:rPr>
          <w:rFonts w:ascii="Arial" w:hAnsi="Arial" w:cs="Arial"/>
        </w:rPr>
        <w:t xml:space="preserve"> – No update</w:t>
      </w:r>
    </w:p>
    <w:p w:rsidR="005E2149" w:rsidRDefault="005E2149" w:rsidP="00EE13B8">
      <w:pPr>
        <w:pStyle w:val="ListParagraph"/>
        <w:numPr>
          <w:ilvl w:val="0"/>
          <w:numId w:val="5"/>
        </w:numPr>
        <w:spacing w:after="0"/>
        <w:rPr>
          <w:rFonts w:ascii="Arial" w:hAnsi="Arial" w:cs="Arial"/>
        </w:rPr>
      </w:pPr>
      <w:r>
        <w:rPr>
          <w:rFonts w:ascii="Arial" w:hAnsi="Arial" w:cs="Arial"/>
        </w:rPr>
        <w:t>Joint Section/YMG/Student meetings</w:t>
      </w:r>
    </w:p>
    <w:p w:rsidR="009361EE" w:rsidRDefault="009050AE" w:rsidP="009361EE">
      <w:pPr>
        <w:pStyle w:val="ListParagraph"/>
        <w:numPr>
          <w:ilvl w:val="1"/>
          <w:numId w:val="5"/>
        </w:numPr>
        <w:spacing w:after="0"/>
        <w:rPr>
          <w:rFonts w:ascii="Arial" w:hAnsi="Arial" w:cs="Arial"/>
        </w:rPr>
      </w:pPr>
      <w:r>
        <w:rPr>
          <w:rFonts w:ascii="Arial" w:hAnsi="Arial" w:cs="Arial"/>
        </w:rPr>
        <w:t>Need to schedule a date for Joint Meet; Bill will contact ISU Student Section.</w:t>
      </w:r>
    </w:p>
    <w:p w:rsidR="005F193E" w:rsidRDefault="009361EE" w:rsidP="009361EE">
      <w:pPr>
        <w:pStyle w:val="ListParagraph"/>
        <w:numPr>
          <w:ilvl w:val="0"/>
          <w:numId w:val="5"/>
        </w:numPr>
        <w:spacing w:after="0"/>
        <w:rPr>
          <w:rFonts w:ascii="Arial" w:hAnsi="Arial" w:cs="Arial"/>
        </w:rPr>
      </w:pPr>
      <w:r>
        <w:rPr>
          <w:rFonts w:ascii="Arial" w:hAnsi="Arial" w:cs="Arial"/>
        </w:rPr>
        <w:t>Region 7 – Jenifer Bates</w:t>
      </w:r>
    </w:p>
    <w:p w:rsidR="009050AE" w:rsidRPr="009361EE" w:rsidRDefault="009050AE" w:rsidP="009050AE">
      <w:pPr>
        <w:pStyle w:val="ListParagraph"/>
        <w:numPr>
          <w:ilvl w:val="1"/>
          <w:numId w:val="5"/>
        </w:numPr>
        <w:spacing w:after="0"/>
        <w:rPr>
          <w:rFonts w:ascii="Arial" w:hAnsi="Arial" w:cs="Arial"/>
        </w:rPr>
      </w:pPr>
      <w:r>
        <w:rPr>
          <w:rFonts w:ascii="Arial" w:hAnsi="Arial" w:cs="Arial"/>
        </w:rPr>
        <w:t>Region has not received a request from U of I Student Chapter for reimbursement for steel bridge competition.</w:t>
      </w:r>
    </w:p>
    <w:tbl>
      <w:tblPr>
        <w:tblStyle w:val="TableGrid"/>
        <w:tblW w:w="11016" w:type="dxa"/>
        <w:tblLayout w:type="fixed"/>
        <w:tblLook w:val="04A0" w:firstRow="1" w:lastRow="0" w:firstColumn="1" w:lastColumn="0" w:noHBand="0" w:noVBand="1"/>
      </w:tblPr>
      <w:tblGrid>
        <w:gridCol w:w="11016"/>
      </w:tblGrid>
      <w:tr w:rsidR="005E2149" w:rsidRPr="0088790E" w:rsidTr="000F59BA">
        <w:tc>
          <w:tcPr>
            <w:tcW w:w="11016" w:type="dxa"/>
            <w:shd w:val="clear" w:color="auto" w:fill="C6D9F1" w:themeFill="text2" w:themeFillTint="33"/>
          </w:tcPr>
          <w:p w:rsidR="005E2149" w:rsidRPr="0088790E" w:rsidRDefault="005E2149" w:rsidP="000F59BA">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0012FE">
        <w:rPr>
          <w:rFonts w:ascii="Arial" w:hAnsi="Arial" w:cs="Arial"/>
        </w:rPr>
        <w:t>Brian Boelk</w:t>
      </w:r>
      <w:r w:rsidR="009050AE">
        <w:rPr>
          <w:rFonts w:ascii="Arial" w:hAnsi="Arial" w:cs="Arial"/>
        </w:rPr>
        <w:t xml:space="preserve"> </w:t>
      </w:r>
    </w:p>
    <w:p w:rsidR="000012FE" w:rsidRPr="000012FE" w:rsidRDefault="000012FE" w:rsidP="000012FE">
      <w:pPr>
        <w:pStyle w:val="ListParagraph"/>
        <w:numPr>
          <w:ilvl w:val="1"/>
          <w:numId w:val="6"/>
        </w:numPr>
        <w:spacing w:after="0"/>
        <w:rPr>
          <w:rFonts w:ascii="Arial" w:hAnsi="Arial" w:cs="Arial"/>
        </w:rPr>
      </w:pPr>
      <w:r>
        <w:rPr>
          <w:rFonts w:ascii="Arial" w:hAnsi="Arial" w:cs="Arial"/>
        </w:rPr>
        <w:t>Brian received an email from National regarding available speakers.  Brian to forward to Board.</w:t>
      </w:r>
    </w:p>
    <w:p w:rsidR="00124F8F" w:rsidRDefault="006C4B14" w:rsidP="00033DD9">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0012FE">
        <w:rPr>
          <w:rFonts w:ascii="Arial" w:hAnsi="Arial" w:cs="Arial"/>
        </w:rPr>
        <w:t xml:space="preserve"> </w:t>
      </w:r>
    </w:p>
    <w:p w:rsidR="000012FE" w:rsidRDefault="000012FE" w:rsidP="000012FE">
      <w:pPr>
        <w:pStyle w:val="ListParagraph"/>
        <w:numPr>
          <w:ilvl w:val="1"/>
          <w:numId w:val="6"/>
        </w:numPr>
        <w:spacing w:after="0"/>
        <w:rPr>
          <w:rFonts w:ascii="Arial" w:hAnsi="Arial" w:cs="Arial"/>
        </w:rPr>
      </w:pPr>
      <w:r>
        <w:rPr>
          <w:rFonts w:ascii="Arial" w:hAnsi="Arial" w:cs="Arial"/>
        </w:rPr>
        <w:t>Discussed tracking member and non-member attendance at conferences.</w:t>
      </w:r>
    </w:p>
    <w:p w:rsidR="000012FE" w:rsidRDefault="000012FE" w:rsidP="000012FE">
      <w:pPr>
        <w:pStyle w:val="ListParagraph"/>
        <w:numPr>
          <w:ilvl w:val="1"/>
          <w:numId w:val="6"/>
        </w:numPr>
        <w:spacing w:after="0"/>
        <w:rPr>
          <w:rFonts w:ascii="Arial" w:hAnsi="Arial" w:cs="Arial"/>
        </w:rPr>
      </w:pPr>
      <w:r>
        <w:rPr>
          <w:rFonts w:ascii="Arial" w:hAnsi="Arial" w:cs="Arial"/>
        </w:rPr>
        <w:t>Planning is coming to a completion for Geotech and Water Resources Conferences.</w:t>
      </w:r>
    </w:p>
    <w:p w:rsidR="000012FE" w:rsidRPr="000012FE" w:rsidRDefault="000012FE" w:rsidP="000012FE">
      <w:pPr>
        <w:pStyle w:val="ListParagraph"/>
        <w:numPr>
          <w:ilvl w:val="1"/>
          <w:numId w:val="6"/>
        </w:numPr>
        <w:spacing w:after="0"/>
        <w:rPr>
          <w:rFonts w:ascii="Arial" w:hAnsi="Arial" w:cs="Arial"/>
        </w:rPr>
      </w:pPr>
      <w:r>
        <w:rPr>
          <w:rFonts w:ascii="Arial" w:hAnsi="Arial" w:cs="Arial"/>
        </w:rPr>
        <w:t>Structural conference chair is changing; Kari to provide contact information to Brian to update contact list.</w:t>
      </w:r>
    </w:p>
    <w:p w:rsidR="005E2149" w:rsidRDefault="004F217A" w:rsidP="00EE13B8">
      <w:pPr>
        <w:pStyle w:val="ListParagraph"/>
        <w:numPr>
          <w:ilvl w:val="0"/>
          <w:numId w:val="6"/>
        </w:numPr>
        <w:spacing w:after="0"/>
        <w:rPr>
          <w:rFonts w:ascii="Arial" w:hAnsi="Arial" w:cs="Arial"/>
        </w:rPr>
      </w:pPr>
      <w:r>
        <w:rPr>
          <w:rFonts w:ascii="Arial" w:hAnsi="Arial" w:cs="Arial"/>
        </w:rPr>
        <w:t>Scholarships – No update</w:t>
      </w:r>
    </w:p>
    <w:p w:rsidR="005E2149" w:rsidRDefault="004F217A" w:rsidP="00EE13B8">
      <w:pPr>
        <w:pStyle w:val="ListParagraph"/>
        <w:numPr>
          <w:ilvl w:val="0"/>
          <w:numId w:val="6"/>
        </w:numPr>
        <w:spacing w:after="0"/>
        <w:rPr>
          <w:rFonts w:ascii="Arial" w:hAnsi="Arial" w:cs="Arial"/>
        </w:rPr>
      </w:pPr>
      <w:r>
        <w:rPr>
          <w:rFonts w:ascii="Arial" w:hAnsi="Arial" w:cs="Arial"/>
        </w:rPr>
        <w:t>Region Awards</w:t>
      </w:r>
      <w:r w:rsidR="00C45121">
        <w:rPr>
          <w:rFonts w:ascii="Arial" w:hAnsi="Arial" w:cs="Arial"/>
        </w:rPr>
        <w:t xml:space="preserve"> – </w:t>
      </w:r>
      <w:r>
        <w:rPr>
          <w:rFonts w:ascii="Arial" w:hAnsi="Arial" w:cs="Arial"/>
        </w:rPr>
        <w:t>Aaron G.</w:t>
      </w:r>
      <w:r w:rsidR="000012FE">
        <w:rPr>
          <w:rFonts w:ascii="Arial" w:hAnsi="Arial" w:cs="Arial"/>
        </w:rPr>
        <w:t xml:space="preserve"> – No update</w:t>
      </w:r>
    </w:p>
    <w:p w:rsidR="00EB6AA4" w:rsidRPr="00480E17" w:rsidRDefault="004F217A" w:rsidP="00EE13B8">
      <w:pPr>
        <w:pStyle w:val="ListParagraph"/>
        <w:numPr>
          <w:ilvl w:val="0"/>
          <w:numId w:val="6"/>
        </w:numPr>
        <w:spacing w:after="0"/>
        <w:rPr>
          <w:rFonts w:ascii="Arial" w:hAnsi="Arial" w:cs="Arial"/>
        </w:rPr>
      </w:pPr>
      <w:r>
        <w:rPr>
          <w:rFonts w:ascii="Arial" w:hAnsi="Arial" w:cs="Arial"/>
        </w:rPr>
        <w:t xml:space="preserve">New Officer Recruitment </w:t>
      </w:r>
      <w:r w:rsidR="00EB6AA4" w:rsidRPr="00480E17">
        <w:rPr>
          <w:rFonts w:ascii="Arial" w:hAnsi="Arial" w:cs="Arial"/>
        </w:rPr>
        <w:t xml:space="preserve">– </w:t>
      </w:r>
      <w:r w:rsidR="000012FE">
        <w:rPr>
          <w:rFonts w:ascii="Arial" w:hAnsi="Arial" w:cs="Arial"/>
        </w:rPr>
        <w:t>Potential CIYMG past president</w:t>
      </w:r>
      <w:r>
        <w:rPr>
          <w:rFonts w:ascii="Arial" w:hAnsi="Arial" w:cs="Arial"/>
        </w:rPr>
        <w:t xml:space="preserve"> </w:t>
      </w:r>
    </w:p>
    <w:p w:rsidR="002B6D20" w:rsidRPr="000012FE" w:rsidRDefault="004F217A" w:rsidP="000012FE">
      <w:pPr>
        <w:pStyle w:val="ListParagraph"/>
        <w:numPr>
          <w:ilvl w:val="0"/>
          <w:numId w:val="6"/>
        </w:numPr>
        <w:spacing w:after="0"/>
        <w:rPr>
          <w:rFonts w:ascii="Arial" w:hAnsi="Arial" w:cs="Arial"/>
        </w:rPr>
      </w:pPr>
      <w:r>
        <w:rPr>
          <w:rFonts w:ascii="Arial" w:hAnsi="Arial" w:cs="Arial"/>
        </w:rPr>
        <w:t>Section Awards</w:t>
      </w:r>
      <w:r w:rsidR="000012FE">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AD4BA1" w:rsidRPr="0088790E" w:rsidTr="000F59BA">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4F217A">
        <w:rPr>
          <w:rFonts w:ascii="Arial" w:hAnsi="Arial" w:cs="Arial"/>
        </w:rPr>
        <w:t>Brian Boelk</w:t>
      </w:r>
      <w:r w:rsidR="000012FE">
        <w:rPr>
          <w:rFonts w:ascii="Arial" w:hAnsi="Arial" w:cs="Arial"/>
        </w:rPr>
        <w:t xml:space="preserve"> – No update</w:t>
      </w:r>
    </w:p>
    <w:p w:rsidR="00AD4BA1" w:rsidRDefault="004F217A" w:rsidP="00EE13B8">
      <w:pPr>
        <w:pStyle w:val="ListParagraph"/>
        <w:numPr>
          <w:ilvl w:val="0"/>
          <w:numId w:val="7"/>
        </w:numPr>
        <w:spacing w:after="0"/>
        <w:rPr>
          <w:rFonts w:ascii="Arial" w:hAnsi="Arial" w:cs="Arial"/>
        </w:rPr>
      </w:pPr>
      <w:r>
        <w:rPr>
          <w:rFonts w:ascii="Arial" w:hAnsi="Arial" w:cs="Arial"/>
        </w:rPr>
        <w:t xml:space="preserve">Strategic plan </w:t>
      </w:r>
      <w:r w:rsidR="000012FE">
        <w:rPr>
          <w:rFonts w:ascii="Arial" w:hAnsi="Arial" w:cs="Arial"/>
        </w:rPr>
        <w:t>– No update</w:t>
      </w:r>
    </w:p>
    <w:p w:rsidR="004F217A" w:rsidRDefault="004F217A" w:rsidP="00EE13B8">
      <w:pPr>
        <w:pStyle w:val="ListParagraph"/>
        <w:numPr>
          <w:ilvl w:val="0"/>
          <w:numId w:val="7"/>
        </w:numPr>
        <w:spacing w:after="0"/>
        <w:rPr>
          <w:rFonts w:ascii="Arial" w:hAnsi="Arial" w:cs="Arial"/>
        </w:rPr>
      </w:pPr>
      <w:r>
        <w:rPr>
          <w:rFonts w:ascii="Arial" w:hAnsi="Arial" w:cs="Arial"/>
        </w:rPr>
        <w:t>Pre-college outreach – no update</w:t>
      </w:r>
    </w:p>
    <w:p w:rsidR="00FD223C" w:rsidRDefault="009853CD" w:rsidP="000012FE">
      <w:pPr>
        <w:pStyle w:val="ListParagraph"/>
        <w:numPr>
          <w:ilvl w:val="0"/>
          <w:numId w:val="7"/>
        </w:numPr>
        <w:spacing w:after="0"/>
        <w:rPr>
          <w:rFonts w:ascii="Arial" w:hAnsi="Arial" w:cs="Arial"/>
        </w:rPr>
      </w:pPr>
      <w:r w:rsidRPr="005C20D3">
        <w:rPr>
          <w:rFonts w:ascii="Arial" w:hAnsi="Arial" w:cs="Arial"/>
        </w:rPr>
        <w:t>Public &amp; Government Relations</w:t>
      </w:r>
      <w:r w:rsidR="00A37E56">
        <w:rPr>
          <w:rFonts w:ascii="Arial" w:hAnsi="Arial" w:cs="Arial"/>
        </w:rPr>
        <w:t xml:space="preserve"> – </w:t>
      </w:r>
      <w:r w:rsidR="00BA434B">
        <w:rPr>
          <w:rFonts w:ascii="Arial" w:hAnsi="Arial" w:cs="Arial"/>
        </w:rPr>
        <w:t>Aaron G</w:t>
      </w:r>
      <w:r w:rsidR="00A37E56">
        <w:rPr>
          <w:rFonts w:ascii="Arial" w:hAnsi="Arial" w:cs="Arial"/>
        </w:rPr>
        <w:t xml:space="preserve">. </w:t>
      </w:r>
    </w:p>
    <w:p w:rsidR="000012FE" w:rsidRDefault="000012FE" w:rsidP="000012FE">
      <w:pPr>
        <w:pStyle w:val="ListParagraph"/>
        <w:numPr>
          <w:ilvl w:val="1"/>
          <w:numId w:val="7"/>
        </w:numPr>
        <w:spacing w:after="0"/>
        <w:rPr>
          <w:rFonts w:ascii="Arial" w:hAnsi="Arial" w:cs="Arial"/>
        </w:rPr>
      </w:pPr>
      <w:r>
        <w:rPr>
          <w:rFonts w:ascii="Arial" w:hAnsi="Arial" w:cs="Arial"/>
        </w:rPr>
        <w:t>Brian and Aaron M. to meet week of 12/18 to discuss goals/direction of the Advocacy Program including meetings with State and Local political leaders.</w:t>
      </w:r>
    </w:p>
    <w:p w:rsidR="000012FE" w:rsidRPr="000012FE" w:rsidRDefault="000012FE" w:rsidP="000012FE">
      <w:pPr>
        <w:pStyle w:val="ListParagraph"/>
        <w:numPr>
          <w:ilvl w:val="1"/>
          <w:numId w:val="7"/>
        </w:numPr>
        <w:spacing w:after="0"/>
        <w:rPr>
          <w:rFonts w:ascii="Arial" w:hAnsi="Arial" w:cs="Arial"/>
        </w:rPr>
      </w:pPr>
      <w:r>
        <w:rPr>
          <w:rFonts w:ascii="Arial" w:hAnsi="Arial" w:cs="Arial"/>
        </w:rPr>
        <w:t>Josh, Brian and Aaron M. are scheduled for DC Fly-In</w:t>
      </w:r>
    </w:p>
    <w:tbl>
      <w:tblPr>
        <w:tblStyle w:val="TableGrid"/>
        <w:tblW w:w="11016" w:type="dxa"/>
        <w:tblLayout w:type="fixed"/>
        <w:tblLook w:val="04A0" w:firstRow="1" w:lastRow="0" w:firstColumn="1" w:lastColumn="0" w:noHBand="0" w:noVBand="1"/>
      </w:tblPr>
      <w:tblGrid>
        <w:gridCol w:w="11016"/>
      </w:tblGrid>
      <w:tr w:rsidR="005C20D3" w:rsidRPr="00F94ABC" w:rsidTr="000F59BA">
        <w:tc>
          <w:tcPr>
            <w:tcW w:w="11016" w:type="dxa"/>
            <w:shd w:val="clear" w:color="auto" w:fill="C6D9F1" w:themeFill="text2" w:themeFillTint="33"/>
          </w:tcPr>
          <w:p w:rsidR="005C20D3" w:rsidRPr="00F94ABC" w:rsidRDefault="005C20D3" w:rsidP="005C20D3">
            <w:pPr>
              <w:tabs>
                <w:tab w:val="left" w:pos="450"/>
                <w:tab w:val="left" w:pos="2160"/>
                <w:tab w:val="left" w:pos="4320"/>
                <w:tab w:val="left" w:pos="6480"/>
                <w:tab w:val="left" w:pos="8640"/>
              </w:tabs>
              <w:rPr>
                <w:rFonts w:asciiTheme="majorHAnsi" w:hAnsiTheme="majorHAnsi"/>
                <w:b/>
                <w:sz w:val="24"/>
              </w:rPr>
            </w:pPr>
            <w:r w:rsidRPr="00F94ABC">
              <w:rPr>
                <w:rFonts w:asciiTheme="majorHAnsi" w:hAnsiTheme="majorHAnsi"/>
                <w:b/>
                <w:sz w:val="24"/>
              </w:rPr>
              <w:t>10. Old Business</w:t>
            </w:r>
          </w:p>
        </w:tc>
      </w:tr>
    </w:tbl>
    <w:p w:rsidR="002B6D20" w:rsidRPr="00F94ABC" w:rsidRDefault="00FD223C" w:rsidP="002B6D20">
      <w:pPr>
        <w:pStyle w:val="ListParagraph"/>
        <w:numPr>
          <w:ilvl w:val="0"/>
          <w:numId w:val="10"/>
        </w:numPr>
        <w:tabs>
          <w:tab w:val="left" w:pos="720"/>
        </w:tabs>
        <w:spacing w:after="0"/>
        <w:ind w:left="720"/>
        <w:rPr>
          <w:rFonts w:ascii="Arial" w:hAnsi="Arial" w:cs="Arial"/>
        </w:rPr>
      </w:pPr>
      <w:r w:rsidRPr="00F94ABC">
        <w:rPr>
          <w:rFonts w:ascii="Arial" w:hAnsi="Arial" w:cs="Arial"/>
        </w:rPr>
        <w:t>Higher Logic (Collaborate)</w:t>
      </w:r>
    </w:p>
    <w:p w:rsidR="002B6D20" w:rsidRPr="00F94ABC" w:rsidRDefault="000012FE" w:rsidP="002B6D20">
      <w:pPr>
        <w:pStyle w:val="ListParagraph"/>
        <w:numPr>
          <w:ilvl w:val="1"/>
          <w:numId w:val="13"/>
        </w:numPr>
        <w:tabs>
          <w:tab w:val="left" w:pos="720"/>
        </w:tabs>
        <w:spacing w:after="0"/>
        <w:rPr>
          <w:rFonts w:ascii="Arial" w:hAnsi="Arial" w:cs="Arial"/>
        </w:rPr>
      </w:pPr>
      <w:r>
        <w:rPr>
          <w:rFonts w:ascii="Arial" w:hAnsi="Arial" w:cs="Arial"/>
        </w:rPr>
        <w:t>Aaron G. has uploaded standard Section documents</w:t>
      </w:r>
    </w:p>
    <w:p w:rsidR="000012FE" w:rsidRDefault="000012FE" w:rsidP="000012FE">
      <w:pPr>
        <w:pStyle w:val="ListParagraph"/>
        <w:numPr>
          <w:ilvl w:val="0"/>
          <w:numId w:val="10"/>
        </w:numPr>
        <w:tabs>
          <w:tab w:val="left" w:pos="720"/>
        </w:tabs>
        <w:spacing w:after="0"/>
        <w:ind w:left="720"/>
        <w:rPr>
          <w:rFonts w:ascii="Arial" w:hAnsi="Arial" w:cs="Arial"/>
        </w:rPr>
      </w:pPr>
      <w:r>
        <w:rPr>
          <w:rFonts w:ascii="Arial" w:hAnsi="Arial" w:cs="Arial"/>
        </w:rPr>
        <w:t>Planning Healthy Iowa</w:t>
      </w:r>
    </w:p>
    <w:p w:rsidR="000012FE" w:rsidRPr="000012FE" w:rsidRDefault="000A372D" w:rsidP="000A372D">
      <w:pPr>
        <w:pStyle w:val="ListParagraph"/>
        <w:numPr>
          <w:ilvl w:val="1"/>
          <w:numId w:val="6"/>
        </w:numPr>
        <w:tabs>
          <w:tab w:val="left" w:pos="720"/>
        </w:tabs>
        <w:spacing w:after="0"/>
        <w:rPr>
          <w:rFonts w:ascii="Arial" w:hAnsi="Arial" w:cs="Arial"/>
        </w:rPr>
      </w:pPr>
      <w:r>
        <w:rPr>
          <w:rFonts w:ascii="Arial" w:hAnsi="Arial" w:cs="Arial"/>
        </w:rPr>
        <w:t xml:space="preserve">Aaron needs to scan and send the letter received from PHI to Society for approval of potential donation from Iowa Section. </w:t>
      </w:r>
    </w:p>
    <w:p w:rsidR="00772B05" w:rsidRDefault="00772B05" w:rsidP="00772B05">
      <w:pPr>
        <w:tabs>
          <w:tab w:val="left" w:pos="720"/>
        </w:tabs>
        <w:spacing w:after="0"/>
        <w:rPr>
          <w:rFonts w:ascii="Arial" w:hAnsi="Arial" w:cs="Arial"/>
        </w:rPr>
      </w:pPr>
    </w:p>
    <w:p w:rsidR="00772B05" w:rsidRPr="00772B05" w:rsidRDefault="00772B05" w:rsidP="00772B05">
      <w:pPr>
        <w:tabs>
          <w:tab w:val="left" w:pos="720"/>
        </w:tabs>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B1571" w:rsidRPr="00A41A14" w:rsidTr="000F59BA">
        <w:trPr>
          <w:trHeight w:val="170"/>
        </w:trPr>
        <w:tc>
          <w:tcPr>
            <w:tcW w:w="11016" w:type="dxa"/>
            <w:shd w:val="clear" w:color="auto" w:fill="C6D9F1" w:themeFill="text2" w:themeFillTint="33"/>
          </w:tcPr>
          <w:p w:rsidR="006B1571" w:rsidRPr="00A41A14" w:rsidRDefault="006B1571" w:rsidP="006B1571">
            <w:pPr>
              <w:tabs>
                <w:tab w:val="left" w:pos="450"/>
                <w:tab w:val="left" w:pos="2160"/>
                <w:tab w:val="left" w:pos="4320"/>
                <w:tab w:val="left" w:pos="6480"/>
                <w:tab w:val="left" w:pos="8640"/>
              </w:tabs>
              <w:rPr>
                <w:rFonts w:asciiTheme="majorHAnsi" w:hAnsiTheme="majorHAnsi"/>
                <w:b/>
                <w:sz w:val="24"/>
              </w:rPr>
            </w:pPr>
            <w:r w:rsidRPr="00A41A14">
              <w:rPr>
                <w:rFonts w:asciiTheme="majorHAnsi" w:hAnsiTheme="majorHAnsi"/>
                <w:b/>
                <w:sz w:val="24"/>
              </w:rPr>
              <w:t>11. New Business</w:t>
            </w:r>
          </w:p>
        </w:tc>
      </w:tr>
    </w:tbl>
    <w:p w:rsidR="00F602DD" w:rsidRPr="00A41A14" w:rsidRDefault="00F602DD" w:rsidP="00772B05">
      <w:pPr>
        <w:pStyle w:val="ListParagraph"/>
        <w:numPr>
          <w:ilvl w:val="0"/>
          <w:numId w:val="14"/>
        </w:numPr>
        <w:rPr>
          <w:rFonts w:ascii="Arial" w:hAnsi="Arial" w:cs="Arial"/>
        </w:rPr>
      </w:pPr>
      <w:r w:rsidRPr="00A41A14">
        <w:rPr>
          <w:rFonts w:ascii="Arial" w:hAnsi="Arial" w:cs="Arial"/>
        </w:rPr>
        <w:t xml:space="preserve">Science Center of Iowa </w:t>
      </w:r>
    </w:p>
    <w:p w:rsidR="00F602DD" w:rsidRPr="00A41A14" w:rsidRDefault="00F602DD" w:rsidP="00772B05">
      <w:pPr>
        <w:pStyle w:val="ListParagraph"/>
        <w:numPr>
          <w:ilvl w:val="1"/>
          <w:numId w:val="14"/>
        </w:numPr>
        <w:rPr>
          <w:rFonts w:ascii="Arial" w:hAnsi="Arial" w:cs="Arial"/>
        </w:rPr>
      </w:pPr>
      <w:r w:rsidRPr="00A41A14">
        <w:rPr>
          <w:rFonts w:ascii="Arial" w:hAnsi="Arial" w:cs="Arial"/>
        </w:rPr>
        <w:t>First Lego</w:t>
      </w:r>
      <w:r w:rsidR="000A372D">
        <w:rPr>
          <w:rFonts w:ascii="Arial" w:hAnsi="Arial" w:cs="Arial"/>
        </w:rPr>
        <w:t xml:space="preserve"> Competition – not attended</w:t>
      </w:r>
    </w:p>
    <w:p w:rsidR="00FD223C" w:rsidRPr="00A41A14" w:rsidRDefault="000A372D" w:rsidP="00772B05">
      <w:pPr>
        <w:pStyle w:val="ListParagraph"/>
        <w:numPr>
          <w:ilvl w:val="0"/>
          <w:numId w:val="14"/>
        </w:numPr>
        <w:rPr>
          <w:rFonts w:ascii="Arial" w:hAnsi="Arial" w:cs="Arial"/>
        </w:rPr>
      </w:pPr>
      <w:r>
        <w:rPr>
          <w:rFonts w:ascii="Arial" w:hAnsi="Arial" w:cs="Arial"/>
        </w:rPr>
        <w:t>Multi-Region Leadership Conference</w:t>
      </w:r>
    </w:p>
    <w:p w:rsidR="00FD223C" w:rsidRDefault="000A372D" w:rsidP="00FD223C">
      <w:pPr>
        <w:pStyle w:val="ListParagraph"/>
        <w:numPr>
          <w:ilvl w:val="1"/>
          <w:numId w:val="11"/>
        </w:numPr>
        <w:rPr>
          <w:rFonts w:ascii="Arial" w:hAnsi="Arial" w:cs="Arial"/>
        </w:rPr>
      </w:pPr>
      <w:r>
        <w:rPr>
          <w:rFonts w:ascii="Arial" w:hAnsi="Arial" w:cs="Arial"/>
        </w:rPr>
        <w:t>January 26-27</w:t>
      </w:r>
    </w:p>
    <w:p w:rsidR="00F602DD" w:rsidRPr="000A372D" w:rsidRDefault="000A372D" w:rsidP="000A372D">
      <w:pPr>
        <w:pStyle w:val="ListParagraph"/>
        <w:numPr>
          <w:ilvl w:val="1"/>
          <w:numId w:val="11"/>
        </w:numPr>
        <w:rPr>
          <w:rFonts w:ascii="Arial" w:hAnsi="Arial" w:cs="Arial"/>
        </w:rPr>
      </w:pPr>
      <w:r>
        <w:rPr>
          <w:rFonts w:ascii="Arial" w:hAnsi="Arial" w:cs="Arial"/>
        </w:rPr>
        <w:t>Bill and Stephanie are possible attendees; Brian to send registration information.</w:t>
      </w:r>
    </w:p>
    <w:p w:rsidR="00F602DD" w:rsidRPr="00A41A14" w:rsidRDefault="00F602DD" w:rsidP="00772B05">
      <w:pPr>
        <w:pStyle w:val="ListParagraph"/>
        <w:numPr>
          <w:ilvl w:val="0"/>
          <w:numId w:val="14"/>
        </w:numPr>
        <w:rPr>
          <w:rFonts w:ascii="Arial" w:hAnsi="Arial" w:cs="Arial"/>
        </w:rPr>
      </w:pPr>
      <w:r w:rsidRPr="00A41A14">
        <w:rPr>
          <w:rFonts w:ascii="Arial" w:hAnsi="Arial" w:cs="Arial"/>
        </w:rPr>
        <w:t>ACE Program</w:t>
      </w:r>
    </w:p>
    <w:p w:rsidR="00F602DD" w:rsidRPr="00A41A14" w:rsidRDefault="00A41A14" w:rsidP="00772B05">
      <w:pPr>
        <w:pStyle w:val="ListParagraph"/>
        <w:numPr>
          <w:ilvl w:val="1"/>
          <w:numId w:val="14"/>
        </w:numPr>
        <w:rPr>
          <w:rFonts w:ascii="Arial" w:hAnsi="Arial" w:cs="Arial"/>
        </w:rPr>
      </w:pPr>
      <w:r w:rsidRPr="00A41A14">
        <w:rPr>
          <w:rFonts w:ascii="Arial" w:hAnsi="Arial" w:cs="Arial"/>
        </w:rPr>
        <w:t>Anyone interested in being involved to talk to Brian.</w:t>
      </w:r>
    </w:p>
    <w:p w:rsidR="00A41A14" w:rsidRPr="00A41A14" w:rsidRDefault="000A372D" w:rsidP="00772B05">
      <w:pPr>
        <w:pStyle w:val="ListParagraph"/>
        <w:numPr>
          <w:ilvl w:val="0"/>
          <w:numId w:val="14"/>
        </w:numPr>
        <w:rPr>
          <w:rFonts w:ascii="Arial" w:hAnsi="Arial" w:cs="Arial"/>
        </w:rPr>
      </w:pPr>
      <w:r>
        <w:rPr>
          <w:rFonts w:ascii="Arial" w:hAnsi="Arial" w:cs="Arial"/>
        </w:rPr>
        <w:t>Report Card</w:t>
      </w:r>
    </w:p>
    <w:p w:rsidR="00754844" w:rsidRPr="00A41A14" w:rsidRDefault="000A372D" w:rsidP="00772B05">
      <w:pPr>
        <w:pStyle w:val="ListParagraph"/>
        <w:numPr>
          <w:ilvl w:val="1"/>
          <w:numId w:val="14"/>
        </w:numPr>
        <w:rPr>
          <w:rFonts w:ascii="Arial" w:hAnsi="Arial" w:cs="Arial"/>
        </w:rPr>
      </w:pPr>
      <w:r>
        <w:rPr>
          <w:rFonts w:ascii="Arial" w:hAnsi="Arial" w:cs="Arial"/>
        </w:rPr>
        <w:t>Send survey out before holidays for interest in helping with the Report Card</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0A372D">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995043">
              <w:rPr>
                <w:rFonts w:ascii="Arial" w:hAnsi="Arial" w:cs="Arial"/>
              </w:rPr>
              <w:t xml:space="preserve">Meeting </w:t>
            </w:r>
            <w:r w:rsidR="000A372D">
              <w:rPr>
                <w:rFonts w:ascii="Arial" w:hAnsi="Arial" w:cs="Arial"/>
              </w:rPr>
              <w:t xml:space="preserve">12:50 </w:t>
            </w:r>
            <w:r w:rsidR="00754844" w:rsidRPr="00D24674">
              <w:rPr>
                <w:rFonts w:ascii="Arial" w:hAnsi="Arial" w:cs="Arial"/>
              </w:rPr>
              <w:t>pm</w:t>
            </w:r>
            <w:r w:rsidR="003A66EC" w:rsidRPr="00D24674">
              <w:rPr>
                <w:rFonts w:ascii="Arial" w:hAnsi="Arial" w:cs="Arial"/>
              </w:rPr>
              <w:t>:</w:t>
            </w:r>
          </w:p>
        </w:tc>
      </w:tr>
    </w:tbl>
    <w:p w:rsidR="00E0384D" w:rsidRDefault="00E0384D" w:rsidP="00E0384D">
      <w:pPr>
        <w:spacing w:after="0"/>
        <w:jc w:val="both"/>
        <w:rPr>
          <w:rFonts w:ascii="Arial" w:hAnsi="Arial" w:cs="Arial"/>
        </w:rPr>
      </w:pPr>
      <w:r w:rsidRPr="00995043">
        <w:rPr>
          <w:rFonts w:ascii="Arial" w:hAnsi="Arial" w:cs="Arial"/>
        </w:rPr>
        <w:t>Motion to Adjourn (</w:t>
      </w:r>
      <w:r w:rsidR="000A372D">
        <w:rPr>
          <w:rFonts w:ascii="Arial" w:hAnsi="Arial" w:cs="Arial"/>
        </w:rPr>
        <w:t>Kari</w:t>
      </w:r>
      <w:r w:rsidRPr="00995043">
        <w:rPr>
          <w:rFonts w:ascii="Arial" w:hAnsi="Arial" w:cs="Arial"/>
        </w:rPr>
        <w:t>), second (</w:t>
      </w:r>
      <w:r w:rsidR="000A372D">
        <w:rPr>
          <w:rFonts w:ascii="Arial" w:hAnsi="Arial" w:cs="Arial"/>
        </w:rPr>
        <w:t>Bill</w:t>
      </w:r>
      <w:r>
        <w:rPr>
          <w:rFonts w:ascii="Arial" w:hAnsi="Arial" w:cs="Arial"/>
        </w:rPr>
        <w:t>) and approved.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is </w:t>
      </w:r>
      <w:r w:rsidR="000A372D">
        <w:rPr>
          <w:rFonts w:ascii="Arial" w:hAnsi="Arial" w:cs="Arial"/>
        </w:rPr>
        <w:t>January 11, 2018</w:t>
      </w:r>
      <w:r w:rsidR="00754844">
        <w:rPr>
          <w:rFonts w:ascii="Arial" w:hAnsi="Arial" w:cs="Arial"/>
        </w:rPr>
        <w:t xml:space="preserve"> </w:t>
      </w:r>
      <w:r w:rsidR="00A41A14">
        <w:rPr>
          <w:rFonts w:ascii="Arial" w:hAnsi="Arial" w:cs="Arial"/>
        </w:rPr>
        <w:t xml:space="preserve">as a </w:t>
      </w:r>
      <w:r w:rsidR="00E7448A">
        <w:rPr>
          <w:rFonts w:ascii="Arial" w:hAnsi="Arial" w:cs="Arial"/>
        </w:rPr>
        <w:t>Web C</w:t>
      </w:r>
      <w:r w:rsidR="00A41A14">
        <w:rPr>
          <w:rFonts w:ascii="Arial" w:hAnsi="Arial" w:cs="Arial"/>
        </w:rPr>
        <w:t>onference.</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C3" w:rsidRDefault="001B5CC3" w:rsidP="00E0608F">
      <w:pPr>
        <w:spacing w:after="0" w:line="240" w:lineRule="auto"/>
      </w:pPr>
      <w:r>
        <w:separator/>
      </w:r>
    </w:p>
  </w:endnote>
  <w:endnote w:type="continuationSeparator" w:id="0">
    <w:p w:rsidR="001B5CC3" w:rsidRDefault="001B5CC3"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F602DD" w:rsidRDefault="00F602D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197C80">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197C80">
              <w:rPr>
                <w:b/>
                <w:bCs/>
                <w:noProof/>
                <w:sz w:val="20"/>
              </w:rPr>
              <w:t>3</w:t>
            </w:r>
            <w:r w:rsidRPr="0022343D">
              <w:rPr>
                <w:b/>
                <w:bCs/>
                <w:szCs w:val="24"/>
              </w:rPr>
              <w:fldChar w:fldCharType="end"/>
            </w:r>
          </w:p>
        </w:sdtContent>
      </w:sdt>
    </w:sdtContent>
  </w:sdt>
  <w:p w:rsidR="00F602DD" w:rsidRDefault="00F6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C3" w:rsidRDefault="001B5CC3" w:rsidP="00E0608F">
      <w:pPr>
        <w:spacing w:after="0" w:line="240" w:lineRule="auto"/>
      </w:pPr>
      <w:r>
        <w:separator/>
      </w:r>
    </w:p>
  </w:footnote>
  <w:footnote w:type="continuationSeparator" w:id="0">
    <w:p w:rsidR="001B5CC3" w:rsidRDefault="001B5CC3" w:rsidP="00E0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1699"/>
    <w:multiLevelType w:val="multilevel"/>
    <w:tmpl w:val="BB705A0E"/>
    <w:lvl w:ilvl="0">
      <w:start w:val="4"/>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0FB62D9"/>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57F355B"/>
    <w:multiLevelType w:val="hybridMultilevel"/>
    <w:tmpl w:val="DCAEBF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F28D2"/>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3DD671E"/>
    <w:multiLevelType w:val="multilevel"/>
    <w:tmpl w:val="FCFE4D9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ED001B6"/>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5C84863"/>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D282AAA"/>
    <w:multiLevelType w:val="hybridMultilevel"/>
    <w:tmpl w:val="18164818"/>
    <w:lvl w:ilvl="0" w:tplc="7018C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C635016"/>
    <w:multiLevelType w:val="multilevel"/>
    <w:tmpl w:val="8E9447DE"/>
    <w:lvl w:ilvl="0">
      <w:start w:val="1"/>
      <w:numFmt w:val="lowerLetter"/>
      <w:lvlText w:val="%1."/>
      <w:lvlJc w:val="left"/>
      <w:pPr>
        <w:ind w:left="81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2"/>
  </w:num>
  <w:num w:numId="3">
    <w:abstractNumId w:val="11"/>
  </w:num>
  <w:num w:numId="4">
    <w:abstractNumId w:val="14"/>
  </w:num>
  <w:num w:numId="5">
    <w:abstractNumId w:val="15"/>
  </w:num>
  <w:num w:numId="6">
    <w:abstractNumId w:val="13"/>
  </w:num>
  <w:num w:numId="7">
    <w:abstractNumId w:val="2"/>
  </w:num>
  <w:num w:numId="8">
    <w:abstractNumId w:val="6"/>
  </w:num>
  <w:num w:numId="9">
    <w:abstractNumId w:val="0"/>
  </w:num>
  <w:num w:numId="10">
    <w:abstractNumId w:val="9"/>
  </w:num>
  <w:num w:numId="11">
    <w:abstractNumId w:val="3"/>
  </w:num>
  <w:num w:numId="12">
    <w:abstractNumId w:val="8"/>
  </w:num>
  <w:num w:numId="13">
    <w:abstractNumId w:val="5"/>
  </w:num>
  <w:num w:numId="14">
    <w:abstractNumId w:val="4"/>
  </w:num>
  <w:num w:numId="15">
    <w:abstractNumId w:val="7"/>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1"/>
    <w:rsid w:val="000012FE"/>
    <w:rsid w:val="00003F11"/>
    <w:rsid w:val="000048A4"/>
    <w:rsid w:val="00004C04"/>
    <w:rsid w:val="00012DBD"/>
    <w:rsid w:val="00014E30"/>
    <w:rsid w:val="0001793A"/>
    <w:rsid w:val="000240BF"/>
    <w:rsid w:val="00024706"/>
    <w:rsid w:val="00024D9D"/>
    <w:rsid w:val="00033DD9"/>
    <w:rsid w:val="00046183"/>
    <w:rsid w:val="00051C53"/>
    <w:rsid w:val="000531AF"/>
    <w:rsid w:val="00062A71"/>
    <w:rsid w:val="00062CD7"/>
    <w:rsid w:val="00063359"/>
    <w:rsid w:val="00080A0C"/>
    <w:rsid w:val="00083E66"/>
    <w:rsid w:val="000A05B8"/>
    <w:rsid w:val="000A372D"/>
    <w:rsid w:val="000A56DA"/>
    <w:rsid w:val="000B7AD6"/>
    <w:rsid w:val="000C3518"/>
    <w:rsid w:val="000C55A5"/>
    <w:rsid w:val="000C7C96"/>
    <w:rsid w:val="000D23CA"/>
    <w:rsid w:val="000D529E"/>
    <w:rsid w:val="000F2BD3"/>
    <w:rsid w:val="000F4CF0"/>
    <w:rsid w:val="000F59BA"/>
    <w:rsid w:val="00103C62"/>
    <w:rsid w:val="00104135"/>
    <w:rsid w:val="00104691"/>
    <w:rsid w:val="00106158"/>
    <w:rsid w:val="00107AF7"/>
    <w:rsid w:val="00112374"/>
    <w:rsid w:val="001133B0"/>
    <w:rsid w:val="00120CBB"/>
    <w:rsid w:val="00123788"/>
    <w:rsid w:val="00124F8F"/>
    <w:rsid w:val="001302CB"/>
    <w:rsid w:val="001341AB"/>
    <w:rsid w:val="001355AD"/>
    <w:rsid w:val="001370D3"/>
    <w:rsid w:val="0014012E"/>
    <w:rsid w:val="001466E5"/>
    <w:rsid w:val="00150578"/>
    <w:rsid w:val="00152576"/>
    <w:rsid w:val="0015500D"/>
    <w:rsid w:val="0015685E"/>
    <w:rsid w:val="00157717"/>
    <w:rsid w:val="00171E8E"/>
    <w:rsid w:val="001839E8"/>
    <w:rsid w:val="00187437"/>
    <w:rsid w:val="00193C92"/>
    <w:rsid w:val="00196CBE"/>
    <w:rsid w:val="00197C80"/>
    <w:rsid w:val="001A10D4"/>
    <w:rsid w:val="001A35A8"/>
    <w:rsid w:val="001A4852"/>
    <w:rsid w:val="001A562B"/>
    <w:rsid w:val="001B5CC3"/>
    <w:rsid w:val="001B62DE"/>
    <w:rsid w:val="001C00A2"/>
    <w:rsid w:val="001C0762"/>
    <w:rsid w:val="001C6411"/>
    <w:rsid w:val="001D2353"/>
    <w:rsid w:val="001D5812"/>
    <w:rsid w:val="001E19E7"/>
    <w:rsid w:val="001E2201"/>
    <w:rsid w:val="001E28CC"/>
    <w:rsid w:val="001F07F7"/>
    <w:rsid w:val="001F3D76"/>
    <w:rsid w:val="002129FD"/>
    <w:rsid w:val="00213B25"/>
    <w:rsid w:val="00223339"/>
    <w:rsid w:val="0022343D"/>
    <w:rsid w:val="00223C35"/>
    <w:rsid w:val="00223F62"/>
    <w:rsid w:val="00224465"/>
    <w:rsid w:val="00227E3E"/>
    <w:rsid w:val="002314F0"/>
    <w:rsid w:val="002332E6"/>
    <w:rsid w:val="00234C0D"/>
    <w:rsid w:val="00253062"/>
    <w:rsid w:val="0025481C"/>
    <w:rsid w:val="00256068"/>
    <w:rsid w:val="00260366"/>
    <w:rsid w:val="0026109E"/>
    <w:rsid w:val="00262642"/>
    <w:rsid w:val="002666C4"/>
    <w:rsid w:val="002711E7"/>
    <w:rsid w:val="00272BF2"/>
    <w:rsid w:val="00281DD8"/>
    <w:rsid w:val="00290036"/>
    <w:rsid w:val="00294AAD"/>
    <w:rsid w:val="0029504F"/>
    <w:rsid w:val="00295ADD"/>
    <w:rsid w:val="002A065B"/>
    <w:rsid w:val="002A30EF"/>
    <w:rsid w:val="002A747D"/>
    <w:rsid w:val="002B44CA"/>
    <w:rsid w:val="002B6D20"/>
    <w:rsid w:val="002C0CF7"/>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7114A"/>
    <w:rsid w:val="00377EBC"/>
    <w:rsid w:val="003959D6"/>
    <w:rsid w:val="00397AC3"/>
    <w:rsid w:val="003A06F5"/>
    <w:rsid w:val="003A0976"/>
    <w:rsid w:val="003A343E"/>
    <w:rsid w:val="003A5221"/>
    <w:rsid w:val="003A5818"/>
    <w:rsid w:val="003A5F52"/>
    <w:rsid w:val="003A66EC"/>
    <w:rsid w:val="003B5F61"/>
    <w:rsid w:val="003B7E9C"/>
    <w:rsid w:val="003C09C0"/>
    <w:rsid w:val="003C1D04"/>
    <w:rsid w:val="003C2659"/>
    <w:rsid w:val="003C28D4"/>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4740"/>
    <w:rsid w:val="00455BB5"/>
    <w:rsid w:val="0045770C"/>
    <w:rsid w:val="0046250C"/>
    <w:rsid w:val="004631DD"/>
    <w:rsid w:val="00466A8B"/>
    <w:rsid w:val="00470BEE"/>
    <w:rsid w:val="00472DB9"/>
    <w:rsid w:val="0047508A"/>
    <w:rsid w:val="00477F2B"/>
    <w:rsid w:val="00480E17"/>
    <w:rsid w:val="00484268"/>
    <w:rsid w:val="004873F8"/>
    <w:rsid w:val="004911FA"/>
    <w:rsid w:val="004A1ADF"/>
    <w:rsid w:val="004A4A56"/>
    <w:rsid w:val="004B13F6"/>
    <w:rsid w:val="004B76FA"/>
    <w:rsid w:val="004B7D1D"/>
    <w:rsid w:val="004C1D17"/>
    <w:rsid w:val="004D16B2"/>
    <w:rsid w:val="004D7D9A"/>
    <w:rsid w:val="004E0452"/>
    <w:rsid w:val="004F217A"/>
    <w:rsid w:val="004F419C"/>
    <w:rsid w:val="0050101F"/>
    <w:rsid w:val="00505A29"/>
    <w:rsid w:val="005112A1"/>
    <w:rsid w:val="00512381"/>
    <w:rsid w:val="00513317"/>
    <w:rsid w:val="005143F9"/>
    <w:rsid w:val="00514592"/>
    <w:rsid w:val="00514FD7"/>
    <w:rsid w:val="00520941"/>
    <w:rsid w:val="00520D41"/>
    <w:rsid w:val="00522E06"/>
    <w:rsid w:val="00524F81"/>
    <w:rsid w:val="00525F06"/>
    <w:rsid w:val="005323AD"/>
    <w:rsid w:val="005370EC"/>
    <w:rsid w:val="00537F38"/>
    <w:rsid w:val="005423E3"/>
    <w:rsid w:val="005432EE"/>
    <w:rsid w:val="00543B13"/>
    <w:rsid w:val="00544739"/>
    <w:rsid w:val="00546DEB"/>
    <w:rsid w:val="00555BEC"/>
    <w:rsid w:val="00561D74"/>
    <w:rsid w:val="00564651"/>
    <w:rsid w:val="0056621B"/>
    <w:rsid w:val="00574FD6"/>
    <w:rsid w:val="00581E4E"/>
    <w:rsid w:val="005832FF"/>
    <w:rsid w:val="005918BE"/>
    <w:rsid w:val="00592669"/>
    <w:rsid w:val="005A7619"/>
    <w:rsid w:val="005B4DF3"/>
    <w:rsid w:val="005C0EF9"/>
    <w:rsid w:val="005C20D3"/>
    <w:rsid w:val="005C3F4C"/>
    <w:rsid w:val="005C7288"/>
    <w:rsid w:val="005D2FCD"/>
    <w:rsid w:val="005D5C9A"/>
    <w:rsid w:val="005D71CB"/>
    <w:rsid w:val="005E12A8"/>
    <w:rsid w:val="005E15D5"/>
    <w:rsid w:val="005E2149"/>
    <w:rsid w:val="005E51EC"/>
    <w:rsid w:val="005F193E"/>
    <w:rsid w:val="006006C4"/>
    <w:rsid w:val="00604AC2"/>
    <w:rsid w:val="006079A3"/>
    <w:rsid w:val="00613FD4"/>
    <w:rsid w:val="006147A5"/>
    <w:rsid w:val="00616CC6"/>
    <w:rsid w:val="00630C26"/>
    <w:rsid w:val="006457E3"/>
    <w:rsid w:val="00654BE3"/>
    <w:rsid w:val="00655AE4"/>
    <w:rsid w:val="00661164"/>
    <w:rsid w:val="006677E2"/>
    <w:rsid w:val="00671967"/>
    <w:rsid w:val="00672B03"/>
    <w:rsid w:val="00673B12"/>
    <w:rsid w:val="0067453F"/>
    <w:rsid w:val="006750C4"/>
    <w:rsid w:val="00680AA4"/>
    <w:rsid w:val="00687091"/>
    <w:rsid w:val="00687A0A"/>
    <w:rsid w:val="0069127C"/>
    <w:rsid w:val="00697D25"/>
    <w:rsid w:val="006A34F2"/>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D73C7"/>
    <w:rsid w:val="006E6A53"/>
    <w:rsid w:val="006E70F3"/>
    <w:rsid w:val="006F3309"/>
    <w:rsid w:val="006F6E4C"/>
    <w:rsid w:val="00702B8C"/>
    <w:rsid w:val="00713F6F"/>
    <w:rsid w:val="007142A0"/>
    <w:rsid w:val="00720BB5"/>
    <w:rsid w:val="007313B9"/>
    <w:rsid w:val="00734B7D"/>
    <w:rsid w:val="00735447"/>
    <w:rsid w:val="00735BFD"/>
    <w:rsid w:val="00741487"/>
    <w:rsid w:val="00742442"/>
    <w:rsid w:val="00751D80"/>
    <w:rsid w:val="0075354E"/>
    <w:rsid w:val="00753B56"/>
    <w:rsid w:val="00754844"/>
    <w:rsid w:val="00757252"/>
    <w:rsid w:val="00762F38"/>
    <w:rsid w:val="007660F5"/>
    <w:rsid w:val="007671C6"/>
    <w:rsid w:val="007707F5"/>
    <w:rsid w:val="007714F4"/>
    <w:rsid w:val="00772B05"/>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D5E88"/>
    <w:rsid w:val="007E1F82"/>
    <w:rsid w:val="007E222A"/>
    <w:rsid w:val="007E6793"/>
    <w:rsid w:val="007F1DC2"/>
    <w:rsid w:val="00800E1B"/>
    <w:rsid w:val="00803754"/>
    <w:rsid w:val="008044EE"/>
    <w:rsid w:val="00806115"/>
    <w:rsid w:val="008107D7"/>
    <w:rsid w:val="00810AC2"/>
    <w:rsid w:val="008121D6"/>
    <w:rsid w:val="00815C94"/>
    <w:rsid w:val="008166EC"/>
    <w:rsid w:val="00816C5B"/>
    <w:rsid w:val="00817550"/>
    <w:rsid w:val="008221E2"/>
    <w:rsid w:val="0082445D"/>
    <w:rsid w:val="0084672C"/>
    <w:rsid w:val="0085166F"/>
    <w:rsid w:val="008522D2"/>
    <w:rsid w:val="00852FDE"/>
    <w:rsid w:val="00870068"/>
    <w:rsid w:val="00871655"/>
    <w:rsid w:val="00874C68"/>
    <w:rsid w:val="008839BC"/>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1C2"/>
    <w:rsid w:val="009045C4"/>
    <w:rsid w:val="009050AE"/>
    <w:rsid w:val="00913072"/>
    <w:rsid w:val="00913EC4"/>
    <w:rsid w:val="00915CFB"/>
    <w:rsid w:val="009162EE"/>
    <w:rsid w:val="00917267"/>
    <w:rsid w:val="00917BBF"/>
    <w:rsid w:val="009361EE"/>
    <w:rsid w:val="00936C76"/>
    <w:rsid w:val="00941B17"/>
    <w:rsid w:val="0094571B"/>
    <w:rsid w:val="00953363"/>
    <w:rsid w:val="009606DE"/>
    <w:rsid w:val="00964FBA"/>
    <w:rsid w:val="009749A7"/>
    <w:rsid w:val="00974F1D"/>
    <w:rsid w:val="0097629B"/>
    <w:rsid w:val="00982732"/>
    <w:rsid w:val="009853CD"/>
    <w:rsid w:val="00990F7E"/>
    <w:rsid w:val="00992F50"/>
    <w:rsid w:val="00995043"/>
    <w:rsid w:val="009A71CD"/>
    <w:rsid w:val="009C0820"/>
    <w:rsid w:val="009C3E23"/>
    <w:rsid w:val="009C5038"/>
    <w:rsid w:val="009D57DF"/>
    <w:rsid w:val="009D617C"/>
    <w:rsid w:val="009E0710"/>
    <w:rsid w:val="009E183F"/>
    <w:rsid w:val="009E3EA8"/>
    <w:rsid w:val="009E6692"/>
    <w:rsid w:val="009F07AB"/>
    <w:rsid w:val="009F4590"/>
    <w:rsid w:val="009F671A"/>
    <w:rsid w:val="00A03FDC"/>
    <w:rsid w:val="00A0796B"/>
    <w:rsid w:val="00A21060"/>
    <w:rsid w:val="00A320C7"/>
    <w:rsid w:val="00A37E56"/>
    <w:rsid w:val="00A411FB"/>
    <w:rsid w:val="00A41A14"/>
    <w:rsid w:val="00A4509E"/>
    <w:rsid w:val="00A45BE2"/>
    <w:rsid w:val="00A50AE1"/>
    <w:rsid w:val="00A54290"/>
    <w:rsid w:val="00A600F5"/>
    <w:rsid w:val="00A61181"/>
    <w:rsid w:val="00A61688"/>
    <w:rsid w:val="00A66033"/>
    <w:rsid w:val="00A67D45"/>
    <w:rsid w:val="00A71AD1"/>
    <w:rsid w:val="00A72F9B"/>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21BA0"/>
    <w:rsid w:val="00B233CE"/>
    <w:rsid w:val="00B25F19"/>
    <w:rsid w:val="00B33A60"/>
    <w:rsid w:val="00B33E40"/>
    <w:rsid w:val="00B4170B"/>
    <w:rsid w:val="00B47B75"/>
    <w:rsid w:val="00B5206B"/>
    <w:rsid w:val="00B61859"/>
    <w:rsid w:val="00B61E60"/>
    <w:rsid w:val="00B61F1F"/>
    <w:rsid w:val="00B6310C"/>
    <w:rsid w:val="00B66FD9"/>
    <w:rsid w:val="00B67CCF"/>
    <w:rsid w:val="00B71946"/>
    <w:rsid w:val="00B74463"/>
    <w:rsid w:val="00B75B7C"/>
    <w:rsid w:val="00B824D5"/>
    <w:rsid w:val="00B94D39"/>
    <w:rsid w:val="00BA2A69"/>
    <w:rsid w:val="00BA3F56"/>
    <w:rsid w:val="00BA434B"/>
    <w:rsid w:val="00BA564C"/>
    <w:rsid w:val="00BA6B05"/>
    <w:rsid w:val="00BA7909"/>
    <w:rsid w:val="00BB0AB0"/>
    <w:rsid w:val="00BB5E81"/>
    <w:rsid w:val="00BB7731"/>
    <w:rsid w:val="00BB7C37"/>
    <w:rsid w:val="00BC789A"/>
    <w:rsid w:val="00BD5C29"/>
    <w:rsid w:val="00BD5D82"/>
    <w:rsid w:val="00BE2826"/>
    <w:rsid w:val="00BE650E"/>
    <w:rsid w:val="00BF3B4E"/>
    <w:rsid w:val="00C00229"/>
    <w:rsid w:val="00C0230C"/>
    <w:rsid w:val="00C05BC3"/>
    <w:rsid w:val="00C06E85"/>
    <w:rsid w:val="00C11B39"/>
    <w:rsid w:val="00C1313F"/>
    <w:rsid w:val="00C13E13"/>
    <w:rsid w:val="00C26087"/>
    <w:rsid w:val="00C31912"/>
    <w:rsid w:val="00C40701"/>
    <w:rsid w:val="00C439B9"/>
    <w:rsid w:val="00C45121"/>
    <w:rsid w:val="00C459DC"/>
    <w:rsid w:val="00C46BC7"/>
    <w:rsid w:val="00C47AEC"/>
    <w:rsid w:val="00C501B1"/>
    <w:rsid w:val="00C511D8"/>
    <w:rsid w:val="00C5297E"/>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7DC"/>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4189"/>
    <w:rsid w:val="00CE43BA"/>
    <w:rsid w:val="00CE6A92"/>
    <w:rsid w:val="00CF0979"/>
    <w:rsid w:val="00CF317F"/>
    <w:rsid w:val="00D004BA"/>
    <w:rsid w:val="00D100D4"/>
    <w:rsid w:val="00D10BD5"/>
    <w:rsid w:val="00D13D4D"/>
    <w:rsid w:val="00D20CBC"/>
    <w:rsid w:val="00D21679"/>
    <w:rsid w:val="00D22426"/>
    <w:rsid w:val="00D24674"/>
    <w:rsid w:val="00D3786B"/>
    <w:rsid w:val="00D40EAA"/>
    <w:rsid w:val="00D5181D"/>
    <w:rsid w:val="00D53120"/>
    <w:rsid w:val="00D65C2B"/>
    <w:rsid w:val="00D70595"/>
    <w:rsid w:val="00D71E82"/>
    <w:rsid w:val="00D74102"/>
    <w:rsid w:val="00D74560"/>
    <w:rsid w:val="00D818C1"/>
    <w:rsid w:val="00D82194"/>
    <w:rsid w:val="00D85D5A"/>
    <w:rsid w:val="00D93525"/>
    <w:rsid w:val="00D96DA2"/>
    <w:rsid w:val="00DA0A2C"/>
    <w:rsid w:val="00DA1A58"/>
    <w:rsid w:val="00DA543D"/>
    <w:rsid w:val="00DA5FFC"/>
    <w:rsid w:val="00DA755D"/>
    <w:rsid w:val="00DB2653"/>
    <w:rsid w:val="00DB7EE6"/>
    <w:rsid w:val="00DC379B"/>
    <w:rsid w:val="00DC517E"/>
    <w:rsid w:val="00DC7A1B"/>
    <w:rsid w:val="00DD3161"/>
    <w:rsid w:val="00DE0CFF"/>
    <w:rsid w:val="00DE31A4"/>
    <w:rsid w:val="00DE5A1F"/>
    <w:rsid w:val="00DE6B8A"/>
    <w:rsid w:val="00DF03D3"/>
    <w:rsid w:val="00DF5984"/>
    <w:rsid w:val="00DF59BB"/>
    <w:rsid w:val="00E01DAB"/>
    <w:rsid w:val="00E0384D"/>
    <w:rsid w:val="00E04439"/>
    <w:rsid w:val="00E04867"/>
    <w:rsid w:val="00E0608F"/>
    <w:rsid w:val="00E0727A"/>
    <w:rsid w:val="00E075EB"/>
    <w:rsid w:val="00E13FDF"/>
    <w:rsid w:val="00E16418"/>
    <w:rsid w:val="00E16475"/>
    <w:rsid w:val="00E16C83"/>
    <w:rsid w:val="00E16EC5"/>
    <w:rsid w:val="00E20CF3"/>
    <w:rsid w:val="00E263A2"/>
    <w:rsid w:val="00E307D0"/>
    <w:rsid w:val="00E32306"/>
    <w:rsid w:val="00E33BB7"/>
    <w:rsid w:val="00E3482F"/>
    <w:rsid w:val="00E378D5"/>
    <w:rsid w:val="00E61575"/>
    <w:rsid w:val="00E61B48"/>
    <w:rsid w:val="00E642FE"/>
    <w:rsid w:val="00E643CC"/>
    <w:rsid w:val="00E65F1A"/>
    <w:rsid w:val="00E714F9"/>
    <w:rsid w:val="00E72B11"/>
    <w:rsid w:val="00E7448A"/>
    <w:rsid w:val="00E746FC"/>
    <w:rsid w:val="00E90044"/>
    <w:rsid w:val="00E90F12"/>
    <w:rsid w:val="00E93757"/>
    <w:rsid w:val="00E937AD"/>
    <w:rsid w:val="00EA0CD5"/>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453B"/>
    <w:rsid w:val="00F417E2"/>
    <w:rsid w:val="00F45BFC"/>
    <w:rsid w:val="00F51731"/>
    <w:rsid w:val="00F5623C"/>
    <w:rsid w:val="00F57107"/>
    <w:rsid w:val="00F5784D"/>
    <w:rsid w:val="00F602DD"/>
    <w:rsid w:val="00F657E5"/>
    <w:rsid w:val="00F7089D"/>
    <w:rsid w:val="00F734EB"/>
    <w:rsid w:val="00F73BDB"/>
    <w:rsid w:val="00F742D8"/>
    <w:rsid w:val="00F749AB"/>
    <w:rsid w:val="00F74CD9"/>
    <w:rsid w:val="00F753FA"/>
    <w:rsid w:val="00F7700F"/>
    <w:rsid w:val="00F94ABC"/>
    <w:rsid w:val="00FA0B71"/>
    <w:rsid w:val="00FA2CD1"/>
    <w:rsid w:val="00FA3E34"/>
    <w:rsid w:val="00FA7C3E"/>
    <w:rsid w:val="00FB3A6A"/>
    <w:rsid w:val="00FC044F"/>
    <w:rsid w:val="00FC4F1A"/>
    <w:rsid w:val="00FD223C"/>
    <w:rsid w:val="00FD4181"/>
    <w:rsid w:val="00FD7E78"/>
    <w:rsid w:val="00FE2BB0"/>
    <w:rsid w:val="00FE3C8A"/>
    <w:rsid w:val="00FF0C23"/>
    <w:rsid w:val="00FF0CAB"/>
    <w:rsid w:val="00FF226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D5AA7-32F8-462E-918C-746D89D6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maldrich</dc:creator>
  <cp:lastModifiedBy>Widdel, Justin D.</cp:lastModifiedBy>
  <cp:revision>2</cp:revision>
  <cp:lastPrinted>2016-09-02T21:06:00Z</cp:lastPrinted>
  <dcterms:created xsi:type="dcterms:W3CDTF">2018-02-14T03:17:00Z</dcterms:created>
  <dcterms:modified xsi:type="dcterms:W3CDTF">2018-02-14T03:17:00Z</dcterms:modified>
</cp:coreProperties>
</file>