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F90" w:rsidRDefault="003F3F90" w:rsidP="003F3F90">
      <w:pPr>
        <w:pStyle w:val="NormalWeb"/>
        <w:spacing w:before="0" w:beforeAutospacing="0" w:after="200" w:afterAutospacing="0" w:line="276" w:lineRule="atLeast"/>
        <w:jc w:val="center"/>
        <w:rPr>
          <w:color w:val="000000"/>
        </w:rPr>
      </w:pPr>
      <w:r>
        <w:rPr>
          <w:b/>
          <w:bCs/>
          <w:color w:val="000000"/>
        </w:rPr>
        <w:t>NICE MUTUAL WATER COMPANY</w:t>
      </w:r>
    </w:p>
    <w:p w:rsidR="003F3F90" w:rsidRDefault="003F3F90" w:rsidP="003F3F90">
      <w:pPr>
        <w:pStyle w:val="NormalWeb"/>
        <w:spacing w:before="0" w:beforeAutospacing="0" w:after="200" w:afterAutospacing="0" w:line="276" w:lineRule="atLeast"/>
        <w:jc w:val="center"/>
        <w:rPr>
          <w:color w:val="000000"/>
        </w:rPr>
      </w:pPr>
      <w:r>
        <w:rPr>
          <w:b/>
          <w:bCs/>
          <w:color w:val="000000"/>
        </w:rPr>
        <w:t>POLISYON SA PAGSUSULIT NG RESIDENTIAL WATER SERVICE PARA SA NON-PAYMENT</w:t>
      </w:r>
    </w:p>
    <w:p w:rsidR="003F3F90" w:rsidRDefault="003F3F90" w:rsidP="003F3F90">
      <w:pPr>
        <w:pStyle w:val="NormalWeb"/>
        <w:spacing w:before="0" w:beforeAutospacing="0" w:after="200" w:afterAutospacing="0" w:line="276" w:lineRule="atLeast"/>
        <w:ind w:firstLine="720"/>
        <w:rPr>
          <w:color w:val="000000"/>
        </w:rPr>
      </w:pPr>
      <w:proofErr w:type="gramStart"/>
      <w:r>
        <w:rPr>
          <w:color w:val="000000"/>
        </w:rPr>
        <w:t>Sa</w:t>
      </w:r>
      <w:proofErr w:type="gramEnd"/>
      <w:r>
        <w:rPr>
          <w:color w:val="000000"/>
        </w:rPr>
        <w:t xml:space="preserve"> kabila ng anumang iba pang patakaran o panuntunan, ang Patakaran sa Pagbubungkal ng Residential Water Service for Non-Payment ay dapat mailapat sa pagpapahinto ng serbisyo ng tirahan para sa hindi pagbabayad sa ilalim ng mga probisyon na itinakda dito. Kung may anumang salungatan </w:t>
      </w:r>
      <w:proofErr w:type="gramStart"/>
      <w:r>
        <w:rPr>
          <w:color w:val="000000"/>
        </w:rPr>
        <w:t>sa</w:t>
      </w:r>
      <w:proofErr w:type="gramEnd"/>
      <w:r>
        <w:rPr>
          <w:color w:val="000000"/>
        </w:rPr>
        <w:t xml:space="preserve"> pagitan ng Patakarang ito at anumang iba pang patakaran o panuntunan, ang Patakaran na ito ay dapat mangibabaw.</w:t>
      </w:r>
    </w:p>
    <w:p w:rsidR="003F3F90" w:rsidRDefault="003F3F90" w:rsidP="003F3F90">
      <w:pPr>
        <w:pStyle w:val="NormalWeb"/>
        <w:spacing w:before="0" w:beforeAutospacing="0" w:after="200" w:afterAutospacing="0" w:line="276" w:lineRule="atLeast"/>
        <w:ind w:left="720"/>
        <w:rPr>
          <w:color w:val="000000"/>
        </w:rPr>
      </w:pPr>
      <w:r>
        <w:rPr>
          <w:b/>
          <w:bCs/>
          <w:color w:val="000000"/>
        </w:rPr>
        <w:t xml:space="preserve">I. Application ng Patakaran; Makipag-ugnay </w:t>
      </w:r>
      <w:proofErr w:type="gramStart"/>
      <w:r>
        <w:rPr>
          <w:b/>
          <w:bCs/>
          <w:color w:val="000000"/>
        </w:rPr>
        <w:t>sa</w:t>
      </w:r>
      <w:proofErr w:type="gramEnd"/>
      <w:r>
        <w:rPr>
          <w:b/>
          <w:bCs/>
          <w:color w:val="000000"/>
        </w:rPr>
        <w:t xml:space="preserve"> Numero ng Telepono: </w:t>
      </w:r>
      <w:r>
        <w:rPr>
          <w:color w:val="000000"/>
        </w:rPr>
        <w:t xml:space="preserve">Ang patakarang ito ay mailalapat lamang sa serbisyo ng tirahan ng tubig para sa hindi pagbabayad at lahat ng umiiral na mga patakaran at pamamaraan ay dapat magpatuloy na mag-aplay sa mga komersyal at pang-industriya na serbisyo ng tubig. Ang karagdagang tulong patungkol sa pagbabayad ng mga bill ng tubig at ang potensyal na pagtatatag ng mga kahaliling nakasaad sa patakarang ito upang maiwasan ang pagtanggi sa serbisyo ay maaaring makuha sa pamamagitan ng pagtawag </w:t>
      </w:r>
      <w:proofErr w:type="gramStart"/>
      <w:r>
        <w:rPr>
          <w:color w:val="000000"/>
        </w:rPr>
        <w:t>( 707</w:t>
      </w:r>
      <w:proofErr w:type="gramEnd"/>
      <w:r>
        <w:rPr>
          <w:color w:val="000000"/>
        </w:rPr>
        <w:t>)274-1149 .</w:t>
      </w:r>
    </w:p>
    <w:p w:rsidR="003F3F90" w:rsidRDefault="003F3F90" w:rsidP="003F3F90">
      <w:pPr>
        <w:pStyle w:val="NormalWeb"/>
        <w:spacing w:before="0" w:beforeAutospacing="0" w:after="200" w:afterAutospacing="0" w:line="276" w:lineRule="atLeast"/>
        <w:ind w:left="780"/>
        <w:rPr>
          <w:color w:val="000000"/>
        </w:rPr>
      </w:pPr>
      <w:r>
        <w:rPr>
          <w:b/>
          <w:bCs/>
          <w:color w:val="000000"/>
        </w:rPr>
        <w:t xml:space="preserve">II. Pag-disco ng Residential Water Service para </w:t>
      </w:r>
      <w:proofErr w:type="gramStart"/>
      <w:r>
        <w:rPr>
          <w:b/>
          <w:bCs/>
          <w:color w:val="000000"/>
        </w:rPr>
        <w:t>sa</w:t>
      </w:r>
      <w:proofErr w:type="gramEnd"/>
      <w:r>
        <w:rPr>
          <w:b/>
          <w:bCs/>
          <w:color w:val="000000"/>
        </w:rPr>
        <w:t xml:space="preserve"> Hindi Pagbabayad:</w:t>
      </w:r>
    </w:p>
    <w:p w:rsidR="003F3F90" w:rsidRDefault="003F3F90" w:rsidP="003F3F90">
      <w:pPr>
        <w:pStyle w:val="NormalWeb"/>
        <w:spacing w:before="0" w:beforeAutospacing="0" w:after="200" w:afterAutospacing="0" w:line="276" w:lineRule="atLeast"/>
        <w:ind w:left="1440"/>
        <w:rPr>
          <w:color w:val="000000"/>
        </w:rPr>
      </w:pPr>
      <w:r>
        <w:rPr>
          <w:color w:val="000000"/>
        </w:rPr>
        <w:t xml:space="preserve">A. Pag-render at Pagbabayad ng Mga Bills: Ang mga bayarin para </w:t>
      </w:r>
      <w:proofErr w:type="gramStart"/>
      <w:r>
        <w:rPr>
          <w:color w:val="000000"/>
        </w:rPr>
        <w:t>sa</w:t>
      </w:r>
      <w:proofErr w:type="gramEnd"/>
      <w:r>
        <w:rPr>
          <w:color w:val="000000"/>
        </w:rPr>
        <w:t xml:space="preserve"> serbisyo ng tubig ay ibibigay sa bawat consumer sa isang buwanang batayan maliban kung hindi inilaan sa mga iskedyul ng rate. Ang mga panukalang batas para </w:t>
      </w:r>
      <w:proofErr w:type="gramStart"/>
      <w:r>
        <w:rPr>
          <w:color w:val="000000"/>
        </w:rPr>
        <w:t>sa</w:t>
      </w:r>
      <w:proofErr w:type="gramEnd"/>
      <w:r>
        <w:rPr>
          <w:color w:val="000000"/>
        </w:rPr>
        <w:t xml:space="preserve"> serbisyo ay dapat bayaran at mababayaran sa pagtatanghal at mawawalan ng utang at isasailalim sa pagtigil ng serbisyo kung hindi babayaran sa loob ng animnapung (60) araw mula sa petsa ng bayarin. Ang pagbabayad ay maaaring gawin </w:t>
      </w:r>
      <w:proofErr w:type="gramStart"/>
      <w:r>
        <w:rPr>
          <w:color w:val="000000"/>
        </w:rPr>
        <w:t>sa</w:t>
      </w:r>
      <w:proofErr w:type="gramEnd"/>
      <w:r>
        <w:rPr>
          <w:color w:val="000000"/>
        </w:rPr>
        <w:t xml:space="preserve"> opisina o sa sinumang kinatawan na awtorisadong gumawa ng mga koleksyon. Gayunpaman, responsibilidad ng mamimili </w:t>
      </w:r>
      <w:proofErr w:type="gramStart"/>
      <w:r>
        <w:rPr>
          <w:color w:val="000000"/>
        </w:rPr>
        <w:t>na</w:t>
      </w:r>
      <w:proofErr w:type="gramEnd"/>
      <w:r>
        <w:rPr>
          <w:color w:val="000000"/>
        </w:rPr>
        <w:t xml:space="preserve"> tiyakin na ang mga pagbabayad ay natanggap sa tinukoy na lokasyon sa isang napapanahong paraan. Hindi pinapayagan ang mga bahagyang pagbabayad maliban </w:t>
      </w:r>
      <w:proofErr w:type="gramStart"/>
      <w:r>
        <w:rPr>
          <w:color w:val="000000"/>
        </w:rPr>
        <w:t>kung</w:t>
      </w:r>
      <w:proofErr w:type="gramEnd"/>
      <w:r>
        <w:rPr>
          <w:color w:val="000000"/>
        </w:rPr>
        <w:t xml:space="preserve"> natanggap ang paunang pag-apruba. Ang mga kuwenta ay makalkula tulad ng mga sumusunod:</w:t>
      </w:r>
    </w:p>
    <w:p w:rsidR="003F3F90" w:rsidRDefault="003F3F90" w:rsidP="003F3F90">
      <w:pPr>
        <w:pStyle w:val="NormalWeb"/>
        <w:spacing w:before="0" w:beforeAutospacing="0" w:after="200" w:afterAutospacing="0" w:line="276" w:lineRule="atLeast"/>
        <w:ind w:left="2160"/>
        <w:rPr>
          <w:color w:val="000000"/>
        </w:rPr>
      </w:pPr>
      <w:r>
        <w:rPr>
          <w:color w:val="000000"/>
        </w:rPr>
        <w:t xml:space="preserve">1. Ang mga meters ay babasahin </w:t>
      </w:r>
      <w:proofErr w:type="gramStart"/>
      <w:r>
        <w:rPr>
          <w:color w:val="000000"/>
        </w:rPr>
        <w:t>sa</w:t>
      </w:r>
      <w:proofErr w:type="gramEnd"/>
      <w:r>
        <w:rPr>
          <w:color w:val="000000"/>
        </w:rPr>
        <w:t xml:space="preserve"> mga regular na agwat para sa paghahanda ng pana-panahong mga panukalang batas at kung kinakailangan para sa paghahanda ng pagbubukas ng mga panukalang batas, pagsasara ng mga panukalang batas, at mga espesyal na kuwenta.</w:t>
      </w:r>
    </w:p>
    <w:p w:rsidR="003F3F90" w:rsidRDefault="003F3F90" w:rsidP="003F3F90">
      <w:pPr>
        <w:pStyle w:val="NormalWeb"/>
        <w:spacing w:before="0" w:beforeAutospacing="0" w:after="200" w:afterAutospacing="0" w:line="276" w:lineRule="atLeast"/>
        <w:ind w:left="2160"/>
        <w:rPr>
          <w:color w:val="000000"/>
        </w:rPr>
      </w:pPr>
      <w:r>
        <w:rPr>
          <w:color w:val="000000"/>
        </w:rPr>
        <w:t xml:space="preserve">2. Ang mga panukalang batas para </w:t>
      </w:r>
      <w:proofErr w:type="gramStart"/>
      <w:r>
        <w:rPr>
          <w:color w:val="000000"/>
        </w:rPr>
        <w:t>sa</w:t>
      </w:r>
      <w:proofErr w:type="gramEnd"/>
      <w:r>
        <w:rPr>
          <w:color w:val="000000"/>
        </w:rPr>
        <w:t xml:space="preserve"> pagsukat ng serbisyo ay magpapakita ng pagbabasa ng metro para sa kasalukuyan at nakaraang panahon ng pagbabasa ng metro kung saan ang bayarin ay nai-render, ang bilang ng mga yunit, petsa, at araw ng serbisyo para sa kasalukuyang pagbabasa ng metro.</w:t>
      </w:r>
    </w:p>
    <w:p w:rsidR="003F3F90" w:rsidRDefault="003F3F90" w:rsidP="003F3F90">
      <w:pPr>
        <w:pStyle w:val="NormalWeb"/>
        <w:spacing w:before="0" w:beforeAutospacing="0" w:after="200" w:afterAutospacing="0" w:line="276" w:lineRule="atLeast"/>
        <w:ind w:left="2160"/>
        <w:rPr>
          <w:color w:val="000000"/>
        </w:rPr>
      </w:pPr>
      <w:r>
        <w:rPr>
          <w:color w:val="000000"/>
        </w:rPr>
        <w:t xml:space="preserve">3. Ang pagbabayad ay babayaran </w:t>
      </w:r>
      <w:proofErr w:type="gramStart"/>
      <w:r>
        <w:rPr>
          <w:color w:val="000000"/>
        </w:rPr>
        <w:t>sa</w:t>
      </w:r>
      <w:proofErr w:type="gramEnd"/>
      <w:r>
        <w:rPr>
          <w:color w:val="000000"/>
        </w:rPr>
        <w:t xml:space="preserve"> ligal na malambot ng Estados Unidos ng Amerika. </w:t>
      </w:r>
      <w:proofErr w:type="gramStart"/>
      <w:r>
        <w:rPr>
          <w:color w:val="000000"/>
        </w:rPr>
        <w:t>Sa</w:t>
      </w:r>
      <w:proofErr w:type="gramEnd"/>
      <w:r>
        <w:rPr>
          <w:color w:val="000000"/>
        </w:rPr>
        <w:t xml:space="preserve"> kabila ng naunang nabanggit, ang Tagatustos ay may karapatang tanggihan ang anumang pagbabayad ng naturang mga bayarin sa barya.</w:t>
      </w:r>
    </w:p>
    <w:p w:rsidR="003F3F90" w:rsidRDefault="003F3F90" w:rsidP="003F3F90">
      <w:pPr>
        <w:pStyle w:val="NormalWeb"/>
        <w:spacing w:before="0" w:beforeAutospacing="0" w:after="200" w:afterAutospacing="0" w:line="276" w:lineRule="atLeast"/>
        <w:ind w:left="1440"/>
        <w:rPr>
          <w:color w:val="000000"/>
        </w:rPr>
      </w:pPr>
      <w:r>
        <w:rPr>
          <w:color w:val="000000"/>
        </w:rPr>
        <w:lastRenderedPageBreak/>
        <w:t xml:space="preserve">B. Overdue Bills: Ang mga sumusunod </w:t>
      </w:r>
      <w:proofErr w:type="gramStart"/>
      <w:r>
        <w:rPr>
          <w:color w:val="000000"/>
        </w:rPr>
        <w:t>na</w:t>
      </w:r>
      <w:proofErr w:type="gramEnd"/>
      <w:r>
        <w:rPr>
          <w:color w:val="000000"/>
        </w:rPr>
        <w:t xml:space="preserve"> patakaran ay nalalapat sa mga mamimili na ang mga panukalang batas ay nananatiling walang bayad sa higit sa animnapung (60) araw kasunod ng petsa ng invoice:</w:t>
      </w:r>
    </w:p>
    <w:p w:rsidR="003F3F90" w:rsidRDefault="003F3F90" w:rsidP="003F3F90">
      <w:pPr>
        <w:pStyle w:val="NormalWeb"/>
        <w:spacing w:before="0" w:beforeAutospacing="0" w:after="200" w:afterAutospacing="0" w:line="276" w:lineRule="atLeast"/>
        <w:ind w:left="2160"/>
        <w:rPr>
          <w:color w:val="000000"/>
        </w:rPr>
      </w:pPr>
      <w:r>
        <w:rPr>
          <w:color w:val="000000"/>
        </w:rPr>
        <w:t xml:space="preserve">1. Overdue Paunawa: Kung ang pagbabayad para sa isang panukalang-batas na ibinigay ay hindi ginawa sa o bago ang apatnapu't lima (ika-45) araw kasunod ng petsa ng invoice, isang paunawa ng labis na bayad (ang "Overdue Notice") ay ipapadala sa consumer service ng tubig humigit-kumulang pitong (7) araw ng negosyo bago ang posibleng pagtigil ng petsa ng serbisyo na nakilala sa Overdue Notice. Para </w:t>
      </w:r>
      <w:proofErr w:type="gramStart"/>
      <w:r>
        <w:rPr>
          <w:color w:val="000000"/>
        </w:rPr>
        <w:t>sa</w:t>
      </w:r>
      <w:proofErr w:type="gramEnd"/>
      <w:r>
        <w:rPr>
          <w:color w:val="000000"/>
        </w:rPr>
        <w:t xml:space="preserve"> mga layunin ng patakarang ito, ang salitang "araw ng negosyo" ay dapat sumangguni sa anumang araw kung saan bukas ang tanggapan ng supplier para sa negosyo. Kung ang address ng mamimili ay hindi ang address ng ari-arian kung saan ibinibigay ang serbisyo, ang Overdue Notice ay dapat ding ipadala sa address ng pag-aari na pinaglilingkuran, na tinukoy sa "Occupant." Ang Overdue </w:t>
      </w:r>
      <w:proofErr w:type="gramStart"/>
      <w:r>
        <w:rPr>
          <w:color w:val="000000"/>
        </w:rPr>
        <w:t>na</w:t>
      </w:r>
      <w:proofErr w:type="gramEnd"/>
      <w:r>
        <w:rPr>
          <w:color w:val="000000"/>
        </w:rPr>
        <w:t xml:space="preserve"> Abiso ay dapat maglaman ng sumusunod:</w:t>
      </w:r>
    </w:p>
    <w:p w:rsidR="003F3F90" w:rsidRDefault="003F3F90" w:rsidP="003F3F90">
      <w:pPr>
        <w:pStyle w:val="NormalWeb"/>
        <w:spacing w:before="0" w:beforeAutospacing="0" w:after="200" w:afterAutospacing="0" w:line="276" w:lineRule="atLeast"/>
        <w:ind w:left="2880"/>
        <w:rPr>
          <w:color w:val="000000"/>
        </w:rPr>
      </w:pPr>
      <w:r>
        <w:rPr>
          <w:color w:val="000000"/>
        </w:rPr>
        <w:t xml:space="preserve">a) </w:t>
      </w:r>
      <w:proofErr w:type="gramStart"/>
      <w:r>
        <w:rPr>
          <w:color w:val="000000"/>
        </w:rPr>
        <w:t>pangalan</w:t>
      </w:r>
      <w:proofErr w:type="gramEnd"/>
      <w:r>
        <w:rPr>
          <w:color w:val="000000"/>
        </w:rPr>
        <w:t xml:space="preserve"> at address ng mamimili;</w:t>
      </w:r>
    </w:p>
    <w:p w:rsidR="003F3F90" w:rsidRDefault="003F3F90" w:rsidP="003F3F90">
      <w:pPr>
        <w:pStyle w:val="NormalWeb"/>
        <w:spacing w:before="0" w:beforeAutospacing="0" w:after="200" w:afterAutospacing="0" w:line="276" w:lineRule="atLeast"/>
        <w:ind w:left="2880"/>
        <w:rPr>
          <w:color w:val="000000"/>
        </w:rPr>
      </w:pPr>
      <w:r>
        <w:rPr>
          <w:color w:val="000000"/>
        </w:rPr>
        <w:t>b) Halaga ng pagkamagulo;</w:t>
      </w:r>
    </w:p>
    <w:p w:rsidR="003F3F90" w:rsidRDefault="003F3F90" w:rsidP="003F3F90">
      <w:pPr>
        <w:pStyle w:val="NormalWeb"/>
        <w:spacing w:before="0" w:beforeAutospacing="0" w:after="200" w:afterAutospacing="0" w:line="276" w:lineRule="atLeast"/>
        <w:ind w:left="2880"/>
        <w:rPr>
          <w:color w:val="000000"/>
        </w:rPr>
      </w:pPr>
      <w:r>
        <w:rPr>
          <w:color w:val="000000"/>
        </w:rPr>
        <w:t xml:space="preserve">c) Petsa </w:t>
      </w:r>
      <w:proofErr w:type="gramStart"/>
      <w:r>
        <w:rPr>
          <w:color w:val="000000"/>
        </w:rPr>
        <w:t>kung</w:t>
      </w:r>
      <w:proofErr w:type="gramEnd"/>
      <w:r>
        <w:rPr>
          <w:color w:val="000000"/>
        </w:rPr>
        <w:t xml:space="preserve"> saan ang pagbabayad o pag-aayos para sa pagbabayad ay dapat gawin upang maiwasan ang pagtanggi sa serbisyo;</w:t>
      </w:r>
    </w:p>
    <w:p w:rsidR="003F3F90" w:rsidRDefault="003F3F90" w:rsidP="003F3F90">
      <w:pPr>
        <w:pStyle w:val="NormalWeb"/>
        <w:spacing w:before="0" w:beforeAutospacing="0" w:after="200" w:afterAutospacing="0" w:line="276" w:lineRule="atLeast"/>
        <w:ind w:left="2880"/>
        <w:rPr>
          <w:color w:val="000000"/>
        </w:rPr>
      </w:pPr>
      <w:r>
        <w:rPr>
          <w:color w:val="000000"/>
        </w:rPr>
        <w:t xml:space="preserve">d) </w:t>
      </w:r>
      <w:proofErr w:type="gramStart"/>
      <w:r>
        <w:rPr>
          <w:color w:val="000000"/>
        </w:rPr>
        <w:t>paglalarawan</w:t>
      </w:r>
      <w:proofErr w:type="gramEnd"/>
      <w:r>
        <w:rPr>
          <w:color w:val="000000"/>
        </w:rPr>
        <w:t xml:space="preserve"> ng proseso upang mag-aplay para sa isang pagpapalawig ng oras upang mabayaran ang halaga ng utang (tingnan ang Seksyon III ( D), sa ibaba);</w:t>
      </w:r>
    </w:p>
    <w:p w:rsidR="003F3F90" w:rsidRDefault="003F3F90" w:rsidP="003F3F90">
      <w:pPr>
        <w:pStyle w:val="NormalWeb"/>
        <w:spacing w:before="0" w:beforeAutospacing="0" w:after="200" w:afterAutospacing="0" w:line="276" w:lineRule="atLeast"/>
        <w:ind w:left="2880"/>
        <w:rPr>
          <w:color w:val="000000"/>
        </w:rPr>
      </w:pPr>
      <w:r>
        <w:rPr>
          <w:color w:val="000000"/>
        </w:rPr>
        <w:t xml:space="preserve">e) </w:t>
      </w:r>
      <w:proofErr w:type="gramStart"/>
      <w:r>
        <w:rPr>
          <w:color w:val="000000"/>
        </w:rPr>
        <w:t>paglalarawan</w:t>
      </w:r>
      <w:proofErr w:type="gramEnd"/>
      <w:r>
        <w:rPr>
          <w:color w:val="000000"/>
        </w:rPr>
        <w:t xml:space="preserve"> ng pamamaraan upang mag-petisyon para sa pagsusuri at apela ng panukalang batas na tumataas sa delinquency (tingnan ang Seksyon IV, sa ibaba); at</w:t>
      </w:r>
    </w:p>
    <w:p w:rsidR="003F3F90" w:rsidRDefault="003F3F90" w:rsidP="003F3F90">
      <w:pPr>
        <w:pStyle w:val="NormalWeb"/>
        <w:spacing w:before="0" w:beforeAutospacing="0" w:after="200" w:afterAutospacing="0" w:line="276" w:lineRule="atLeast"/>
        <w:ind w:left="2880"/>
        <w:rPr>
          <w:color w:val="000000"/>
        </w:rPr>
      </w:pPr>
      <w:r>
        <w:rPr>
          <w:color w:val="000000"/>
        </w:rPr>
        <w:t xml:space="preserve">f) </w:t>
      </w:r>
      <w:proofErr w:type="gramStart"/>
      <w:r>
        <w:rPr>
          <w:color w:val="000000"/>
        </w:rPr>
        <w:t>paglalarawan</w:t>
      </w:r>
      <w:proofErr w:type="gramEnd"/>
      <w:r>
        <w:rPr>
          <w:color w:val="000000"/>
        </w:rPr>
        <w:t xml:space="preserve"> ng pamamaraan kung saan maaaring humiling ang mamimili ng isang ipinagpaliban, pag-amortize, nabawasan o alternatibong iskedyul ng pagbabayad (tingnan ang Seksyon III, sa ibaba).</w:t>
      </w:r>
    </w:p>
    <w:p w:rsidR="003F3F90" w:rsidRDefault="003F3F90" w:rsidP="003F3F90">
      <w:pPr>
        <w:pStyle w:val="NormalWeb"/>
        <w:spacing w:before="0" w:beforeAutospacing="0" w:after="200" w:afterAutospacing="0" w:line="276" w:lineRule="atLeast"/>
        <w:ind w:left="1440"/>
        <w:rPr>
          <w:color w:val="000000"/>
        </w:rPr>
      </w:pPr>
      <w:r>
        <w:rPr>
          <w:color w:val="000000"/>
        </w:rPr>
        <w:t xml:space="preserve">Ang Tagabigay ay maaaring kahalili magbigay ng paunawa </w:t>
      </w:r>
      <w:proofErr w:type="gramStart"/>
      <w:r>
        <w:rPr>
          <w:color w:val="000000"/>
        </w:rPr>
        <w:t>sa</w:t>
      </w:r>
      <w:proofErr w:type="gramEnd"/>
      <w:r>
        <w:rPr>
          <w:color w:val="000000"/>
        </w:rPr>
        <w:t xml:space="preserve"> mga mamimili ng nalalapit na pagpapahinto ng serbisyo sa pamamagitan ng telepono. Kung ang paunawang ito ay ibinigay ng telepono, ang Tagapagtustos ay mag-alok upang bigyan ang isang mamimili ng isang kopya ng patakarang ito at mag-alok din upang talakayin sa mga mamimili ang mga pagpipilian para sa mga alternatibong pagbabayad, tulad ng inilarawan sa Seksyon III, sa ibaba, at mga pamamaraan para sa pagsusuri at apela ng panukalang batas, tulad ng inilarawan sa Seksyon IV, sa ibaba.</w:t>
      </w:r>
    </w:p>
    <w:p w:rsidR="003F3F90" w:rsidRDefault="003F3F90" w:rsidP="003F3F90">
      <w:pPr>
        <w:pStyle w:val="NormalWeb"/>
        <w:spacing w:before="0" w:beforeAutospacing="0" w:after="200" w:afterAutospacing="0" w:line="276" w:lineRule="atLeast"/>
        <w:ind w:left="1440"/>
        <w:rPr>
          <w:color w:val="000000"/>
        </w:rPr>
      </w:pPr>
      <w:r>
        <w:rPr>
          <w:color w:val="000000"/>
        </w:rPr>
        <w:t xml:space="preserve">2. Hindi Makipag-ugnay sa Mamimili: Kung ang Tagapagtustos ay hindi makontak ang mamimili sa pamamagitan ng nakasulat na paunawa (halimbawa, </w:t>
      </w:r>
      <w:r>
        <w:rPr>
          <w:color w:val="000000"/>
        </w:rPr>
        <w:lastRenderedPageBreak/>
        <w:t xml:space="preserve">ang isang ma-mail na paunawa ay ibabalik bilang hindi pinahihintulutan) o sa pamamagitan ng telepono, ang Tagapagtustos ay gagawa ng isang mahusay na pagsisikap na paniniwala na bisitahin ang tirahan at umalis. </w:t>
      </w:r>
      <w:proofErr w:type="gramStart"/>
      <w:r>
        <w:rPr>
          <w:color w:val="000000"/>
        </w:rPr>
        <w:t>o</w:t>
      </w:r>
      <w:proofErr w:type="gramEnd"/>
      <w:r>
        <w:rPr>
          <w:color w:val="000000"/>
        </w:rPr>
        <w:t xml:space="preserve"> gumawa ng iba pang mga pag-aayos upang maglagay sa isang masasamang lokasyon, isang paunawa ng nalalapit na pagtanggi ng serbisyo para sa hindi pagbabayad, at isang kopya ng Patakarang ito.</w:t>
      </w:r>
    </w:p>
    <w:p w:rsidR="003F3F90" w:rsidRDefault="003F3F90" w:rsidP="003F3F90">
      <w:pPr>
        <w:pStyle w:val="NormalWeb"/>
        <w:spacing w:before="0" w:beforeAutospacing="0" w:after="200" w:afterAutospacing="0" w:line="276" w:lineRule="atLeast"/>
        <w:ind w:left="1440"/>
        <w:rPr>
          <w:color w:val="000000"/>
        </w:rPr>
      </w:pPr>
      <w:r>
        <w:rPr>
          <w:color w:val="000000"/>
        </w:rPr>
        <w:t xml:space="preserve">3. Late Charge: Isang Late Charge, tulad ng tinukoy </w:t>
      </w:r>
      <w:proofErr w:type="gramStart"/>
      <w:r>
        <w:rPr>
          <w:color w:val="000000"/>
        </w:rPr>
        <w:t>sa</w:t>
      </w:r>
      <w:proofErr w:type="gramEnd"/>
      <w:r>
        <w:rPr>
          <w:color w:val="000000"/>
        </w:rPr>
        <w:t xml:space="preserve"> iskedyul ng mga bayarin at singil ng tagapagtustos, ay susuriin at idagdag sa natitirang balanse sa account ng mamimili kung ang halaga ng utang sa account na iyon ay hindi nabayaran bago mabuo ang Overdue na Abiso.</w:t>
      </w:r>
    </w:p>
    <w:p w:rsidR="003F3F90" w:rsidRDefault="003F3F90" w:rsidP="003F3F90">
      <w:pPr>
        <w:pStyle w:val="NormalWeb"/>
        <w:spacing w:before="0" w:beforeAutospacing="0" w:after="200" w:afterAutospacing="0" w:line="276" w:lineRule="atLeast"/>
        <w:ind w:left="1440"/>
        <w:rPr>
          <w:color w:val="000000"/>
        </w:rPr>
      </w:pPr>
      <w:r>
        <w:rPr>
          <w:color w:val="000000"/>
        </w:rPr>
        <w:t xml:space="preserve">4. Patay na Patay: Ang pagbabayad para sa mga singil sa serbisyo ng tubig ay dapat na natanggap sa mga tanggapan ng supplier nang hindi lalampas sa 4:30 ng hapon sa petsa na tinukoy sa Overdue Notice. Ang mga postmark ay </w:t>
      </w:r>
      <w:proofErr w:type="gramStart"/>
      <w:r>
        <w:rPr>
          <w:color w:val="000000"/>
        </w:rPr>
        <w:t>hindi</w:t>
      </w:r>
      <w:proofErr w:type="gramEnd"/>
      <w:r>
        <w:rPr>
          <w:color w:val="000000"/>
        </w:rPr>
        <w:t xml:space="preserve"> katanggap-tanggap.</w:t>
      </w:r>
    </w:p>
    <w:p w:rsidR="003F3F90" w:rsidRDefault="003F3F90" w:rsidP="003F3F90">
      <w:pPr>
        <w:pStyle w:val="NormalWeb"/>
        <w:spacing w:before="0" w:beforeAutospacing="0" w:after="200" w:afterAutospacing="0" w:line="276" w:lineRule="atLeast"/>
        <w:ind w:left="1440"/>
        <w:rPr>
          <w:color w:val="000000"/>
        </w:rPr>
      </w:pPr>
      <w:r>
        <w:rPr>
          <w:color w:val="000000"/>
        </w:rPr>
        <w:t xml:space="preserve">5. Pagbibigay-alam ng Ibinalik Suriin: </w:t>
      </w:r>
      <w:proofErr w:type="gramStart"/>
      <w:r>
        <w:rPr>
          <w:color w:val="000000"/>
        </w:rPr>
        <w:t>Sa</w:t>
      </w:r>
      <w:proofErr w:type="gramEnd"/>
      <w:r>
        <w:rPr>
          <w:color w:val="000000"/>
        </w:rPr>
        <w:t xml:space="preserve"> pagtanggap ng isang bumalik tseke render tulad ng pagpapadala ng pera para sa water service o iba pang mga singil, ang Supplier ay isaalang-alang ang account ay hindi binabayaran. Susubukan ng Tagabigay-alam </w:t>
      </w:r>
      <w:proofErr w:type="gramStart"/>
      <w:r>
        <w:rPr>
          <w:color w:val="000000"/>
        </w:rPr>
        <w:t>na</w:t>
      </w:r>
      <w:proofErr w:type="gramEnd"/>
      <w:r>
        <w:rPr>
          <w:color w:val="000000"/>
        </w:rPr>
        <w:t xml:space="preserve"> ipagbigay-alam sa consumer ang personal at mag-iwan ng isang paunawa ng pagtatapos ng serbisyo ng tubig sa lugar. Ang serbisyo ng tubig ay mai-disconnect kung ang halaga ng naibalik na tseke at ibinalik na tseke ay hindi binabayaran ng takdang petsa na tinukoy sa paunawa, na ang takdang petsa ay hindi dapat maaga kaysa sa petsa na tinukoy sa Overdue Notice; o kung ang isang Overdue na Abiso ay hindi pa naibigay sa dati, hindi nagtatagal sa ikalabing siyam (60th) araw pagkatapos ng invoice kung saan ang pagbabayad sa pamamagitan ng bumalik na tseke ay ginawa. Upang matubos ang isang bumalik </w:t>
      </w:r>
      <w:proofErr w:type="gramStart"/>
      <w:r>
        <w:rPr>
          <w:color w:val="000000"/>
        </w:rPr>
        <w:t>na</w:t>
      </w:r>
      <w:proofErr w:type="gramEnd"/>
      <w:r>
        <w:rPr>
          <w:color w:val="000000"/>
        </w:rPr>
        <w:t xml:space="preserve"> tseke at upang magbayad ng isang muling bayad na tseke, ang lahat ng mga halagang dapat bayaran sa pamamagitan ng cash o sertipikadong pondo.</w:t>
      </w:r>
    </w:p>
    <w:p w:rsidR="003F3F90" w:rsidRDefault="003F3F90" w:rsidP="003F3F90">
      <w:pPr>
        <w:pStyle w:val="NormalWeb"/>
        <w:spacing w:before="0" w:beforeAutospacing="0" w:after="200" w:afterAutospacing="0" w:line="276" w:lineRule="atLeast"/>
        <w:ind w:left="1440"/>
        <w:rPr>
          <w:color w:val="000000"/>
        </w:rPr>
      </w:pPr>
      <w:r>
        <w:rPr>
          <w:color w:val="000000"/>
        </w:rPr>
        <w:t xml:space="preserve">6. Ibinalik </w:t>
      </w:r>
      <w:proofErr w:type="gramStart"/>
      <w:r>
        <w:rPr>
          <w:color w:val="000000"/>
        </w:rPr>
        <w:t>na</w:t>
      </w:r>
      <w:proofErr w:type="gramEnd"/>
      <w:r>
        <w:rPr>
          <w:color w:val="000000"/>
        </w:rPr>
        <w:t xml:space="preserve"> Check Check na ginawang Bayad para sa Serbisyo ng Tubig Na-disconnect para sa Nonpayment</w:t>
      </w:r>
    </w:p>
    <w:p w:rsidR="003F3F90" w:rsidRDefault="003F3F90" w:rsidP="003F3F90">
      <w:pPr>
        <w:pStyle w:val="NormalWeb"/>
        <w:spacing w:before="0" w:beforeAutospacing="0" w:after="200" w:afterAutospacing="0" w:line="276" w:lineRule="atLeast"/>
        <w:ind w:left="2160"/>
        <w:rPr>
          <w:color w:val="000000"/>
        </w:rPr>
      </w:pPr>
      <w:r>
        <w:rPr>
          <w:color w:val="000000"/>
        </w:rPr>
        <w:t xml:space="preserve">a) Kung ang tseke na itinalaga at tinanggap bilang pagbabayad na nagresulta sa pagpapanumbalik ng serbisyo sa isang account na na-disconnect para sa nonpayment ay ibabalik bilang hindi napag-usapan, maaaring idiskonekta ng Tagapagtustos ang sinabi ng serbisyo sa tubig nang hindi bababa sa tatlong (3) araw na nakasulat na paunawa sa kalendaryo . Ang account ng mamimili ay maaari lamang ibalik </w:t>
      </w:r>
      <w:proofErr w:type="gramStart"/>
      <w:r>
        <w:rPr>
          <w:color w:val="000000"/>
        </w:rPr>
        <w:t>sa</w:t>
      </w:r>
      <w:proofErr w:type="gramEnd"/>
      <w:r>
        <w:rPr>
          <w:color w:val="000000"/>
        </w:rPr>
        <w:t xml:space="preserve"> pamamagitan ng pagtanggap ng mga natitirang singil sa anyo ng cash o sertipikadong pondo. Kapag naibalik </w:t>
      </w:r>
      <w:proofErr w:type="gramStart"/>
      <w:r>
        <w:rPr>
          <w:color w:val="000000"/>
        </w:rPr>
        <w:t>na</w:t>
      </w:r>
      <w:proofErr w:type="gramEnd"/>
      <w:r>
        <w:rPr>
          <w:color w:val="000000"/>
        </w:rPr>
        <w:t xml:space="preserve"> ang account ng mamimili, ang account ay mai-flag para sa isang isang taong panahon na nagpapahiwatig ng katotohanan na ang isang hindi napag-usapang tseke ay inisyu ng consumer.</w:t>
      </w:r>
    </w:p>
    <w:p w:rsidR="003F3F90" w:rsidRDefault="003F3F90" w:rsidP="003F3F90">
      <w:pPr>
        <w:pStyle w:val="NormalWeb"/>
        <w:spacing w:before="0" w:beforeAutospacing="0" w:after="200" w:afterAutospacing="0" w:line="276" w:lineRule="atLeast"/>
        <w:ind w:left="2160"/>
        <w:rPr>
          <w:color w:val="000000"/>
        </w:rPr>
      </w:pPr>
      <w:r>
        <w:rPr>
          <w:color w:val="000000"/>
        </w:rPr>
        <w:t xml:space="preserve">b) Kung sa anumang oras </w:t>
      </w:r>
      <w:proofErr w:type="gramStart"/>
      <w:r>
        <w:rPr>
          <w:color w:val="000000"/>
        </w:rPr>
        <w:t>sa</w:t>
      </w:r>
      <w:proofErr w:type="gramEnd"/>
      <w:r>
        <w:rPr>
          <w:color w:val="000000"/>
        </w:rPr>
        <w:t xml:space="preserve"> loob ng isang taon na inilarawan sa itaas, ang account ng mamimili ay muling ididiskonekta para sa hindi pagbabayad, </w:t>
      </w:r>
      <w:r>
        <w:rPr>
          <w:color w:val="000000"/>
        </w:rPr>
        <w:lastRenderedPageBreak/>
        <w:t>maaaring kailanganin ng Tagatustos ang mamimili na magbayad ng cash o sertipikadong pondo upang maibalik ang serbisyo ng tubig na iyon.</w:t>
      </w:r>
    </w:p>
    <w:p w:rsidR="003F3F90" w:rsidRDefault="003F3F90" w:rsidP="003F3F90">
      <w:pPr>
        <w:pStyle w:val="NormalWeb"/>
        <w:spacing w:before="0" w:beforeAutospacing="0" w:after="200" w:afterAutospacing="0" w:line="276" w:lineRule="atLeast"/>
        <w:ind w:left="720"/>
        <w:rPr>
          <w:color w:val="000000"/>
        </w:rPr>
      </w:pPr>
      <w:r>
        <w:rPr>
          <w:color w:val="000000"/>
        </w:rPr>
        <w:t>C. Mga Kundisyon na Ipinagbabawal ang Discontinuation: Ang tagapagtustos ay hindi dapat itigil ang serbisyo ng tirahan ng tubig kung ang </w:t>
      </w:r>
      <w:r>
        <w:rPr>
          <w:b/>
          <w:bCs/>
          <w:color w:val="000000"/>
          <w:u w:val="single"/>
        </w:rPr>
        <w:t xml:space="preserve">lahat ng mga sumusunod na kondisyon ay </w:t>
      </w:r>
      <w:proofErr w:type="gramStart"/>
      <w:r>
        <w:rPr>
          <w:b/>
          <w:bCs/>
          <w:color w:val="000000"/>
          <w:u w:val="single"/>
        </w:rPr>
        <w:t>natutugunan </w:t>
      </w:r>
      <w:r>
        <w:rPr>
          <w:color w:val="000000"/>
        </w:rPr>
        <w:t>:</w:t>
      </w:r>
      <w:proofErr w:type="gramEnd"/>
    </w:p>
    <w:p w:rsidR="003F3F90" w:rsidRDefault="003F3F90" w:rsidP="003F3F90">
      <w:pPr>
        <w:pStyle w:val="NormalWeb"/>
        <w:spacing w:before="0" w:beforeAutospacing="0" w:after="200" w:afterAutospacing="0" w:line="276" w:lineRule="atLeast"/>
        <w:ind w:left="1440"/>
        <w:rPr>
          <w:color w:val="000000"/>
        </w:rPr>
      </w:pPr>
      <w:r>
        <w:rPr>
          <w:color w:val="000000"/>
        </w:rPr>
        <w:t>1. Mga Kondisyon sa Kalusugan - Ang mamimili o nangungupahan ng mamimili ay nagsusumite ng sertipikasyon ng isang pangunahing tagapagbigay ng pangangalaga sa pangangalaga na ang pagtigil sa serbisyo ng tubig ay ( i ) nagbabanta sa buhay, o (ii) ay naglalagay ng isang seryosong banta sa kalusugan at kaligtasan ng isang taong nakatira sa ang pag-aari;</w:t>
      </w:r>
    </w:p>
    <w:p w:rsidR="003F3F90" w:rsidRDefault="003F3F90" w:rsidP="003F3F90">
      <w:pPr>
        <w:pStyle w:val="NormalWeb"/>
        <w:spacing w:before="0" w:beforeAutospacing="0" w:after="200" w:afterAutospacing="0" w:line="276" w:lineRule="atLeast"/>
        <w:ind w:left="1440"/>
        <w:rPr>
          <w:color w:val="000000"/>
        </w:rPr>
      </w:pPr>
      <w:r>
        <w:rPr>
          <w:color w:val="000000"/>
        </w:rPr>
        <w:t xml:space="preserve">2. Kakulangan sa Pinansyal - Nagpapakita ang mamimili </w:t>
      </w:r>
      <w:proofErr w:type="gramStart"/>
      <w:r>
        <w:rPr>
          <w:color w:val="000000"/>
        </w:rPr>
        <w:t>na</w:t>
      </w:r>
      <w:proofErr w:type="gramEnd"/>
      <w:r>
        <w:rPr>
          <w:color w:val="000000"/>
        </w:rPr>
        <w:t xml:space="preserve"> hindi siya nagbabayad para sa serbisyo ng tubig sa loob ng normal na pag-ikot ng sistema ng tubig. Ang mamimili ay itinuturing na "hindi makabayad sa pananalapi" kung may sinumang miyembro ng sambahayan ng mamimili ay: ( i ) isang kasalukuyang tatanggap ng mga sumusunod na benepisyo: CalWORKS , CalFresh , pangkalahatang tulong, MediCal , SSI / Supplementong Pagbabayad ng Estado o Estado o Espesyal na Pandagdag sa Nutrisyon ng California Program para sa Babae, Mga Bata at Bata; o (ii) idineklara ng mamimili ang taunang kita ng sambahayan ay mas mababa sa 200% ng antas ng kahirapan sa pederal (tingnan ang link na ito para sa pederal na antas ng kahirapan 4 na naaangkop sa California: https://www.healthforcalifornia.com/coveredcalifornia/income-limits ); at</w:t>
      </w:r>
    </w:p>
    <w:p w:rsidR="003F3F90" w:rsidRDefault="003F3F90" w:rsidP="003F3F90">
      <w:pPr>
        <w:pStyle w:val="NormalWeb"/>
        <w:spacing w:before="0" w:beforeAutospacing="0" w:after="200" w:afterAutospacing="0" w:line="276" w:lineRule="atLeast"/>
        <w:ind w:left="1440"/>
        <w:rPr>
          <w:color w:val="000000"/>
        </w:rPr>
      </w:pPr>
      <w:r>
        <w:rPr>
          <w:color w:val="000000"/>
        </w:rPr>
        <w:t xml:space="preserve">3. Mga Alternatibong Pagbabayad sa Pagbabayad - Ang kustomer ay handang pumasok </w:t>
      </w:r>
      <w:proofErr w:type="gramStart"/>
      <w:r>
        <w:rPr>
          <w:color w:val="000000"/>
        </w:rPr>
        <w:t>sa</w:t>
      </w:r>
      <w:proofErr w:type="gramEnd"/>
      <w:r>
        <w:rPr>
          <w:color w:val="000000"/>
        </w:rPr>
        <w:t xml:space="preserve"> isang kasunduan sa pag-amortisasyon, iskedyul ng alternatibong pagbabayad o isang plano para sa ipinagpaliban o nabawasan na pagbabayad, na naaayon sa mga probisyon ng Seksyon III, sa ibaba.</w:t>
      </w:r>
    </w:p>
    <w:p w:rsidR="003F3F90" w:rsidRDefault="003F3F90" w:rsidP="003F3F90">
      <w:pPr>
        <w:pStyle w:val="NormalWeb"/>
        <w:spacing w:before="0" w:beforeAutospacing="0" w:after="200" w:afterAutospacing="0" w:line="276" w:lineRule="atLeast"/>
        <w:ind w:left="720"/>
        <w:rPr>
          <w:color w:val="000000"/>
        </w:rPr>
      </w:pPr>
      <w:r>
        <w:rPr>
          <w:color w:val="000000"/>
        </w:rPr>
        <w:t xml:space="preserve">D. Proseso para </w:t>
      </w:r>
      <w:proofErr w:type="gramStart"/>
      <w:r>
        <w:rPr>
          <w:color w:val="000000"/>
        </w:rPr>
        <w:t>sa</w:t>
      </w:r>
      <w:proofErr w:type="gramEnd"/>
      <w:r>
        <w:rPr>
          <w:color w:val="000000"/>
        </w:rPr>
        <w:t xml:space="preserve"> Pagtukoy ng Mga Kondisyon na Ipinagbabawal ang Pagputol sa Serbisyo: Ang pasanin sa pagpapatunay ng pagsunod sa mga kundisyon na inilarawan sa Subdivision (C), sa itaas, ay nasa consumer. Upang pahintulutan ang Tagatustos ng sapat na oras upang maproseso ang anumang kahilingan para sa tulong ng isang mamimili, hinihikayat ang mamimili na bigyan ang tagapagtustos ng kinakailangang dokumentasyon na nagpapakita ng mga isyung medikal sa ilalim ng Subdivision (C ) ( 1), kawalan ng kakayahan sa pananalapi sa ilalim ng Subdivision (C) (2) at pagpayag na makapasok sa anumang alternatibong pag-aayos ng pagbabayad sa ilalim ng Subdivision (C) (3) nang maaga pa sa anumang iminungkahing petsa para sa pagtigil sa serbisyo hangga't maaari. Kapag natanggap ang nasabing dokumentasyon, ang General Manager ng Tagapagtustos, o kanyang tagapili, ay susuriin ang dokumentasyon at tutugon sa mga mamimili sa loob ng pitong (7) araw ng kalendaryo upang maaring humiling ng karagdagang impormasyon, kasama ang impormasyon na may kaugnayan sa kakayahang magamit ng mga alternatibong kaayusan , o upang ipagbigay-alam sa mamimili ng alternatibong pag-aayos ng pagbabayad, at mga termino nito, sa ilalim ng Seksyon III, sa ibaba, kung saan papayagan ng Tagatustos ang mga mamimili na lumahok. Kung hiniling ng Tagabigay ng karagdagang impormasyon, dapat ibigay ng mamimili ang hiniling </w:t>
      </w:r>
      <w:proofErr w:type="gramStart"/>
      <w:r>
        <w:rPr>
          <w:color w:val="000000"/>
        </w:rPr>
        <w:t>na</w:t>
      </w:r>
      <w:proofErr w:type="gramEnd"/>
      <w:r>
        <w:rPr>
          <w:color w:val="000000"/>
        </w:rPr>
        <w:t xml:space="preserve"> </w:t>
      </w:r>
      <w:r>
        <w:rPr>
          <w:color w:val="000000"/>
        </w:rPr>
        <w:lastRenderedPageBreak/>
        <w:t>impormasyon sa loob ng limang (5) araw ng kalendaryo matapos matanggap ang kahilingan ng Tagatustos. Sa loob ng limang (5) araw ng kalendaryo mula sa pagtanggap nito ng karagdagang impormasyon, dapat ipagbigay-alam ng Tagapagtustos ang consumer sa pagsulat na ang consumer ay hindi nakakatugon sa mga kondisyon sa ilalim ng Subdivision (C), sa itaas, o ipagbigay-alam sa mamimili sa pagsulat ng alternatibong pagbabayad pag-aayos, at mga termino nito, sa ilalim ng Seksyon III, sa ibaba, kung saan papayagan ng Tagatustos ang mga mamimili na lumahok. Ang mga mamimili na hindi matugunan ang mga kundisyon na inilarawan sa Subdivision (C), sa itaas, ay dapat magbayad ng hindi magandang halaga, kabilang ang anumang mga parusa at iba pang mga singil, na may utang sa Tagapagtustos sa loob ng huli na maganap ng: ( i ) dalawa (2) araw ng negosyo pagkatapos ang petsa ng abiso mula sa pagpapasiya ng tagapagtustos ng tagabigay ng tagabenta ay nabigo na matugunan ang mga kundisyong iyon; o (ii) ang petsa ng paparating na pagtanggi sa serbisyo, tulad ng tinukoy sa Overdue Notice.</w:t>
      </w:r>
    </w:p>
    <w:p w:rsidR="003F3F90" w:rsidRDefault="003F3F90" w:rsidP="003F3F90">
      <w:pPr>
        <w:pStyle w:val="NormalWeb"/>
        <w:spacing w:before="0" w:beforeAutospacing="0" w:after="200" w:afterAutospacing="0" w:line="276" w:lineRule="atLeast"/>
        <w:ind w:left="720"/>
        <w:rPr>
          <w:color w:val="000000"/>
        </w:rPr>
      </w:pPr>
      <w:r>
        <w:rPr>
          <w:color w:val="000000"/>
        </w:rPr>
        <w:t xml:space="preserve">E. Mga Espesyal na Panuntunan para sa Mga Manggagawang Mga Kinikita ng Kita: Ang mga mamimili ay itinuturing na may kita ng sambahayan sa ibaba 200% ng linya ng kahirapan ng pederal kung: ( i ) ang sinumang miyembro ng sambahayan ng customer ay isang kasalukuyang tumatanggap ng mga sumusunod na benepisyo: CalWORKS , CalFresh , pangkalahatan tulong, Medi -Cal, SSI / Program ng Karagdagang Pagbabayad ng Estado o Program sa Espesyal na Pandagdag sa Nutrisyon ng California para sa Babae, Mga Bata at Bata; o (ii) idineklara ng mamimili ang taunang kita ng sambahayan ay mas mababa sa 200% ng antas ng kahirapan sa pederal (tingnan ang link na ito para sa mga antas ng kahirapan sa pederal na naaangkop sa California: https://www.healthforcalifornia.com/covered-california/income- mga limitasyon). Kung ang isang mamimili ay nagpapakita ng alinman </w:t>
      </w:r>
      <w:proofErr w:type="gramStart"/>
      <w:r>
        <w:rPr>
          <w:color w:val="000000"/>
        </w:rPr>
        <w:t>sa</w:t>
      </w:r>
      <w:proofErr w:type="gramEnd"/>
      <w:r>
        <w:rPr>
          <w:color w:val="000000"/>
        </w:rPr>
        <w:t xml:space="preserve"> mga pangyayaring iyon, pagkatapos ay mailalapat ang sumusunod:</w:t>
      </w:r>
    </w:p>
    <w:p w:rsidR="003F3F90" w:rsidRDefault="003F3F90" w:rsidP="003F3F90">
      <w:pPr>
        <w:pStyle w:val="NormalWeb"/>
        <w:spacing w:before="0" w:beforeAutospacing="0" w:after="200" w:afterAutospacing="0" w:line="276" w:lineRule="atLeast"/>
        <w:ind w:left="1440"/>
        <w:rPr>
          <w:color w:val="000000"/>
        </w:rPr>
      </w:pPr>
      <w:r>
        <w:rPr>
          <w:color w:val="000000"/>
        </w:rPr>
        <w:t xml:space="preserve">1. Mga Bayad sa Pag-uugnay: Kung ang serbisyo ay hindi naitigil at mai-link muli, kung gayon ang anumang mga bayad sa muling pagkonekta sa mga normal na oras ng pagpapatakbo ng Tagapagtustos ay hindi maaaring lumampas sa $ 50, at ang mga bayad sa muling pagkonekta sa mga oras na hindi pang-operasyon ay hindi lalampas sa $ 150. Ang mga bayarin </w:t>
      </w:r>
      <w:proofErr w:type="gramStart"/>
      <w:r>
        <w:rPr>
          <w:color w:val="000000"/>
        </w:rPr>
        <w:t>na</w:t>
      </w:r>
      <w:proofErr w:type="gramEnd"/>
      <w:r>
        <w:rPr>
          <w:color w:val="000000"/>
        </w:rPr>
        <w:t xml:space="preserve"> iyon ay hindi maaaring lumampas sa aktwal na gastos ng pagkakakonekta kung ang gastos ay mas mababa kaysa sa mga statutory cap. Ang mga takip </w:t>
      </w:r>
      <w:proofErr w:type="gramStart"/>
      <w:r>
        <w:rPr>
          <w:color w:val="000000"/>
        </w:rPr>
        <w:t>na</w:t>
      </w:r>
      <w:proofErr w:type="gramEnd"/>
      <w:r>
        <w:rPr>
          <w:color w:val="000000"/>
        </w:rPr>
        <w:t xml:space="preserve"> iyon ay maaaring nababagay taun-taon para sa mga pagbabago sa Index ng Consumer Presyo para sa lugar ng metropolitan ng Los Angeles-Long Beach-Anaheim simula Enero 1, 2021.</w:t>
      </w:r>
    </w:p>
    <w:p w:rsidR="003F3F90" w:rsidRDefault="003F3F90" w:rsidP="003F3F90">
      <w:pPr>
        <w:pStyle w:val="NormalWeb"/>
        <w:spacing w:before="0" w:beforeAutospacing="0" w:after="200" w:afterAutospacing="0" w:line="276" w:lineRule="atLeast"/>
        <w:ind w:left="1440"/>
        <w:rPr>
          <w:color w:val="000000"/>
        </w:rPr>
      </w:pPr>
      <w:r>
        <w:rPr>
          <w:color w:val="000000"/>
        </w:rPr>
        <w:t xml:space="preserve">2. Mga interest </w:t>
      </w:r>
      <w:proofErr w:type="gramStart"/>
      <w:r>
        <w:rPr>
          <w:color w:val="000000"/>
        </w:rPr>
        <w:t>sa</w:t>
      </w:r>
      <w:proofErr w:type="gramEnd"/>
      <w:r>
        <w:rPr>
          <w:color w:val="000000"/>
        </w:rPr>
        <w:t xml:space="preserve"> Waiver: Ang Tagatustos ay hindi magpapataw ng anumang singil sa interes sa mga delitibong bill.</w:t>
      </w:r>
    </w:p>
    <w:p w:rsidR="003F3F90" w:rsidRDefault="003F3F90" w:rsidP="003F3F90">
      <w:pPr>
        <w:pStyle w:val="NormalWeb"/>
        <w:spacing w:before="0" w:beforeAutospacing="0" w:after="200" w:afterAutospacing="0" w:line="276" w:lineRule="atLeast"/>
        <w:ind w:left="720"/>
        <w:rPr>
          <w:color w:val="000000"/>
        </w:rPr>
      </w:pPr>
      <w:r>
        <w:rPr>
          <w:color w:val="000000"/>
        </w:rPr>
        <w:t>F. Landlord-Tenant Scenario : Ang mga pamamaraan sa ibaba ay nalalapat sa bawat isa na may sukat na tirahan na mga tirahan na nag-iisang pamilya, mga multi-unit na mga istraktura ng tirahan at mga mobile na parke ng bahay kung saan ang may-ari o tagapamahala ng ari-arian ay ang customer ng talaan at responsable sa pagbabayad ng bill ng tubig.</w:t>
      </w:r>
    </w:p>
    <w:p w:rsidR="003F3F90" w:rsidRDefault="003F3F90" w:rsidP="003F3F90">
      <w:pPr>
        <w:pStyle w:val="NormalWeb"/>
        <w:spacing w:before="0" w:beforeAutospacing="0" w:after="200" w:afterAutospacing="0" w:line="276" w:lineRule="atLeast"/>
        <w:ind w:left="1440"/>
        <w:rPr>
          <w:color w:val="000000"/>
        </w:rPr>
      </w:pPr>
      <w:r>
        <w:rPr>
          <w:color w:val="000000"/>
        </w:rPr>
        <w:t xml:space="preserve">1. Kinakailangan </w:t>
      </w:r>
      <w:proofErr w:type="gramStart"/>
      <w:r>
        <w:rPr>
          <w:color w:val="000000"/>
        </w:rPr>
        <w:t>na</w:t>
      </w:r>
      <w:proofErr w:type="gramEnd"/>
      <w:r>
        <w:rPr>
          <w:color w:val="000000"/>
        </w:rPr>
        <w:t xml:space="preserve"> Paunawa:</w:t>
      </w:r>
    </w:p>
    <w:p w:rsidR="003F3F90" w:rsidRDefault="003F3F90" w:rsidP="003F3F90">
      <w:pPr>
        <w:pStyle w:val="NormalWeb"/>
        <w:spacing w:before="0" w:beforeAutospacing="0" w:after="200" w:afterAutospacing="0" w:line="276" w:lineRule="atLeast"/>
        <w:ind w:left="2160"/>
        <w:rPr>
          <w:color w:val="000000"/>
        </w:rPr>
      </w:pPr>
      <w:r>
        <w:rPr>
          <w:color w:val="000000"/>
        </w:rPr>
        <w:lastRenderedPageBreak/>
        <w:t>a. Hindi bababa sa 10 araw ng kalendaryo bago ang isang ari-arian ay isang multiunit tirahan na istraktura o mobile home park, o 7 araw ng kalendaryo bago ang isang ari-arian ay isang natangging pamilyang nag-iisa sa pamilya, sa posibleng pagtigil ng serbisyo sa tubig, ang Tagabigay ay dapat gumawa ng isang magandang pananampalataya pagsisikap na ipaalam sa mga nangungupahan / nakatira sa ari-arian sa pamamagitan ng nakasulat na paunawa na ang serbisyo ng tubig ay hindi na ipagpapatuloy.</w:t>
      </w:r>
    </w:p>
    <w:p w:rsidR="003F3F90" w:rsidRDefault="003F3F90" w:rsidP="003F3F90">
      <w:pPr>
        <w:pStyle w:val="NormalWeb"/>
        <w:spacing w:before="0" w:beforeAutospacing="0" w:after="200" w:afterAutospacing="0" w:line="276" w:lineRule="atLeast"/>
        <w:ind w:left="2160"/>
        <w:rPr>
          <w:color w:val="000000"/>
        </w:rPr>
      </w:pPr>
      <w:r>
        <w:rPr>
          <w:color w:val="000000"/>
        </w:rPr>
        <w:t>b. Ang nakasulat na paunawa ay dapat ding ipagbigay-alam sa mga nangungupahan / okupante na sila ay may karapatang maging mga kustomer na sisingilin ng serbisyo (tingnan ang Subdivision 2, sa ibaba), nang hindi kinakailangang magbayad ng alinman sa mga natatanging halaga.</w:t>
      </w:r>
    </w:p>
    <w:p w:rsidR="003F3F90" w:rsidRDefault="003F3F90" w:rsidP="003F3F90">
      <w:pPr>
        <w:pStyle w:val="NormalWeb"/>
        <w:spacing w:before="0" w:beforeAutospacing="0" w:after="200" w:afterAutospacing="0" w:line="276" w:lineRule="atLeast"/>
        <w:ind w:left="1440"/>
        <w:rPr>
          <w:color w:val="000000"/>
        </w:rPr>
      </w:pPr>
      <w:r>
        <w:rPr>
          <w:color w:val="000000"/>
        </w:rPr>
        <w:t> </w:t>
      </w:r>
    </w:p>
    <w:p w:rsidR="003F3F90" w:rsidRDefault="003F3F90" w:rsidP="003F3F90">
      <w:pPr>
        <w:pStyle w:val="NormalWeb"/>
        <w:spacing w:before="0" w:beforeAutospacing="0" w:after="200" w:afterAutospacing="0" w:line="276" w:lineRule="atLeast"/>
        <w:ind w:left="1440"/>
        <w:rPr>
          <w:color w:val="000000"/>
        </w:rPr>
      </w:pPr>
      <w:r>
        <w:rPr>
          <w:color w:val="000000"/>
        </w:rPr>
        <w:t> </w:t>
      </w:r>
    </w:p>
    <w:p w:rsidR="003F3F90" w:rsidRDefault="003F3F90" w:rsidP="003F3F90">
      <w:pPr>
        <w:pStyle w:val="NormalWeb"/>
        <w:spacing w:before="0" w:beforeAutospacing="0" w:after="200" w:afterAutospacing="0" w:line="276" w:lineRule="atLeast"/>
        <w:ind w:left="1440"/>
        <w:rPr>
          <w:color w:val="000000"/>
        </w:rPr>
      </w:pPr>
      <w:r>
        <w:rPr>
          <w:color w:val="000000"/>
        </w:rPr>
        <w:t>2. Mga nangungupahan / residente Nagiging Kustomer:</w:t>
      </w:r>
    </w:p>
    <w:p w:rsidR="003F3F90" w:rsidRDefault="003F3F90" w:rsidP="003F3F90">
      <w:pPr>
        <w:pStyle w:val="NormalWeb"/>
        <w:spacing w:before="0" w:beforeAutospacing="0" w:after="200" w:afterAutospacing="0" w:line="276" w:lineRule="atLeast"/>
        <w:ind w:left="2160"/>
        <w:rPr>
          <w:color w:val="000000"/>
        </w:rPr>
      </w:pPr>
      <w:proofErr w:type="gramStart"/>
      <w:r>
        <w:rPr>
          <w:color w:val="000000"/>
        </w:rPr>
        <w:t>a</w:t>
      </w:r>
      <w:proofErr w:type="gramEnd"/>
      <w:r>
        <w:rPr>
          <w:color w:val="000000"/>
        </w:rPr>
        <w:t>. Ang Tagabigay ay hindi kinakailangan na gawing magagamit ang serbisyo sa mga nangungupahan / sumasakop maliban kung ang bawat nangungupahan / sumasakop ay sumang-ayon sa mga term at kundisyon para sa serbisyo at nakakatugon sa mga kinakailangan at panuntunan ng Tagatustos.</w:t>
      </w:r>
    </w:p>
    <w:p w:rsidR="003F3F90" w:rsidRDefault="003F3F90" w:rsidP="003F3F90">
      <w:pPr>
        <w:pStyle w:val="NormalWeb"/>
        <w:spacing w:before="0" w:beforeAutospacing="0" w:after="200" w:afterAutospacing="0" w:line="276" w:lineRule="atLeast"/>
        <w:ind w:left="2160"/>
        <w:rPr>
          <w:color w:val="000000"/>
        </w:rPr>
      </w:pPr>
      <w:r>
        <w:rPr>
          <w:color w:val="000000"/>
        </w:rPr>
        <w:t xml:space="preserve">b. Gayunpaman, kung </w:t>
      </w:r>
      <w:proofErr w:type="gramStart"/>
      <w:r>
        <w:rPr>
          <w:color w:val="000000"/>
        </w:rPr>
        <w:t>( i</w:t>
      </w:r>
      <w:proofErr w:type="gramEnd"/>
      <w:r>
        <w:rPr>
          <w:color w:val="000000"/>
        </w:rPr>
        <w:t> ) ang isa o higit pa sa mga nangungupahan / okupante ay responsable para sa kasunod na mga singil sa account sa kasiyahan ng Tagatustos, o (ii) mayroong isang pisikal na paraan upang piliin nang walang tigil ang paglilingkod sa mga nangungupahan / okupante na hindi nakamit ang Ang mga kinakailangan ng tagapagtustos, kung gayon ang Serbisyo ay maaaring magbigay ng serbisyo lamang sa mga nangungupahan / okupado na nakamit ang mga kinakailangan.</w:t>
      </w:r>
    </w:p>
    <w:p w:rsidR="003F3F90" w:rsidRDefault="003F3F90" w:rsidP="003F3F90">
      <w:pPr>
        <w:pStyle w:val="NormalWeb"/>
        <w:spacing w:before="0" w:beforeAutospacing="0" w:after="200" w:afterAutospacing="0" w:line="276" w:lineRule="atLeast"/>
        <w:ind w:left="2160"/>
        <w:rPr>
          <w:color w:val="000000"/>
        </w:rPr>
      </w:pPr>
      <w:r>
        <w:rPr>
          <w:color w:val="000000"/>
        </w:rPr>
        <w:t>c. Kung ang naunang serbisyo para sa isang partikular na haba ng panahon ay isang kondisyon upang maitaguyod ang Kredito kasama ang Tagatustos, ang tirahan ng n sa ari-arian at patunay ng agarang pagbabayad ng upa para sa haba ng oras na iyon, sa kasiyahan ng Tagatustos, ay isang katumbas na kasiya-siyang.</w:t>
      </w:r>
    </w:p>
    <w:p w:rsidR="003F3F90" w:rsidRDefault="003F3F90" w:rsidP="003F3F90">
      <w:pPr>
        <w:pStyle w:val="NormalWeb"/>
        <w:spacing w:before="0" w:beforeAutospacing="0" w:after="200" w:afterAutospacing="0" w:line="276" w:lineRule="atLeast"/>
        <w:ind w:left="2160"/>
        <w:rPr>
          <w:color w:val="000000"/>
        </w:rPr>
      </w:pPr>
      <w:r>
        <w:rPr>
          <w:color w:val="000000"/>
        </w:rPr>
        <w:t>d. Kung ang isang nangungupahan / sumasakop ay naging isang customer ng tagapagtustos at ang mga bayad sa upa ng nangungupahan / sumasakop ay kasama ang mga singil para sa serbisyo ng tirahan ng tubig kung saan ang mga singil ay hindi hiwalay na isinasaalang-alang, ang nangungupahan / nakatira ay maaaring magbawas mula sa mga pagbabayad sa upa sa hinaharap ang lahat ng mga makatwirang singil na ibabayad sa Tagatustos habang ang naunang panahon ng pagbabayad.</w:t>
      </w:r>
    </w:p>
    <w:p w:rsidR="003F3F90" w:rsidRDefault="003F3F90" w:rsidP="003F3F90">
      <w:pPr>
        <w:pStyle w:val="NormalWeb"/>
        <w:spacing w:before="0" w:beforeAutospacing="0" w:after="200" w:afterAutospacing="0" w:line="276" w:lineRule="atLeast"/>
        <w:rPr>
          <w:color w:val="000000"/>
        </w:rPr>
      </w:pPr>
      <w:r>
        <w:rPr>
          <w:b/>
          <w:bCs/>
          <w:color w:val="000000"/>
        </w:rPr>
        <w:lastRenderedPageBreak/>
        <w:t>III. Mga Alternatibong Pagbabayad sa Pagbabayad: </w:t>
      </w:r>
      <w:r>
        <w:rPr>
          <w:color w:val="000000"/>
        </w:rPr>
        <w:t>Para sa sinumang mamimili na nakakatugon sa tatlong kundisyon sa ilalim ng Seksyon II (C), sa itaas, alinsunod sa proseso na nakalagay sa Seksyon II (D), sa itaas, ang Tagabigay ay dapat mag-alok sa consumer ng isa o higit pa sa mga sumusunod na alternatibo mga pag-aayos ng pagbabayad, upang mapili ng Tagatustos ayon sa pagpapasya nito: ( i ) amortization ng hindi bayad na balanse sa ilalim ng Subdivision (A), sa ibaba; (ii) iskedyul ng alternatibong pagbabayad sa ilalim ng Subdivision (B), sa ibaba; (iii) bahagyang o buong pagbawas ng hindi nabayaran na balanse sa ilalim ng Subdivision (C), sa ibaba; o (iv) pansamantalang pagpapahinto ng pagbabayad sa ilalim ng Subdivision (D), sa ibaba. Ang Pangkalahatang Tagapamahala, o ang kanyang tagapili, ay dapat, sa paggamit ng makatuwirang pagpapasya, piliin ang pinaka-angkop na alternatibong pag-aayos ng kahalili sa pagbabayad pagkatapos suriin ang impormasyon at dokumentasyon na ibinigay ng mamimili at isinasaalang-alang ang sitwasyon sa pananalapi ng mamimili at mga pangangailangan sa pagbabayad ng Tagatustos.</w:t>
      </w:r>
    </w:p>
    <w:p w:rsidR="003F3F90" w:rsidRDefault="003F3F90" w:rsidP="003F3F90">
      <w:pPr>
        <w:pStyle w:val="NormalWeb"/>
        <w:spacing w:before="0" w:beforeAutospacing="0" w:after="200" w:afterAutospacing="0" w:line="276" w:lineRule="atLeast"/>
        <w:ind w:left="720"/>
        <w:rPr>
          <w:color w:val="000000"/>
        </w:rPr>
      </w:pPr>
      <w:r>
        <w:rPr>
          <w:color w:val="000000"/>
        </w:rPr>
        <w:t>A. Amortization: Ang sinumang mamimili na hindi nagbabayad para sa serbisyo ng tubig sa loob ng normal na panahon ng pagbabayad at nakakatugon sa tatlong mga kondisyon sa ilalim ng Seksyon II (C), sa itaas, bilang kumpirmahin ng tagapagtustos, maaaring, kung napili ng Tagatustos ang alternatibong ito, ipasok sa isang plano sa pag-amortisasyon sa mga sumusunod na termino:</w:t>
      </w:r>
    </w:p>
    <w:p w:rsidR="003F3F90" w:rsidRDefault="003F3F90" w:rsidP="003F3F90">
      <w:pPr>
        <w:pStyle w:val="NormalWeb"/>
        <w:spacing w:before="0" w:beforeAutospacing="0" w:after="200" w:afterAutospacing="0" w:line="276" w:lineRule="atLeast"/>
        <w:ind w:left="1440"/>
        <w:rPr>
          <w:color w:val="000000"/>
        </w:rPr>
      </w:pPr>
      <w:r>
        <w:rPr>
          <w:color w:val="000000"/>
        </w:rPr>
        <w:t>1. Kataga: Ang mamimili ay dapat magbayad ng hindi bayad na balanse, kasama ang bayad sa pamamahala at interes tulad ng tinukoy sa Subdivision (2), sa ibaba, sa isang panahon na hindi lalampas sa labing dalawang (12) buwan, tulad ng tinukoy ng General Manager o sa kanya designee; kung saan, subalit, na ang Pangkalahatang Tagapamahala o ang kanyang tagapili, sa kanilang makatuwirang paghuhusga, ay maaaring mag-aplay ng isang term na amortization na mas mahigit sa labindalawang (12) buwan upang maiwasan ang hindi nararapat na paghihirap sa consumer. Ang hindi pa nababayarang balanse, kasama ang naaangkop na bayad sa administratibo at anumang interes na mailalapat, ay hahahati sa bilang ng mga buwan sa panahon ng pag-amortisasyon at ang halagang iyon ay dapat idaragdag bawat buwan sa patuloy na buwanang bilyon para sa serbisyo ng tubig.</w:t>
      </w:r>
    </w:p>
    <w:p w:rsidR="003F3F90" w:rsidRDefault="003F3F90" w:rsidP="003F3F90">
      <w:pPr>
        <w:pStyle w:val="NormalWeb"/>
        <w:spacing w:before="0" w:beforeAutospacing="0" w:after="200" w:afterAutospacing="0" w:line="276" w:lineRule="atLeast"/>
        <w:ind w:left="1440"/>
        <w:rPr>
          <w:color w:val="000000"/>
        </w:rPr>
      </w:pPr>
      <w:r>
        <w:rPr>
          <w:color w:val="000000"/>
        </w:rPr>
        <w:t>2. Administrasyong Bayad; Interes: Para sa anumang inaprubahang plano sa pag-amortisasyon, ang consumer ay sisingilin ng isang bayad sa administratibo, sa halagang itinatag ng Tagatustos sa pana-panahon, na kumakatawan sa gastos ng pagsisimula at pangangasiwa ng plano. </w:t>
      </w:r>
      <w:proofErr w:type="gramStart"/>
      <w:r>
        <w:rPr>
          <w:color w:val="000000"/>
        </w:rPr>
        <w:t>Sa</w:t>
      </w:r>
      <w:proofErr w:type="gramEnd"/>
      <w:r>
        <w:rPr>
          <w:color w:val="000000"/>
        </w:rPr>
        <w:t xml:space="preserve"> pagpapasya ng Pangkalahatang Tagapamahala o ng kanyang tagatalaga, ang interes sa isang taunang rate na hindi hihigit sa walong porsyento (8%) ay dapat mailapat sa anumang mga halaga na susugurin sa ilalim ng Subskripsyon na A.</w:t>
      </w:r>
    </w:p>
    <w:p w:rsidR="003F3F90" w:rsidRDefault="003F3F90" w:rsidP="003F3F90">
      <w:pPr>
        <w:pStyle w:val="NormalWeb"/>
        <w:spacing w:before="0" w:beforeAutospacing="0" w:after="200" w:afterAutospacing="0" w:line="276" w:lineRule="atLeast"/>
        <w:ind w:left="1440"/>
        <w:rPr>
          <w:color w:val="000000"/>
        </w:rPr>
      </w:pPr>
      <w:r>
        <w:rPr>
          <w:color w:val="000000"/>
        </w:rPr>
        <w:t xml:space="preserve">3. Pagsunod sa Plano: Dapat sumunod </w:t>
      </w:r>
      <w:proofErr w:type="gramStart"/>
      <w:r>
        <w:rPr>
          <w:color w:val="000000"/>
        </w:rPr>
        <w:t>sa</w:t>
      </w:r>
      <w:proofErr w:type="gramEnd"/>
      <w:r>
        <w:rPr>
          <w:color w:val="000000"/>
        </w:rPr>
        <w:t xml:space="preserve"> consumer ang planong amortization at mananatiling kasalukuyang bilang mga singil na akma sa bawat kasunod na tagal ng pagsingil. Ang consumer ay </w:t>
      </w:r>
      <w:proofErr w:type="gramStart"/>
      <w:r>
        <w:rPr>
          <w:color w:val="000000"/>
        </w:rPr>
        <w:t>hindi</w:t>
      </w:r>
      <w:proofErr w:type="gramEnd"/>
      <w:r>
        <w:rPr>
          <w:color w:val="000000"/>
        </w:rPr>
        <w:t xml:space="preserve"> maaaring humiling ng karagdagang pag-amortization ng anumang kasunod na hindi bayad na mga singil habang nagbabayad ng mga singil na singil alinsunod sa isang plano sa pag-amortisasyon. Kung ang mga mamimili ay hindi sumunod sa mga termino ng plano sa pag-amortisasyon sa animnapung (60) araw ng kalendaryo o higit pa, o </w:t>
      </w:r>
      <w:r>
        <w:rPr>
          <w:color w:val="000000"/>
        </w:rPr>
        <w:lastRenderedPageBreak/>
        <w:t>hindi nabayaran ang bayad sa kasalukuyang serbisyo ng serbisyo ng tatlumpu (60) araw ng kalendaryo o higit pa, maaaring ihinto ng tagapagtustos ang serbisyo ng tubig sa ang pag-aari ng mamimili ng hindi bababa sa limang (5) araw ng negosyo pagkatapos ng pag-post sa tirahan ng mamimili ng isang pangwakas na paunawa ng hangarin nito na pigilin ang serbisyo.</w:t>
      </w:r>
    </w:p>
    <w:p w:rsidR="003F3F90" w:rsidRDefault="003F3F90" w:rsidP="003F3F90">
      <w:pPr>
        <w:pStyle w:val="NormalWeb"/>
        <w:spacing w:before="0" w:beforeAutospacing="0" w:after="200" w:afterAutospacing="0" w:line="276" w:lineRule="atLeast"/>
        <w:ind w:left="720"/>
        <w:rPr>
          <w:color w:val="000000"/>
        </w:rPr>
      </w:pPr>
      <w:r>
        <w:rPr>
          <w:color w:val="000000"/>
        </w:rPr>
        <w:t xml:space="preserve">B. Iskedyul ng Alternatibong Pagbabayad: Ang sinumang mamimili na hindi makabayad ng serbisyo sa tubig sa loob ng normal na panahon ng pagbabayad at nakakatugon sa tatlong kundisyon sa ilalim ng Seksyon II (C), sa itaas, tulad ng dapat kumpirmahin ng tagapagtustos, kung, napili ng Tagatustos ang alternatibong </w:t>
      </w:r>
      <w:proofErr w:type="gramStart"/>
      <w:r>
        <w:rPr>
          <w:color w:val="000000"/>
        </w:rPr>
        <w:t>ito ,</w:t>
      </w:r>
      <w:proofErr w:type="gramEnd"/>
      <w:r>
        <w:rPr>
          <w:color w:val="000000"/>
        </w:rPr>
        <w:t xml:space="preserve"> magpasok sa isang alternatibong iskedyul ng pagbabayad para sa hindi bayad na balanse alinsunod sa mga sumusunod:</w:t>
      </w:r>
    </w:p>
    <w:p w:rsidR="003F3F90" w:rsidRDefault="003F3F90" w:rsidP="003F3F90">
      <w:pPr>
        <w:pStyle w:val="NormalWeb"/>
        <w:spacing w:before="0" w:beforeAutospacing="0" w:after="200" w:afterAutospacing="0" w:line="276" w:lineRule="atLeast"/>
        <w:ind w:left="1440"/>
        <w:rPr>
          <w:color w:val="000000"/>
        </w:rPr>
      </w:pPr>
      <w:r>
        <w:rPr>
          <w:color w:val="000000"/>
        </w:rPr>
        <w:t>1. Panahon ng Pagbabayad: Ang mamimili ay dapat magbayad ng hindi bayad na balanse, kasama ang bayad sa administratibo at interes tulad ng tinukoy sa Subdivision (2), sa ibaba, sa isang panahon na hindi hihigit sa labindalawang (12) buwan, ayon sa tinukoy ng General Manager o sa kanyang o kanyang designee; sa kondisyon, gayunpaman, na ang General Manager o ang kanyang tagapili, sa kanilang makatuwirang pagpapasya, ay maaaring pahabain ang panahon ng pagbabayad nang mas mahigit sa labindalawang (12) buwan upang maiwasan ang hindi nararapat na paghihirap sa consumer.</w:t>
      </w:r>
    </w:p>
    <w:p w:rsidR="003F3F90" w:rsidRDefault="003F3F90" w:rsidP="003F3F90">
      <w:pPr>
        <w:pStyle w:val="NormalWeb"/>
        <w:spacing w:before="0" w:beforeAutospacing="0" w:after="200" w:afterAutospacing="0" w:line="276" w:lineRule="atLeast"/>
        <w:ind w:left="1440"/>
        <w:rPr>
          <w:color w:val="000000"/>
        </w:rPr>
      </w:pPr>
      <w:r>
        <w:rPr>
          <w:color w:val="000000"/>
        </w:rPr>
        <w:t>2. Administrasyong Bayad; Interes: Para sa anumang naaprubahang iskedyul ng alternatibong pagbabayad, ang consumer ay sisingilin ng isang bayad sa administratibo, sa halagang itinatag ng Tagatustos sa pana-panahon, na kumakatawan sa gastos ng pagsisimula at pangangasiwa ng iskedyul. </w:t>
      </w:r>
      <w:proofErr w:type="gramStart"/>
      <w:r>
        <w:rPr>
          <w:color w:val="000000"/>
        </w:rPr>
        <w:t>Sa</w:t>
      </w:r>
      <w:proofErr w:type="gramEnd"/>
      <w:r>
        <w:rPr>
          <w:color w:val="000000"/>
        </w:rPr>
        <w:t xml:space="preserve"> paghuhusga ng Pangkalahatang Tagapamahala o ng kanyang tagapili, ang interes sa isang taunang rate na hindi lalampas sa walong porsyento (8%) ay dapat mailapat sa anumang halagang babayaran sa ilalim ng Subsection B.</w:t>
      </w:r>
    </w:p>
    <w:p w:rsidR="003F3F90" w:rsidRDefault="003F3F90" w:rsidP="003F3F90">
      <w:pPr>
        <w:pStyle w:val="NormalWeb"/>
        <w:spacing w:before="0" w:beforeAutospacing="0" w:after="200" w:afterAutospacing="0" w:line="276" w:lineRule="atLeast"/>
        <w:ind w:left="1440"/>
        <w:rPr>
          <w:color w:val="000000"/>
        </w:rPr>
      </w:pPr>
      <w:r>
        <w:rPr>
          <w:color w:val="000000"/>
        </w:rPr>
        <w:t xml:space="preserve">3. Iskedyul: Matapos ang pagkonsulta </w:t>
      </w:r>
      <w:proofErr w:type="gramStart"/>
      <w:r>
        <w:rPr>
          <w:color w:val="000000"/>
        </w:rPr>
        <w:t>sa</w:t>
      </w:r>
      <w:proofErr w:type="gramEnd"/>
      <w:r>
        <w:rPr>
          <w:color w:val="000000"/>
        </w:rPr>
        <w:t xml:space="preserve"> consumer at isinasaalang-alang ang mga limitasyon sa pananalapi ng mamimili, ang General Manager o ang kanyang designee ay bubuo ng isang alternatibong iskedyul ng pagbabayad na napagkasunduan sa consumer. Ang alternatibong iskedyul na maaaring magbigay para sa pana-panahong mga pagbabayad na kabuuan ng mga pagbabayad na hindi nag-tutugma sa itinatag na petsa ng pagbabayad, ay maaaring magbigay ng mga pagbabayad na gagawin nang mas madalas kaysa sa buwanang, o maaaring magbigay ng mga pagbabayad na hindi gaanong mas madalas kaysa sa buwanang, sa kondisyon na sa lahat ng mga kaso, napapailalim sa Subdivision (1), sa itaas, ang hindi bayad na balanse at bayad sa administratibo ay dapat bayaran nang buo sa loob ng labindalawang (12) buwan ng pagtatag ng iskedyul ng pagbabayad. Ang napagkasunduang iskedyul ay dapat itakda </w:t>
      </w:r>
      <w:proofErr w:type="gramStart"/>
      <w:r>
        <w:rPr>
          <w:color w:val="000000"/>
        </w:rPr>
        <w:t>sa</w:t>
      </w:r>
      <w:proofErr w:type="gramEnd"/>
      <w:r>
        <w:rPr>
          <w:color w:val="000000"/>
        </w:rPr>
        <w:t xml:space="preserve"> pagsulat at ibibigay sa consumer.</w:t>
      </w:r>
    </w:p>
    <w:p w:rsidR="003F3F90" w:rsidRDefault="003F3F90" w:rsidP="003F3F90">
      <w:pPr>
        <w:pStyle w:val="NormalWeb"/>
        <w:spacing w:before="0" w:beforeAutospacing="0" w:after="200" w:afterAutospacing="0" w:line="276" w:lineRule="atLeast"/>
        <w:ind w:left="1440"/>
        <w:rPr>
          <w:color w:val="000000"/>
        </w:rPr>
      </w:pPr>
      <w:r>
        <w:rPr>
          <w:color w:val="000000"/>
        </w:rPr>
        <w:t xml:space="preserve">4. Pagsunod sa Plano: Dapat sumunod ang consumer </w:t>
      </w:r>
      <w:proofErr w:type="gramStart"/>
      <w:r>
        <w:rPr>
          <w:color w:val="000000"/>
        </w:rPr>
        <w:t>sa</w:t>
      </w:r>
      <w:proofErr w:type="gramEnd"/>
      <w:r>
        <w:rPr>
          <w:color w:val="000000"/>
        </w:rPr>
        <w:t xml:space="preserve"> napagkasunduan sa iskedyul ng pagbabayad at manatili sa kasalukuyan bilang naipon ng mga singil sa bawat kasunod na panahon ng pagsingil. Ang consumer ay hindi maaaring humiling ng isang mas mahabang iskedyul ng pagbabayad para sa anumang </w:t>
      </w:r>
      <w:r>
        <w:rPr>
          <w:color w:val="000000"/>
        </w:rPr>
        <w:lastRenderedPageBreak/>
        <w:t>kasunod na hindi bayad na mga singil habang nagbabayad ng mga singil na singil alinsunod sa isang naunang napagkasunduan sa iskedyul. Kung ang mga mamimili ay hindi sumunod sa mga termino ng napagkasunduan sa iskedyul para sa animnapung (60) araw ng kalendaryo o higit pa, o hindi nabigo na bayaran ang kasalukuyang mga singil sa serbisyo ng mamimili sa animnapung (60) araw ng kalendaryo o higit pa, maaaring itigil ng tagapagtustos ang serbisyo ng tubig sa ang pag-aari ng mamimili ng hindi bababa sa limang (5) araw ng negosyo pagkatapos ng pag-post sa tirahan ng mamimili ng isang pangwakas na paunawa ng hangarin nito na pigilin ang serbisyo.</w:t>
      </w:r>
    </w:p>
    <w:p w:rsidR="003F3F90" w:rsidRDefault="003F3F90" w:rsidP="003F3F90">
      <w:pPr>
        <w:pStyle w:val="NormalWeb"/>
        <w:spacing w:before="0" w:beforeAutospacing="0" w:after="200" w:afterAutospacing="0" w:line="276" w:lineRule="atLeast"/>
        <w:ind w:left="720"/>
        <w:rPr>
          <w:color w:val="000000"/>
        </w:rPr>
      </w:pPr>
      <w:r>
        <w:rPr>
          <w:color w:val="000000"/>
        </w:rPr>
        <w:t xml:space="preserve">C. Pagbawas ng Hindi Nababayarang Balanse: Ang sinumang mamimili na hindi makabayad ng serbisyo sa tubig sa loob ng normal na panahon ng pagbabayad at nakakatugon sa tatlong mga kondisyon sa ilalim ng Seksyon II (C), sa itaas, tulad ng kumpirmahin ng Tagatustos, kung, napili ito ng Tagatustos. kahalili, makatanggap ng isang pagbawas ng hindi bayad na balanse ng utang ng consumer, hindi lalampas sa tatlumpung porsyento (30%) ng balanse na iyon nang walang pag-apruba ng at pagkilos ng Lupon ng mga Direktor; sa kondisyon na ang anumang pagbawas ay dapat pondohan mula sa isang mapagkukunan na hindi magreresulta sa mga karagdagang singil na ipinataw sa ibang mga customer. Ang proporsyon ng anumang pagbawas ay matutukoy ng pangangailangan </w:t>
      </w:r>
      <w:proofErr w:type="gramStart"/>
      <w:r>
        <w:rPr>
          <w:color w:val="000000"/>
        </w:rPr>
        <w:t>sa</w:t>
      </w:r>
      <w:proofErr w:type="gramEnd"/>
      <w:r>
        <w:rPr>
          <w:color w:val="000000"/>
        </w:rPr>
        <w:t xml:space="preserve"> pananalapi ng mamimili, kondisyon at pangangailangan sa pananalapi ng Tagatustos at pagkakaroon ng mga pondo upang mabawasan ang pagbawas ng walang bayad na balanse ng mamimili.</w:t>
      </w:r>
    </w:p>
    <w:p w:rsidR="003F3F90" w:rsidRDefault="003F3F90" w:rsidP="003F3F90">
      <w:pPr>
        <w:pStyle w:val="NormalWeb"/>
        <w:spacing w:before="0" w:beforeAutospacing="0" w:after="200" w:afterAutospacing="0" w:line="276" w:lineRule="atLeast"/>
        <w:ind w:left="1440"/>
        <w:rPr>
          <w:color w:val="000000"/>
        </w:rPr>
      </w:pPr>
      <w:r>
        <w:rPr>
          <w:color w:val="000000"/>
        </w:rPr>
        <w:t>1. Panahon ng Pagbabayad: Ang mamimili ay dapat magbayad ng nabawasan na balanse sa pamamagitan ng takdang petsa na tinukoy ng General Manager o sa kanyang tagapiling, na petsa (ang "Nabawasan na Pagbabayad ng Tiyak na Pagbabayad") ay dapat na hindi bababa sa labinglimang (15) araw ng kalendaryo pagkatapos ng epektibo petsa ng pagbawas ng hindi bayad na balanse.</w:t>
      </w:r>
    </w:p>
    <w:p w:rsidR="003F3F90" w:rsidRDefault="003F3F90" w:rsidP="003F3F90">
      <w:pPr>
        <w:pStyle w:val="NormalWeb"/>
        <w:spacing w:before="0" w:beforeAutospacing="0" w:after="200" w:afterAutospacing="0" w:line="276" w:lineRule="atLeast"/>
        <w:ind w:left="1440"/>
        <w:rPr>
          <w:color w:val="000000"/>
        </w:rPr>
      </w:pPr>
      <w:r>
        <w:rPr>
          <w:color w:val="000000"/>
        </w:rPr>
        <w:t xml:space="preserve">2. Pagsunod sa Pinababang Petsa ng Pagbabayad: Dapat magbayad ang mamimili ng nabawasan </w:t>
      </w:r>
      <w:proofErr w:type="gramStart"/>
      <w:r>
        <w:rPr>
          <w:color w:val="000000"/>
        </w:rPr>
        <w:t>na</w:t>
      </w:r>
      <w:proofErr w:type="gramEnd"/>
      <w:r>
        <w:rPr>
          <w:color w:val="000000"/>
        </w:rPr>
        <w:t xml:space="preserve"> balanse sa o bago ang Pinababang Petsa ng Pagbabayad, at dapat na manatiling kasalukuyang nagbabayad nang buo ang anumang mga singil na naipon sa bawat kasunod na panahon ng pagsingil. Kung nabigo ang consumer na mabayaran ang nabawasan na halaga ng pagbabayad sa loob ng animnapung (60) araw ng kalendaryo pagkatapos ng Pinababang Petsa ng Pagbabayad, o hindi mabayaran ang mga singil sa serbisyo ng mamimili nang animnapung (60) araw ng kalendaryo o higit pa, maaaring itigil ng tagapagtustos ang serbisyo ng tubig sa ang pag-aari ng mamimili ng hindi bababa sa limang (5) araw ng negosyo pagkatapos ng pag-post sa tirahan ng mamimili ng isang pangwakas na paunawa ng hangarin nito na pigilin ang serbisyo.</w:t>
      </w:r>
    </w:p>
    <w:p w:rsidR="003F3F90" w:rsidRDefault="003F3F90" w:rsidP="003F3F90">
      <w:pPr>
        <w:pStyle w:val="NormalWeb"/>
        <w:spacing w:before="0" w:beforeAutospacing="0" w:after="200" w:afterAutospacing="0" w:line="276" w:lineRule="atLeast"/>
        <w:ind w:left="720"/>
        <w:rPr>
          <w:color w:val="000000"/>
        </w:rPr>
      </w:pPr>
      <w:r>
        <w:rPr>
          <w:color w:val="000000"/>
        </w:rPr>
        <w:t xml:space="preserve">D. Pansamantalang Deferral ng Pagbabayad: Ang sinumang mamimili na hindi magbayad para sa serbisyo ng tubig sa loob ng normal na panahon ng pagbabayad at nakakatugon sa tatlong mga kondisyon sa ilalim ng Seksyon II (C), sa itaas, bilang kumpirmahin ng Tagatustos, kung, napili ito ng Tagatustos. </w:t>
      </w:r>
      <w:proofErr w:type="gramStart"/>
      <w:r>
        <w:rPr>
          <w:color w:val="000000"/>
        </w:rPr>
        <w:t>kahalili</w:t>
      </w:r>
      <w:proofErr w:type="gramEnd"/>
      <w:r>
        <w:rPr>
          <w:color w:val="000000"/>
        </w:rPr>
        <w:t xml:space="preserve">, magkaroon ng pagbabayad ng hindi nabayaran na balanse na pansamantalang ipinagpaliban para sa isang panahon ng hanggang sa anim (6) na buwan matapos ang pagbabayad. Ang </w:t>
      </w:r>
      <w:r>
        <w:rPr>
          <w:color w:val="000000"/>
        </w:rPr>
        <w:lastRenderedPageBreak/>
        <w:t xml:space="preserve">tagapagtustos ay dapat matukoy, ayon </w:t>
      </w:r>
      <w:proofErr w:type="gramStart"/>
      <w:r>
        <w:rPr>
          <w:color w:val="000000"/>
        </w:rPr>
        <w:t>sa</w:t>
      </w:r>
      <w:proofErr w:type="gramEnd"/>
      <w:r>
        <w:rPr>
          <w:color w:val="000000"/>
        </w:rPr>
        <w:t xml:space="preserve"> pagpapasya nito, kung gaano katagal ang isang deferral ay dapat ibigay sa consumer.</w:t>
      </w:r>
    </w:p>
    <w:p w:rsidR="003F3F90" w:rsidRDefault="003F3F90" w:rsidP="003F3F90">
      <w:pPr>
        <w:pStyle w:val="NormalWeb"/>
        <w:spacing w:before="0" w:beforeAutospacing="0" w:after="200" w:afterAutospacing="0" w:line="276" w:lineRule="atLeast"/>
        <w:ind w:left="1440"/>
        <w:rPr>
          <w:color w:val="000000"/>
        </w:rPr>
      </w:pPr>
      <w:r>
        <w:rPr>
          <w:color w:val="000000"/>
        </w:rPr>
        <w:t xml:space="preserve">1. Panahon ng Pagbayad: Ang mamimili ay dapat magbayad ng </w:t>
      </w:r>
      <w:proofErr w:type="gramStart"/>
      <w:r>
        <w:rPr>
          <w:color w:val="000000"/>
        </w:rPr>
        <w:t>hindi</w:t>
      </w:r>
      <w:proofErr w:type="gramEnd"/>
      <w:r>
        <w:rPr>
          <w:color w:val="000000"/>
        </w:rPr>
        <w:t xml:space="preserve"> nabayaran na balanse sa pamamagitan ng deferral date (ang "Deended Payment Date") na tinukoy ng General Manager o sa kanyang designee. Ang Petsa ng Pagbabayad sa Deferral ay dapat sa loob ng labindalawang (12) buwan mula sa petsa na hindi nabayaran ang balanse na hindi nabayaran; ngunit ipinagkaloob, gayunpaman, na ang Pangkalahatang Tagapamahala o ang kanyang tagapili, sa kanilang makatuwirang paghuhusga, ay maaaring magtatag ng isang Pinagpaliban Petsa ng Pagbabayad na lampas sa labindalawang (12) na buwan upang maiwasan ang hindi nararapat na paghihirap sa consumer.</w:t>
      </w:r>
    </w:p>
    <w:p w:rsidR="003F3F90" w:rsidRDefault="003F3F90" w:rsidP="003F3F90">
      <w:pPr>
        <w:pStyle w:val="NormalWeb"/>
        <w:spacing w:before="0" w:beforeAutospacing="0" w:after="200" w:afterAutospacing="0" w:line="276" w:lineRule="atLeast"/>
        <w:ind w:left="1440" w:firstLine="60"/>
        <w:rPr>
          <w:color w:val="000000"/>
        </w:rPr>
      </w:pPr>
      <w:r>
        <w:rPr>
          <w:color w:val="000000"/>
        </w:rPr>
        <w:t xml:space="preserve">2. Pagsunod sa Pinababang Petsa ng Pagbabayad: Ang mamimili ay dapat magbayad ng nabawasan </w:t>
      </w:r>
      <w:proofErr w:type="gramStart"/>
      <w:r>
        <w:rPr>
          <w:color w:val="000000"/>
        </w:rPr>
        <w:t>na</w:t>
      </w:r>
      <w:proofErr w:type="gramEnd"/>
      <w:r>
        <w:rPr>
          <w:color w:val="000000"/>
        </w:rPr>
        <w:t xml:space="preserve"> balanse sa o bago ang Deided Payment Date, at dapat manatiling kasalukuyang nagbabayad nang buo ang anumang mga singil na naipon sa bawat kasunod na panahon ng pagsingil. Kung hindi nabayaran ng mamimili ang hindi bayad na halaga ng pagbabayad sa loob ng animnapung (60) araw ng kalendaryo matapos ang Petsa ng Pag-bayad sa Pagpalaya, o hindi mabayaran ang mga singil sa serbisyo ng mamimili sa animnapung (60) araw ng kalendaryo o higit pa, maaaring ihinto ng tagapagtustos ang serbisyo ng tubig sa ang pag-aari ng mamimili ng hindi bababa sa limang (5) araw ng negosyo pagkatapos ng pag-post sa tirahan ng mamimili ng isang pangwakas na paunawa ng hangarin nito na pigilin ang serbisyo.</w:t>
      </w:r>
    </w:p>
    <w:p w:rsidR="003F3F90" w:rsidRDefault="003F3F90" w:rsidP="003F3F90">
      <w:pPr>
        <w:pStyle w:val="NormalWeb"/>
        <w:spacing w:before="0" w:beforeAutospacing="0" w:after="200" w:afterAutospacing="0" w:line="276" w:lineRule="atLeast"/>
        <w:rPr>
          <w:color w:val="000000"/>
        </w:rPr>
      </w:pPr>
      <w:r>
        <w:rPr>
          <w:b/>
          <w:bCs/>
          <w:color w:val="000000"/>
        </w:rPr>
        <w:t>IV. Mga Apela: </w:t>
      </w:r>
      <w:r>
        <w:rPr>
          <w:color w:val="000000"/>
        </w:rPr>
        <w:t xml:space="preserve">Ang pamamaraan </w:t>
      </w:r>
      <w:proofErr w:type="gramStart"/>
      <w:r>
        <w:rPr>
          <w:color w:val="000000"/>
        </w:rPr>
        <w:t>na</w:t>
      </w:r>
      <w:proofErr w:type="gramEnd"/>
      <w:r>
        <w:rPr>
          <w:color w:val="000000"/>
        </w:rPr>
        <w:t xml:space="preserve"> gagamitin upang mag-apela sa halagang itinakda sa anumang panukalang batas para sa serbisyo ng tirahan ng tubig ay nakalagay sa ibaba. Ang isang mamimili ay dapat na limitado sa tatlong (3) hindi matagumpay na apela sa anumang labindalawang (12) buwan na tagal at kung naabot na ang limitasyong iyon, hindi kinakailangan na isaalang-alang ng Tagapagtustos ang anumang kasunod na apela na sinimulan ng o sa ngalan ng consumer na iyon.</w:t>
      </w:r>
    </w:p>
    <w:p w:rsidR="003F3F90" w:rsidRDefault="003F3F90" w:rsidP="003F3F90">
      <w:pPr>
        <w:pStyle w:val="NormalWeb"/>
        <w:spacing w:before="0" w:beforeAutospacing="0" w:after="200" w:afterAutospacing="0" w:line="276" w:lineRule="atLeast"/>
        <w:ind w:left="720" w:firstLine="60"/>
        <w:rPr>
          <w:color w:val="000000"/>
        </w:rPr>
      </w:pPr>
      <w:r>
        <w:rPr>
          <w:color w:val="000000"/>
        </w:rPr>
        <w:t xml:space="preserve">A. Paunang Pag-apela: Sa loob ng sampung (10) araw na pagtanggap ng panukalang batas para sa serbisyo ng tubig, ang isang mamimili ay may karapatang magsimula ng isang apela o pagsusuri ng anumang panukalang batas o singil. Ang nasabing kahilingan ay dapat gawin </w:t>
      </w:r>
      <w:proofErr w:type="gramStart"/>
      <w:r>
        <w:rPr>
          <w:color w:val="000000"/>
        </w:rPr>
        <w:t>sa</w:t>
      </w:r>
      <w:proofErr w:type="gramEnd"/>
      <w:r>
        <w:rPr>
          <w:color w:val="000000"/>
        </w:rPr>
        <w:t xml:space="preserve"> pagsulat at maihatid sa tanggapan ng Tagatustos. Para </w:t>
      </w:r>
      <w:proofErr w:type="gramStart"/>
      <w:r>
        <w:rPr>
          <w:color w:val="000000"/>
        </w:rPr>
        <w:t>sa</w:t>
      </w:r>
      <w:proofErr w:type="gramEnd"/>
      <w:r>
        <w:rPr>
          <w:color w:val="000000"/>
        </w:rPr>
        <w:t xml:space="preserve"> hangga't ang apela ng mamimili at ang anumang nagreresultang pagsisiyasat ay nakabinbin, hindi maaaring itigil ng Tagapagtustos ang serbisyo ng tubig sa consumer.</w:t>
      </w:r>
    </w:p>
    <w:p w:rsidR="003F3F90" w:rsidRDefault="003F3F90" w:rsidP="003F3F90">
      <w:pPr>
        <w:pStyle w:val="NormalWeb"/>
        <w:spacing w:before="0" w:beforeAutospacing="0" w:after="200" w:afterAutospacing="0" w:line="276" w:lineRule="atLeast"/>
        <w:ind w:left="720"/>
        <w:rPr>
          <w:color w:val="000000"/>
        </w:rPr>
      </w:pPr>
      <w:r>
        <w:rPr>
          <w:color w:val="000000"/>
        </w:rPr>
        <w:t xml:space="preserve">B. Overdue Abiso sa Pag-apela: Bilang karagdagan sa mga karapatan sa apela na ibinigay sa ilalim ng Subsection A, sa itaas, ang sinumang mamimili na tumatanggap ng isang Overdue Notice ay maaaring humiling ng apela o suriin ang panukalang batas na kung saan ang Overdue Notice ay nauugnay sa hindi bababa sa limang negosyo (5) araw pagkatapos ang petsa ng Overdue Notice kung pinapansin ng consumer ang panukalang batas tungkol sa dami ng pagkonsumo ng tubig na nakalagay sa panukalang batas na iyon; ibinigay, gayunpaman, na walang ganyang apela o pagsusuri sa mga karapatan ang dapat mailapat sa anumang panukalang batas kung saan ang isang apela o kahilingan para sa pagsusuri sa ilalim ng Subsection A, sa itaas, ay ginawa. Ang anumang apela o </w:t>
      </w:r>
      <w:r>
        <w:rPr>
          <w:color w:val="000000"/>
        </w:rPr>
        <w:lastRenderedPageBreak/>
        <w:t xml:space="preserve">kahilingan para </w:t>
      </w:r>
      <w:proofErr w:type="gramStart"/>
      <w:r>
        <w:rPr>
          <w:color w:val="000000"/>
        </w:rPr>
        <w:t>sa</w:t>
      </w:r>
      <w:proofErr w:type="gramEnd"/>
      <w:r>
        <w:rPr>
          <w:color w:val="000000"/>
        </w:rPr>
        <w:t xml:space="preserve"> pagsusuri sa ilalim ng Subsection B na ito ay dapat isulat at dapat isama ang dokumentasyon na sumusuporta sa apela o ang dahilan para sa pagsusuri. Ang kahilingan para </w:t>
      </w:r>
      <w:proofErr w:type="gramStart"/>
      <w:r>
        <w:rPr>
          <w:color w:val="000000"/>
        </w:rPr>
        <w:t>sa</w:t>
      </w:r>
      <w:proofErr w:type="gramEnd"/>
      <w:r>
        <w:rPr>
          <w:color w:val="000000"/>
        </w:rPr>
        <w:t xml:space="preserve"> isang apela o pagsusuri ay dapat maihatid sa tanggapan ng Supplier sa loob ng limang (5) araw ng negosyo. Para </w:t>
      </w:r>
      <w:proofErr w:type="gramStart"/>
      <w:r>
        <w:rPr>
          <w:color w:val="000000"/>
        </w:rPr>
        <w:t>sa</w:t>
      </w:r>
      <w:proofErr w:type="gramEnd"/>
      <w:r>
        <w:rPr>
          <w:color w:val="000000"/>
        </w:rPr>
        <w:t xml:space="preserve"> hangga't ang apela ng mamimili at ang anumang nagreresultang pagsisiyasat ay nakabinbin, hindi maaaring itigil ng Tagapagtustos ang serbisyo ng tubig sa consumer.</w:t>
      </w:r>
    </w:p>
    <w:p w:rsidR="003F3F90" w:rsidRDefault="003F3F90" w:rsidP="003F3F90">
      <w:pPr>
        <w:pStyle w:val="NormalWeb"/>
        <w:spacing w:before="0" w:beforeAutospacing="0" w:after="200" w:afterAutospacing="0" w:line="276" w:lineRule="atLeast"/>
        <w:ind w:left="720"/>
        <w:rPr>
          <w:color w:val="000000"/>
        </w:rPr>
      </w:pPr>
      <w:r>
        <w:rPr>
          <w:color w:val="000000"/>
        </w:rPr>
        <w:t>C. Pagdinig sa Pagdinig: Pagkatapos ng pagtanggap ng isang kahilingan para sa isang apela o pagsusuri sa ilalim ng Mga Ahensiya A o B, sa itaas, ang isang petsa ng pagdinig ay dapat na agad na itakda sa General Manager, o ng kanyang tagapiling (ang "Opisyal ng Pandinig"). Matapos suriin ang katibayan 10 na ibinigay ng mamimili at ang impormasyon sa file kasama ang Tagatustos tungkol sa mga singil sa tubig na pinag-uusapan, ang Tagapagdinig ay dapat gumawa ng desisyon tungkol sa kawastuhan ng mga singil ng tubig na nakalagay sa panukalang batas at dapat magbigay ng apela consumer na may isang maikling nakasulat na buod ng desisyon.</w:t>
      </w:r>
    </w:p>
    <w:p w:rsidR="003F3F90" w:rsidRDefault="003F3F90" w:rsidP="003F3F90">
      <w:pPr>
        <w:pStyle w:val="NormalWeb"/>
        <w:spacing w:before="0" w:beforeAutospacing="0" w:after="200" w:afterAutospacing="0" w:line="276" w:lineRule="atLeast"/>
        <w:ind w:left="1440"/>
        <w:rPr>
          <w:color w:val="000000"/>
        </w:rPr>
      </w:pPr>
      <w:r>
        <w:rPr>
          <w:color w:val="000000"/>
        </w:rPr>
        <w:t xml:space="preserve">1. Kung ang mga singil </w:t>
      </w:r>
      <w:proofErr w:type="gramStart"/>
      <w:r>
        <w:rPr>
          <w:color w:val="000000"/>
        </w:rPr>
        <w:t>sa</w:t>
      </w:r>
      <w:proofErr w:type="gramEnd"/>
      <w:r>
        <w:rPr>
          <w:color w:val="000000"/>
        </w:rPr>
        <w:t xml:space="preserve"> tubig ay tinukoy na hindi tama, ang Tagapagtustos ay magkakaloob ng isang naituwid na invoice at pagbabayad ng binagong mga singil ay magaganap sa loob ng sampung (10) araw ng kalendaryo ng petsa ng invoice para sa binagong mga singil. Kung ang binagong mga singil ay mananatiling hindi nabayaran nang higit sa animnapung (60) araw ng kalendaryo pagkatapos na naibigay ang naayos na invoice, ang serbisyo ng tubig ay mai-disconnect, sa susunod na regular na araw ng pagtatrabaho pagkatapos mag-expire ng animnapung (60) na araw ng kalendaryo; sa kondisyon na ang Tagabigay ay dapat magbigay ng consumer sa Overdue Notice alinsunod sa Seksyon II (B) (1), sa itaas. Ang serbisyo ng tubig ay ibabalik lamang </w:t>
      </w:r>
      <w:proofErr w:type="gramStart"/>
      <w:r>
        <w:rPr>
          <w:color w:val="000000"/>
        </w:rPr>
        <w:t>sa</w:t>
      </w:r>
      <w:proofErr w:type="gramEnd"/>
      <w:r>
        <w:rPr>
          <w:color w:val="000000"/>
        </w:rPr>
        <w:t xml:space="preserve"> buong pagbabayad ng lahat ng mga natitirang singil sa tubig, bayad, at anuman at lahat ng naaangkop na singil sa muling pagkakakonekta.</w:t>
      </w:r>
    </w:p>
    <w:p w:rsidR="003F3F90" w:rsidRDefault="003F3F90" w:rsidP="003F3F90">
      <w:pPr>
        <w:pStyle w:val="NormalWeb"/>
        <w:spacing w:before="0" w:beforeAutospacing="0" w:after="200" w:afterAutospacing="0" w:line="276" w:lineRule="atLeast"/>
        <w:ind w:left="1440" w:hanging="720"/>
        <w:rPr>
          <w:color w:val="000000"/>
        </w:rPr>
      </w:pPr>
      <w:r>
        <w:rPr>
          <w:color w:val="000000"/>
        </w:rPr>
        <w:t>2. (</w:t>
      </w:r>
      <w:proofErr w:type="gramStart"/>
      <w:r>
        <w:rPr>
          <w:color w:val="000000"/>
        </w:rPr>
        <w:t>a</w:t>
      </w:r>
      <w:proofErr w:type="gramEnd"/>
      <w:r>
        <w:rPr>
          <w:color w:val="000000"/>
        </w:rPr>
        <w:t>) Kung ang mga singil sa tubig na pinag-uusapan ay tinutukoy na tama, ang mga singil ng tubig ay dapat bayaran at dapat bayaran sa loob ng dalawang (2) araw ng negosyo matapos ang desisyon ng Tagapamahala ng Pandinig. </w:t>
      </w:r>
      <w:proofErr w:type="gramStart"/>
      <w:r>
        <w:rPr>
          <w:color w:val="000000"/>
        </w:rPr>
        <w:t>Sa</w:t>
      </w:r>
      <w:proofErr w:type="gramEnd"/>
      <w:r>
        <w:rPr>
          <w:color w:val="000000"/>
        </w:rPr>
        <w:t xml:space="preserve"> oras na iginawad ang desisyon ng Opisyal ng Pagdinig, bibigyan ng payo ang mamimili ng karapatang mag-apela sa harap ng Lupon ng mga Direktor. Ang anumang nasabing apela ay dapat isumite nang nakasulat sa loob ng pitong (7) araw ng kalendaryo pagkatapos ng desisyon ng Opisyal ng Pagdinig ay iginawad kung ang apela o pagsusuri ay isang paunang pag-apela sa ilalim ng Subdivision A sa itaas, o sa loob ng tatlong (3) araw ng kalendaryo kung ang apela o pagsusuri ay isang apela nang labis na Abiso sa ilalim ng Subdivision B, sa itaas. Ang pagdinig </w:t>
      </w:r>
      <w:proofErr w:type="gramStart"/>
      <w:r>
        <w:rPr>
          <w:color w:val="000000"/>
        </w:rPr>
        <w:t>sa</w:t>
      </w:r>
      <w:proofErr w:type="gramEnd"/>
      <w:r>
        <w:rPr>
          <w:color w:val="000000"/>
        </w:rPr>
        <w:t xml:space="preserve"> apela ay magaganap sa susunod na regular na pagpupulong ng Lupon ng mga Direktor, maliban kung sumang-ayon ang consumer at Supplier sa ibang araw.             </w:t>
      </w:r>
    </w:p>
    <w:p w:rsidR="003F3F90" w:rsidRDefault="003F3F90" w:rsidP="003F3F90">
      <w:pPr>
        <w:pStyle w:val="NormalWeb"/>
        <w:spacing w:before="0" w:beforeAutospacing="0" w:after="200" w:afterAutospacing="0" w:line="276" w:lineRule="atLeast"/>
        <w:ind w:left="2160"/>
        <w:rPr>
          <w:color w:val="000000"/>
        </w:rPr>
      </w:pPr>
      <w:r>
        <w:rPr>
          <w:color w:val="000000"/>
        </w:rPr>
        <w:t xml:space="preserve">(b) Para sa isang paunang pag-apela sa ilalim ng Subdivision A, sa itaas, kung ang consumer ay hindi napapanahong apela sa Lupon ng mga Direktor, ang mga singil sa tubig na pinag-uusapan ay dapat na agad at mabayaran. Kung sakaling ang mga singil ay hindi binabayaran nang buo sa loob ng animnapung (60) araw ng kalendaryo pagkatapos ng orihinal na </w:t>
      </w:r>
      <w:r>
        <w:rPr>
          <w:color w:val="000000"/>
        </w:rPr>
        <w:lastRenderedPageBreak/>
        <w:t>petsa ng pagsingil, pagkatapos ay magbibigay ang Tagatustos ng Overdue na Abiso alinsunod sa Seksyon II (B) (1), sa itaas, at maaaring magpatuloy sa potensyal na itigil ang serbisyo sa pag-aari ng mamimili.</w:t>
      </w:r>
    </w:p>
    <w:p w:rsidR="003F3F90" w:rsidRDefault="003F3F90" w:rsidP="003F3F90">
      <w:pPr>
        <w:pStyle w:val="NormalWeb"/>
        <w:spacing w:before="0" w:beforeAutospacing="0" w:after="200" w:afterAutospacing="0" w:line="276" w:lineRule="atLeast"/>
        <w:ind w:left="2160"/>
        <w:rPr>
          <w:color w:val="000000"/>
        </w:rPr>
      </w:pPr>
      <w:r>
        <w:rPr>
          <w:color w:val="000000"/>
        </w:rPr>
        <w:t>(c) Para sa apela sa Overdue Abiso sa ilalim ng Subdivision B, sa itaas, kung ang consumer ay hindi napapanahong apela sa Lupon ng mga Direktor, kung gayon ang serbisyo ng tubig sa pag-aari ng paksa ay maaaring itigil sa nakasulat o abiso ng telephonic sa consumer na bibigyan ng hindi bababa sa dalawampu't apat (24) na oras pagkatapos maganap ang huli: ( i ) pag-expire ng orihinal na animnapung (60) panahon ng paunawa sa araw ng kalendaryo na nakalagay sa Overdue Notice; o (ii) ang pag-expire ng panahon ng apela.</w:t>
      </w:r>
    </w:p>
    <w:p w:rsidR="003F3F90" w:rsidRDefault="003F3F90" w:rsidP="003F3F90">
      <w:pPr>
        <w:pStyle w:val="NormalWeb"/>
        <w:spacing w:before="0" w:beforeAutospacing="0" w:after="200" w:afterAutospacing="0" w:line="276" w:lineRule="atLeast"/>
        <w:ind w:left="1440"/>
        <w:rPr>
          <w:color w:val="000000"/>
        </w:rPr>
      </w:pPr>
      <w:r>
        <w:rPr>
          <w:color w:val="000000"/>
        </w:rPr>
        <w:t xml:space="preserve">3. Kapag ang isang pagdinig </w:t>
      </w:r>
      <w:proofErr w:type="gramStart"/>
      <w:r>
        <w:rPr>
          <w:color w:val="000000"/>
        </w:rPr>
        <w:t>sa</w:t>
      </w:r>
      <w:proofErr w:type="gramEnd"/>
      <w:r>
        <w:rPr>
          <w:color w:val="000000"/>
        </w:rPr>
        <w:t xml:space="preserve"> harap ng Lupon ng mga Direktor ay hiniling, ang nasabing kahilingan ay dapat gawin nang nakasulat at maihatid sa Tagatustos sa tanggapan nito. Ang consumer ay kinakailangan upang personal </w:t>
      </w:r>
      <w:proofErr w:type="gramStart"/>
      <w:r>
        <w:rPr>
          <w:color w:val="000000"/>
        </w:rPr>
        <w:t>na</w:t>
      </w:r>
      <w:proofErr w:type="gramEnd"/>
      <w:r>
        <w:rPr>
          <w:color w:val="000000"/>
        </w:rPr>
        <w:t xml:space="preserve"> lumitaw sa Lupon at ipakita ang katibayan at mga dahilan kung bakit hindi tumpak ang singil ng tubig sa panukalang batas. Susuriin ng Lupon ang ebidensya </w:t>
      </w:r>
      <w:proofErr w:type="gramStart"/>
      <w:r>
        <w:rPr>
          <w:color w:val="000000"/>
        </w:rPr>
        <w:t>na</w:t>
      </w:r>
      <w:proofErr w:type="gramEnd"/>
      <w:r>
        <w:rPr>
          <w:color w:val="000000"/>
        </w:rPr>
        <w:t xml:space="preserve"> ipinakita ng consumer, pati na rin ang impormasyon sa file kasama ang Tagatustos tungkol sa mga singil sa tubig na pinag-uusapan, at gumawa ng isang desisyon tungkol sa kawastuhan ng nasabing mga singil.</w:t>
      </w:r>
    </w:p>
    <w:p w:rsidR="003F3F90" w:rsidRDefault="003F3F90" w:rsidP="003F3F90">
      <w:pPr>
        <w:pStyle w:val="NormalWeb"/>
        <w:spacing w:before="0" w:beforeAutospacing="0" w:after="200" w:afterAutospacing="0" w:line="276" w:lineRule="atLeast"/>
        <w:ind w:left="2160"/>
        <w:rPr>
          <w:color w:val="000000"/>
        </w:rPr>
      </w:pPr>
      <w:r>
        <w:rPr>
          <w:color w:val="000000"/>
        </w:rPr>
        <w:t xml:space="preserve">a) Kung natuklasan ng Lupon </w:t>
      </w:r>
      <w:proofErr w:type="gramStart"/>
      <w:r>
        <w:rPr>
          <w:color w:val="000000"/>
        </w:rPr>
        <w:t>na</w:t>
      </w:r>
      <w:proofErr w:type="gramEnd"/>
      <w:r>
        <w:rPr>
          <w:color w:val="000000"/>
        </w:rPr>
        <w:t xml:space="preserve"> hindi tama ang mga singil sa tubig, mai-invoice ang consumer para sa mga binagong singil. </w:t>
      </w:r>
      <w:r>
        <w:rPr>
          <w:color w:val="000000"/>
          <w:shd w:val="clear" w:color="auto" w:fill="C9D7F1"/>
        </w:rPr>
        <w:t>Kung ang binagong mga singil ay mananatiling hindi nabayaran nang higit sa animnapung (60) araw ng kalendaryo pagkatapos na naibigay ang naayos na invoice, ang serbisyo ng tubig ay mai-disconnect, sa susunod na regular na araw ng pagtatrabaho pagkatapos mag-expire ng animnapung (60) na araw ng kalendaryo; </w:t>
      </w:r>
      <w:r>
        <w:rPr>
          <w:color w:val="000000"/>
        </w:rPr>
        <w:t xml:space="preserve">sa kondisyon na ang Tagabigay ay dapat magbigay ng consumer sa Overdue Notice alinsunod sa Seksyon II (B) (1), sa itaas. Ang serbisyo ng tubig ay maibabalik lamang pagkatapos ng natitirang mga singil </w:t>
      </w:r>
      <w:proofErr w:type="gramStart"/>
      <w:r>
        <w:rPr>
          <w:color w:val="000000"/>
        </w:rPr>
        <w:t>sa</w:t>
      </w:r>
      <w:proofErr w:type="gramEnd"/>
      <w:r>
        <w:rPr>
          <w:color w:val="000000"/>
        </w:rPr>
        <w:t xml:space="preserve"> tubig at anuman at lahat ng naaangkop na singil sa pagkakakonekta ay binabayaran nang buo.</w:t>
      </w:r>
    </w:p>
    <w:p w:rsidR="003F3F90" w:rsidRDefault="003F3F90" w:rsidP="003F3F90">
      <w:pPr>
        <w:pStyle w:val="NormalWeb"/>
        <w:spacing w:before="0" w:beforeAutospacing="0" w:after="200" w:afterAutospacing="0" w:line="276" w:lineRule="atLeast"/>
        <w:ind w:left="2160"/>
        <w:rPr>
          <w:color w:val="000000"/>
        </w:rPr>
      </w:pPr>
      <w:r>
        <w:rPr>
          <w:color w:val="000000"/>
        </w:rPr>
        <w:t xml:space="preserve">b) Kung ang mga singil </w:t>
      </w:r>
      <w:proofErr w:type="gramStart"/>
      <w:r>
        <w:rPr>
          <w:color w:val="000000"/>
        </w:rPr>
        <w:t>sa</w:t>
      </w:r>
      <w:proofErr w:type="gramEnd"/>
      <w:r>
        <w:rPr>
          <w:color w:val="000000"/>
        </w:rPr>
        <w:t xml:space="preserve"> tubig na pinag-uusapan ay tinutukoy na tama, ang mga singil ng tubig ay dapat bayaran at dapat bayaran sa loob ng dalawang (2) araw ng negosyo pagkatapos ng desisyon ng Lupon ay iginawad. Kung sakaling ang mga singil ay hindi binabayaran nang buo sa loob ng animnapung (60) araw ng kalendaryo pagkatapos ng orihinal na petsa ng pagsingil, pagkatapos ay magbibigay ang Tagatustos ng Overdue na Abiso alinsunod sa Seksyon II (B) (1), sa itaas, at maaaring magpatuloy sa potensyal na itigil ang serbisyo sa pag-aari ng mamimili.</w:t>
      </w:r>
    </w:p>
    <w:p w:rsidR="003F3F90" w:rsidRDefault="003F3F90" w:rsidP="003F3F90">
      <w:pPr>
        <w:pStyle w:val="NormalWeb"/>
        <w:spacing w:before="0" w:beforeAutospacing="0" w:after="200" w:afterAutospacing="0" w:line="276" w:lineRule="atLeast"/>
        <w:ind w:left="2160"/>
        <w:rPr>
          <w:color w:val="000000"/>
        </w:rPr>
      </w:pPr>
      <w:r>
        <w:rPr>
          <w:color w:val="000000"/>
        </w:rPr>
        <w:t xml:space="preserve">c) Ang anumang mga overcharge ay makikita bilang isang kredito </w:t>
      </w:r>
      <w:proofErr w:type="gramStart"/>
      <w:r>
        <w:rPr>
          <w:color w:val="000000"/>
        </w:rPr>
        <w:t>sa</w:t>
      </w:r>
      <w:proofErr w:type="gramEnd"/>
      <w:r>
        <w:rPr>
          <w:color w:val="000000"/>
        </w:rPr>
        <w:t xml:space="preserve"> susunod na regular na bayarin sa consumer, o ibabalik nang direkta sa consumer, sa nag-iisang pagpapasya ng Lupon.</w:t>
      </w:r>
    </w:p>
    <w:p w:rsidR="003F3F90" w:rsidRDefault="003F3F90" w:rsidP="003F3F90">
      <w:pPr>
        <w:pStyle w:val="NormalWeb"/>
        <w:spacing w:before="0" w:beforeAutospacing="0" w:after="200" w:afterAutospacing="0" w:line="276" w:lineRule="atLeast"/>
        <w:ind w:left="2160"/>
        <w:rPr>
          <w:color w:val="000000"/>
        </w:rPr>
      </w:pPr>
      <w:r>
        <w:rPr>
          <w:color w:val="000000"/>
        </w:rPr>
        <w:lastRenderedPageBreak/>
        <w:t xml:space="preserve">d) Ang serbisyo ng tubig </w:t>
      </w:r>
      <w:proofErr w:type="gramStart"/>
      <w:r>
        <w:rPr>
          <w:color w:val="000000"/>
        </w:rPr>
        <w:t>sa</w:t>
      </w:r>
      <w:proofErr w:type="gramEnd"/>
      <w:r>
        <w:rPr>
          <w:color w:val="000000"/>
        </w:rPr>
        <w:t xml:space="preserve"> sinumang mamimili ay hindi maipagpapatuloy sa anumang oras kung saan ang paghihintay sa apela ng mamimili sa Tagatustos o ng Lupon ng mga Direktor nito.</w:t>
      </w:r>
    </w:p>
    <w:p w:rsidR="003F3F90" w:rsidRDefault="003F3F90" w:rsidP="003F3F90">
      <w:pPr>
        <w:pStyle w:val="NormalWeb"/>
        <w:spacing w:before="0" w:beforeAutospacing="0" w:after="200" w:afterAutospacing="0" w:line="276" w:lineRule="atLeast"/>
        <w:ind w:left="2160"/>
        <w:rPr>
          <w:color w:val="000000"/>
        </w:rPr>
      </w:pPr>
      <w:r>
        <w:rPr>
          <w:color w:val="000000"/>
        </w:rPr>
        <w:t>e) Ang desisyon ng Lupon ay pangwakas at umiiral.</w:t>
      </w:r>
    </w:p>
    <w:p w:rsidR="003F3F90" w:rsidRDefault="003F3F90" w:rsidP="003F3F90">
      <w:pPr>
        <w:pStyle w:val="NormalWeb"/>
        <w:spacing w:before="0" w:beforeAutospacing="0" w:after="200" w:afterAutospacing="0" w:line="276" w:lineRule="atLeast"/>
        <w:rPr>
          <w:color w:val="000000"/>
        </w:rPr>
      </w:pPr>
      <w:r>
        <w:rPr>
          <w:color w:val="000000"/>
        </w:rPr>
        <w:t>V. </w:t>
      </w:r>
      <w:r>
        <w:rPr>
          <w:b/>
          <w:bCs/>
          <w:color w:val="000000"/>
        </w:rPr>
        <w:t>Pagpapanumbalik ng Serbisyo: </w:t>
      </w:r>
      <w:r>
        <w:rPr>
          <w:color w:val="000000"/>
        </w:rPr>
        <w:t xml:space="preserve">Upang makapagpatuloy o magpatuloy ng serbisyo na hindi naitigil dahil sa hindi pagbabayad, ang magbabayad ay dapat magbayad ng isang security deposit na $ 150.00 at isang Reconnection Fee na $ 50.00 sa normal na oras ng negosyo o $ 150.00 pagkatapos ng normal na oras ng negosyo . Ang Tagapagtustos ay magsisikap </w:t>
      </w:r>
      <w:proofErr w:type="gramStart"/>
      <w:r>
        <w:rPr>
          <w:color w:val="000000"/>
        </w:rPr>
        <w:t>na</w:t>
      </w:r>
      <w:proofErr w:type="gramEnd"/>
      <w:r>
        <w:rPr>
          <w:color w:val="000000"/>
        </w:rPr>
        <w:t xml:space="preserve"> gumawa ng nasabing pagkonekta muli sa lalong madaling panahon bilang isang kaginhawaan sa consumer. Ang Tagapagtustos ay gagawa ng muling pagkakaugnay </w:t>
      </w:r>
      <w:proofErr w:type="gramStart"/>
      <w:r>
        <w:rPr>
          <w:color w:val="000000"/>
        </w:rPr>
        <w:t>sa</w:t>
      </w:r>
      <w:proofErr w:type="gramEnd"/>
      <w:r>
        <w:rPr>
          <w:color w:val="000000"/>
        </w:rPr>
        <w:t xml:space="preserve"> pagtatapos ng susunod na regular na araw ng pagtatrabaho kasunod ng kahilingan at pagbabayad ng mamimili ng anumang naaangkop na Bayad sa Pag-uugnay.</w:t>
      </w:r>
    </w:p>
    <w:p w:rsidR="00CA16D2" w:rsidRDefault="00CA16D2">
      <w:bookmarkStart w:id="0" w:name="_GoBack"/>
      <w:bookmarkEnd w:id="0"/>
    </w:p>
    <w:sectPr w:rsidR="00CA1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F90"/>
    <w:rsid w:val="003F3F90"/>
    <w:rsid w:val="00CA1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3F9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3F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72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5430</Words>
  <Characters>30953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NMWC-Billing</dc:creator>
  <cp:lastModifiedBy>NMWC-Billing</cp:lastModifiedBy>
  <cp:revision>1</cp:revision>
  <dcterms:created xsi:type="dcterms:W3CDTF">2020-03-03T21:41:00Z</dcterms:created>
  <dcterms:modified xsi:type="dcterms:W3CDTF">2020-03-03T21:42:00Z</dcterms:modified>
</cp:coreProperties>
</file>