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472" w:rsidRDefault="004A5EE5" w:rsidP="004A5EE5">
      <w:pPr>
        <w:jc w:val="center"/>
        <w:rPr>
          <w:rFonts w:ascii="Arial" w:hAnsi="Arial" w:cs="Arial"/>
          <w:b/>
          <w:color w:val="003300"/>
          <w:sz w:val="36"/>
          <w:szCs w:val="36"/>
        </w:rPr>
      </w:pPr>
      <w:bookmarkStart w:id="0" w:name="_GoBack"/>
      <w:bookmarkEnd w:id="0"/>
      <w:proofErr w:type="spellStart"/>
      <w:proofErr w:type="gramStart"/>
      <w:r>
        <w:rPr>
          <w:rFonts w:ascii="Arial" w:hAnsi="Arial" w:cs="Arial"/>
          <w:b/>
          <w:color w:val="003300"/>
          <w:sz w:val="36"/>
          <w:szCs w:val="36"/>
        </w:rPr>
        <w:t>Wildhorse</w:t>
      </w:r>
      <w:proofErr w:type="spellEnd"/>
      <w:r>
        <w:rPr>
          <w:rFonts w:ascii="Arial" w:hAnsi="Arial" w:cs="Arial"/>
          <w:b/>
          <w:color w:val="003300"/>
          <w:sz w:val="36"/>
          <w:szCs w:val="36"/>
        </w:rPr>
        <w:t xml:space="preserve"> Outfitters, LLC.</w:t>
      </w:r>
      <w:proofErr w:type="gramEnd"/>
    </w:p>
    <w:p w:rsidR="00661202" w:rsidRPr="00661202" w:rsidRDefault="00661202" w:rsidP="00661202">
      <w:pPr>
        <w:jc w:val="center"/>
        <w:rPr>
          <w:rFonts w:ascii="Arial" w:hAnsi="Arial" w:cs="Arial"/>
          <w:sz w:val="16"/>
          <w:szCs w:val="16"/>
        </w:rPr>
      </w:pPr>
      <w:r>
        <w:rPr>
          <w:rFonts w:ascii="Arial" w:hAnsi="Arial" w:cs="Arial"/>
          <w:sz w:val="16"/>
          <w:szCs w:val="16"/>
        </w:rPr>
        <w:t>BG# 354</w:t>
      </w:r>
    </w:p>
    <w:p w:rsidR="0091721D" w:rsidRDefault="0091721D" w:rsidP="00661202">
      <w:pPr>
        <w:ind w:firstLine="720"/>
        <w:jc w:val="center"/>
        <w:rPr>
          <w:b/>
        </w:rPr>
      </w:pPr>
      <w:r w:rsidRPr="0091721D">
        <w:rPr>
          <w:b/>
        </w:rPr>
        <w:t>Refund Policy</w:t>
      </w:r>
    </w:p>
    <w:p w:rsidR="004A5EE5" w:rsidRDefault="004A5EE5" w:rsidP="0091721D">
      <w:pPr>
        <w:jc w:val="center"/>
        <w:rPr>
          <w:b/>
        </w:rPr>
      </w:pPr>
    </w:p>
    <w:p w:rsidR="00DF3F31" w:rsidRDefault="00DF3F31" w:rsidP="00DF3F31">
      <w:pPr>
        <w:rPr>
          <w:b/>
        </w:rPr>
      </w:pPr>
      <w:proofErr w:type="spellStart"/>
      <w:r>
        <w:rPr>
          <w:b/>
        </w:rPr>
        <w:t>Wildhorse</w:t>
      </w:r>
      <w:proofErr w:type="spellEnd"/>
      <w:r>
        <w:rPr>
          <w:b/>
        </w:rPr>
        <w:t xml:space="preserve"> Outfitters</w:t>
      </w:r>
      <w:proofErr w:type="gramStart"/>
      <w:r w:rsidR="00661202">
        <w:rPr>
          <w:b/>
        </w:rPr>
        <w:t>,  LLC</w:t>
      </w:r>
      <w:proofErr w:type="gramEnd"/>
      <w:r w:rsidR="00661202">
        <w:rPr>
          <w:b/>
        </w:rPr>
        <w:t xml:space="preserve">. </w:t>
      </w:r>
      <w:r>
        <w:rPr>
          <w:b/>
        </w:rPr>
        <w:t xml:space="preserve"> ( Zane Wagoner- Outfitter) has the following refund policy as it pertains to all deposits and fees paid to them by a Client (Client) for any/all services provided  or requested!</w:t>
      </w:r>
    </w:p>
    <w:p w:rsidR="0091721D" w:rsidRDefault="0091721D" w:rsidP="0091721D"/>
    <w:p w:rsidR="00860A46" w:rsidRDefault="0091721D" w:rsidP="00860A46">
      <w:r>
        <w:t xml:space="preserve"> </w:t>
      </w:r>
      <w:r w:rsidR="00860A46">
        <w:t xml:space="preserve">1. Within 15 days of booking a hunt, a $1000.00 deposit for each species that you are booking to hunt is required. The deposit can by cash, certified check or money order. </w:t>
      </w:r>
      <w:proofErr w:type="gramStart"/>
      <w:r w:rsidR="00860A46">
        <w:t>Outfitter not responsible for cash being sent via mail.</w:t>
      </w:r>
      <w:proofErr w:type="gramEnd"/>
    </w:p>
    <w:p w:rsidR="00860A46" w:rsidRDefault="00860A46" w:rsidP="00860A46">
      <w:r>
        <w:t>a. If Client does not draw license for any species that Client has put a deposit on, Client’s deposit money will be refunded in full to Client within 30 days after the Outfitter has been notified by the Client that the Client was unsuccessful in the license draw. If Client fails to notify the Outfitter within 30 days (based on actual WGFD license draw date), of not drawing a license in the license draw the deposit will not be returned and kept by the outfitter.</w:t>
      </w:r>
    </w:p>
    <w:p w:rsidR="00860A46" w:rsidRDefault="00860A46" w:rsidP="00860A46">
      <w:r>
        <w:t>b. If the Client so chooses, due to not drawing a license (this is refunded by the Game and Fish Department), any deposits may be held by the Outfitter as a deposit for a hunt the next year. This request shall be done within 30 days (based on actual WGFD license draw date), of the client not drawing a license in the license draw. Failing to notify Outfitter within 30 days after not drawing a license that Client wants deposit money held for a hunt next year shall result in Client not getting a deposit refund and not being booked for a hunt the next year.</w:t>
      </w:r>
    </w:p>
    <w:p w:rsidR="00860A46" w:rsidRDefault="00860A46" w:rsidP="00860A46">
      <w:r>
        <w:t xml:space="preserve">2. Within 45 days of the Clients starting hunt </w:t>
      </w:r>
      <w:proofErr w:type="gramStart"/>
      <w:r>
        <w:t>date,</w:t>
      </w:r>
      <w:proofErr w:type="gramEnd"/>
      <w:r>
        <w:t xml:space="preserve"> all remaining fees shall be paid in full to the Outfitter. Any money paid as a deposit shall be applied to the total hunt price. These fees shall be paid by cash, certified check or money order. </w:t>
      </w:r>
      <w:proofErr w:type="gramStart"/>
      <w:r>
        <w:t>Outfitter not responsible for cash being sent via mail.</w:t>
      </w:r>
      <w:proofErr w:type="gramEnd"/>
    </w:p>
    <w:p w:rsidR="00860A46" w:rsidRDefault="00860A46" w:rsidP="00860A46">
      <w:r>
        <w:t>In addition to the above, full refunds for all deposits/fees shall only be returned by the Outfitter to the Client in the following situations. However, no refunds shall be granted after December 31 of the year in which the hunt was booked. Refunds shall be returned from the Outfitter to the Client within 30 days.</w:t>
      </w:r>
    </w:p>
    <w:p w:rsidR="00860A46" w:rsidRDefault="00860A46" w:rsidP="00860A46">
      <w:r>
        <w:t>a. In the case of the death of the licensee, any person who has authority to represent the decedent as provided by a court order shall submit a written request for a deposit/fee refund supported by a copy of the respective death certificate;</w:t>
      </w:r>
    </w:p>
    <w:p w:rsidR="00860A46" w:rsidRDefault="00860A46" w:rsidP="00860A46">
      <w:r>
        <w:t xml:space="preserve">b. In the case of the death of the licensee’s spouse, parents, grandparents, </w:t>
      </w:r>
      <w:proofErr w:type="gramStart"/>
      <w:r>
        <w:t>lineal</w:t>
      </w:r>
      <w:proofErr w:type="gramEnd"/>
      <w:r>
        <w:t xml:space="preserve"> descendants and their spouses, step-parent, step-sibling, step-children, father-in-law, mother-in-law, brother-in-law, sister-in-law, step-son-in-law or step-daughter-in-law, the licensee shall submit a written request for a deposit/fee refund supported by the respective death certificate.</w:t>
      </w:r>
    </w:p>
    <w:p w:rsidR="00860A46" w:rsidRDefault="00860A46" w:rsidP="00860A46">
      <w:r>
        <w:lastRenderedPageBreak/>
        <w:t>c. The date of death on such certificate shall have occurred during the regular season, resulting in the licensee not being able to participate in the majority of the regular season;</w:t>
      </w:r>
    </w:p>
    <w:p w:rsidR="00860A46" w:rsidRDefault="00860A46" w:rsidP="00860A46">
      <w:proofErr w:type="gramStart"/>
      <w:r>
        <w:t>d</w:t>
      </w:r>
      <w:proofErr w:type="gramEnd"/>
      <w:r>
        <w:t>. In the case of incapacitating illness or injury of the licensee supported by a physician’s sworn statement on a form supplied by the Outfitter;</w:t>
      </w:r>
    </w:p>
    <w:p w:rsidR="00860A46" w:rsidRDefault="00860A46" w:rsidP="00860A46">
      <w:r>
        <w:t>e. Military personnel who receive Permanent Change of Station (PCS) orders or are assigned away from their home duty station on Temporary Duty Orders (TDY), all of this being supported by a copy of official military orders from the Armed Forces of the United States;</w:t>
      </w:r>
    </w:p>
    <w:p w:rsidR="00860A46" w:rsidRDefault="00860A46" w:rsidP="00860A46">
      <w:r>
        <w:t>f. Individuals who are not able to participate in the majority of the regular season for the species specified in Commission Rules and Regulations during the year for which the license is issued and deposit/fees made, as a result of a court subpoena, jury duty, Grand Jury investigation or attorneys required to attend criminal cases. A certified copy of the court document shall accompany the written request for the license refund;</w:t>
      </w:r>
    </w:p>
    <w:p w:rsidR="00860A46" w:rsidRDefault="00860A46" w:rsidP="00860A46">
      <w:r>
        <w:t>g. When the Department determines one hundred percent (100%) of the hunting opportunity and access to the hunt area has been closed due to administrative actions of the state or federal government in closing of the public access to public lands due to a natural disaster;</w:t>
      </w:r>
    </w:p>
    <w:p w:rsidR="00860A46" w:rsidRDefault="00860A46" w:rsidP="00860A46">
      <w:r>
        <w:t>h. An error on the part of the Department or its authorized agent where the applicant has been issued a license not requested;</w:t>
      </w:r>
    </w:p>
    <w:p w:rsidR="00860A46" w:rsidRDefault="00860A46" w:rsidP="00860A46">
      <w:proofErr w:type="spellStart"/>
      <w:r>
        <w:t>i</w:t>
      </w:r>
      <w:proofErr w:type="spellEnd"/>
      <w:r>
        <w:t>. Any youth licensee may be granted a deposit/fee refund if the youth licensee’s opportunity to hunt is jeopardized as a result of any license refund granted by the Department.</w:t>
      </w:r>
    </w:p>
    <w:p w:rsidR="0091721D" w:rsidRDefault="00860A46" w:rsidP="00860A46">
      <w:r>
        <w:t>j. A sponsoring organization of a person with a life-threatening illness may be granted a deposit/fee refund if the licensee’s opportunity to hunt is jeopardized as a result of incapacitating illness or injury supported by a physician’s sworn statement on forms provided by the Outfitter that the licensee is incapable of performing tasks necessary to exercise the privileges of the license.</w:t>
      </w:r>
    </w:p>
    <w:p w:rsidR="00860A46" w:rsidRDefault="00860A46" w:rsidP="00860A46">
      <w:r>
        <w:t>k. All hunting</w:t>
      </w:r>
      <w:r w:rsidRPr="00860A46">
        <w:rPr>
          <w:u w:val="single"/>
        </w:rPr>
        <w:t xml:space="preserve"> license</w:t>
      </w:r>
      <w:r w:rsidR="00A25DF7">
        <w:t xml:space="preserve"> refunds are hand</w:t>
      </w:r>
      <w:r>
        <w:t>led by the Wyoming Game &amp; Fish Department.</w:t>
      </w:r>
    </w:p>
    <w:p w:rsidR="00661202" w:rsidRDefault="00661202" w:rsidP="00860A46"/>
    <w:p w:rsidR="00661202" w:rsidRDefault="00661202" w:rsidP="00860A46"/>
    <w:p w:rsidR="00661202" w:rsidRDefault="00661202" w:rsidP="00860A46"/>
    <w:p w:rsidR="00661202" w:rsidRDefault="00661202" w:rsidP="00860A46"/>
    <w:p w:rsidR="00661202" w:rsidRDefault="00661202" w:rsidP="00860A46"/>
    <w:p w:rsidR="00661202" w:rsidRDefault="00661202" w:rsidP="00860A46"/>
    <w:p w:rsidR="00661202" w:rsidRDefault="00661202" w:rsidP="00860A46">
      <w:r>
        <w:tab/>
      </w:r>
      <w:r>
        <w:tab/>
      </w:r>
      <w:r>
        <w:tab/>
      </w:r>
      <w:r>
        <w:tab/>
      </w:r>
      <w:r>
        <w:tab/>
      </w:r>
      <w:r>
        <w:tab/>
      </w:r>
      <w:r>
        <w:tab/>
      </w:r>
      <w:r>
        <w:tab/>
        <w:t xml:space="preserve">                            Zane Wagoner 01-01-13</w:t>
      </w:r>
    </w:p>
    <w:p w:rsidR="008B403C" w:rsidRDefault="008B403C" w:rsidP="00860A46"/>
    <w:p w:rsidR="008B403C" w:rsidRDefault="008B403C" w:rsidP="00860A46"/>
    <w:p w:rsidR="008B403C" w:rsidRDefault="008B403C" w:rsidP="00860A46"/>
    <w:p w:rsidR="008B403C" w:rsidRDefault="008B403C" w:rsidP="00860A46"/>
    <w:p w:rsidR="008B403C" w:rsidRDefault="008B403C" w:rsidP="00860A46"/>
    <w:p w:rsidR="008B403C" w:rsidRDefault="008B403C" w:rsidP="00860A46"/>
    <w:p w:rsidR="008B403C" w:rsidRDefault="008B403C" w:rsidP="00860A46"/>
    <w:p w:rsidR="008B403C" w:rsidRDefault="008B403C" w:rsidP="00860A46"/>
    <w:p w:rsidR="008B403C" w:rsidRPr="0091721D" w:rsidRDefault="008B403C" w:rsidP="00860A46">
      <w:r>
        <w:tab/>
      </w:r>
      <w:r>
        <w:tab/>
      </w:r>
      <w:r>
        <w:tab/>
      </w:r>
      <w:r>
        <w:tab/>
      </w:r>
      <w:r>
        <w:tab/>
      </w:r>
      <w:r>
        <w:tab/>
      </w:r>
      <w:r>
        <w:tab/>
      </w:r>
      <w:r>
        <w:tab/>
      </w:r>
    </w:p>
    <w:sectPr w:rsidR="008B403C" w:rsidRPr="00917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454D8B"/>
    <w:multiLevelType w:val="hybridMultilevel"/>
    <w:tmpl w:val="3EC20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2D0BB6"/>
    <w:multiLevelType w:val="hybridMultilevel"/>
    <w:tmpl w:val="F22AC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21D"/>
    <w:rsid w:val="0044477C"/>
    <w:rsid w:val="004A5EE5"/>
    <w:rsid w:val="00503328"/>
    <w:rsid w:val="00661202"/>
    <w:rsid w:val="006776BD"/>
    <w:rsid w:val="00860A46"/>
    <w:rsid w:val="008B403C"/>
    <w:rsid w:val="0091721D"/>
    <w:rsid w:val="00A25DF7"/>
    <w:rsid w:val="00C46472"/>
    <w:rsid w:val="00DF3F31"/>
    <w:rsid w:val="00FD3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2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Marcie</dc:creator>
  <cp:lastModifiedBy>Marcie</cp:lastModifiedBy>
  <cp:revision>10</cp:revision>
  <dcterms:created xsi:type="dcterms:W3CDTF">2012-12-18T13:41:00Z</dcterms:created>
  <dcterms:modified xsi:type="dcterms:W3CDTF">2015-01-10T03:43:00Z</dcterms:modified>
</cp:coreProperties>
</file>