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r w:rsidRPr="00842D4D">
        <w:rPr>
          <w:rFonts w:ascii="Georgia" w:hAnsi="Georgia"/>
          <w:b/>
          <w:bCs/>
          <w:sz w:val="40"/>
          <w:szCs w:val="40"/>
          <w:highlight w:val="green"/>
        </w:rPr>
        <w:t>Scoil Bhríde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5C3FC58D" w:rsidR="008D1F3A" w:rsidRPr="00842D4D" w:rsidRDefault="00445837" w:rsidP="00842D4D">
      <w:pPr>
        <w:jc w:val="center"/>
        <w:rPr>
          <w:rFonts w:ascii="Georgia" w:hAnsi="Georgia"/>
          <w:b/>
          <w:bCs/>
          <w:sz w:val="40"/>
          <w:szCs w:val="40"/>
        </w:rPr>
      </w:pPr>
      <w:r>
        <w:rPr>
          <w:rFonts w:ascii="Georgia" w:hAnsi="Georgia"/>
          <w:b/>
          <w:bCs/>
          <w:sz w:val="40"/>
          <w:szCs w:val="40"/>
        </w:rPr>
        <w:t>April</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4C0E0777" w:rsidR="006A4757" w:rsidRPr="00B47E8C" w:rsidRDefault="00F53E76" w:rsidP="006C48F5">
            <w:pPr>
              <w:jc w:val="center"/>
              <w:rPr>
                <w:b/>
                <w:bCs/>
                <w:sz w:val="24"/>
                <w:szCs w:val="24"/>
              </w:rPr>
            </w:pPr>
            <w:r>
              <w:rPr>
                <w:b/>
                <w:bCs/>
                <w:sz w:val="24"/>
                <w:szCs w:val="24"/>
              </w:rPr>
              <w:t>December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16ABF9ED" w:rsidR="006A4757" w:rsidRDefault="006A4757" w:rsidP="006C48F5">
            <w:r>
              <w:t xml:space="preserve">Unit </w:t>
            </w:r>
            <w:r w:rsidR="00AD16CD">
              <w:t>1</w:t>
            </w:r>
            <w:r w:rsidR="00236432">
              <w:t>2</w:t>
            </w:r>
          </w:p>
        </w:tc>
        <w:tc>
          <w:tcPr>
            <w:tcW w:w="2254" w:type="dxa"/>
          </w:tcPr>
          <w:p w14:paraId="0A903220" w14:textId="390BC1AC" w:rsidR="006A4757" w:rsidRDefault="006A4757" w:rsidP="006C48F5">
            <w:r>
              <w:t xml:space="preserve">Pages </w:t>
            </w:r>
            <w:r w:rsidR="00AD16CD">
              <w:t>82</w:t>
            </w:r>
            <w:r w:rsidR="00F01329">
              <w:t xml:space="preserve"> – </w:t>
            </w:r>
            <w:r w:rsidR="00AD16CD">
              <w:t>98</w:t>
            </w:r>
            <w:r w:rsidR="00F01329">
              <w:t xml:space="preserve"> </w:t>
            </w:r>
          </w:p>
        </w:tc>
        <w:tc>
          <w:tcPr>
            <w:tcW w:w="2254" w:type="dxa"/>
          </w:tcPr>
          <w:p w14:paraId="58DFABB9" w14:textId="7B38AEDB" w:rsidR="006A4757" w:rsidRDefault="006A4757" w:rsidP="006C48F5">
            <w:r>
              <w:t>Pages</w:t>
            </w:r>
            <w:r w:rsidR="00763DB0">
              <w:t xml:space="preserve"> </w:t>
            </w:r>
            <w:r w:rsidR="00C5249C">
              <w:t>43</w:t>
            </w:r>
            <w:r w:rsidR="00763DB0">
              <w:t xml:space="preserve"> – </w:t>
            </w:r>
            <w:r w:rsidR="0085726C">
              <w:t>4</w:t>
            </w:r>
            <w:r w:rsidR="00C5249C">
              <w:t>8</w:t>
            </w:r>
            <w:r w:rsidR="00763DB0">
              <w:t xml:space="preserve"> </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29DFB775" w:rsidR="006A4757" w:rsidRDefault="006A4757" w:rsidP="006C48F5">
            <w:r>
              <w:t xml:space="preserve">Unit </w:t>
            </w:r>
            <w:r w:rsidR="00AD16CD">
              <w:t>1</w:t>
            </w:r>
            <w:r w:rsidR="00236432">
              <w:t>2</w:t>
            </w:r>
          </w:p>
        </w:tc>
        <w:tc>
          <w:tcPr>
            <w:tcW w:w="2254" w:type="dxa"/>
          </w:tcPr>
          <w:p w14:paraId="343444EA" w14:textId="5FB74F2B" w:rsidR="006A4757" w:rsidRDefault="006A4757" w:rsidP="006C48F5">
            <w:r>
              <w:t xml:space="preserve">Pages </w:t>
            </w:r>
            <w:r w:rsidR="0085726C">
              <w:t>81</w:t>
            </w:r>
            <w:r w:rsidR="00F01329">
              <w:t xml:space="preserve"> – </w:t>
            </w:r>
            <w:r w:rsidR="0085726C">
              <w:t>99</w:t>
            </w:r>
          </w:p>
        </w:tc>
        <w:tc>
          <w:tcPr>
            <w:tcW w:w="2254" w:type="dxa"/>
          </w:tcPr>
          <w:p w14:paraId="54449FAC" w14:textId="1416C215" w:rsidR="006A4757" w:rsidRDefault="006A4757" w:rsidP="006C48F5">
            <w:r>
              <w:t>Pages</w:t>
            </w:r>
            <w:r w:rsidR="00B47E20">
              <w:t xml:space="preserve"> </w:t>
            </w:r>
            <w:r w:rsidR="00C5249C">
              <w:t>43</w:t>
            </w:r>
            <w:r w:rsidR="00B47E20">
              <w:t xml:space="preserve"> – </w:t>
            </w:r>
            <w:r w:rsidR="0085726C">
              <w:t>4</w:t>
            </w:r>
            <w:r w:rsidR="00C5249C">
              <w:t>8</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6F34C01D" w:rsidR="006A4757" w:rsidRDefault="006A4757" w:rsidP="006C48F5">
            <w:r>
              <w:t xml:space="preserve">Unit </w:t>
            </w:r>
            <w:r w:rsidR="00AD16CD">
              <w:t>1</w:t>
            </w:r>
            <w:r w:rsidR="00236432">
              <w:t>2</w:t>
            </w:r>
          </w:p>
        </w:tc>
        <w:tc>
          <w:tcPr>
            <w:tcW w:w="2254" w:type="dxa"/>
          </w:tcPr>
          <w:p w14:paraId="70CC8DEA" w14:textId="72F400DC" w:rsidR="006A4757" w:rsidRDefault="006A4757" w:rsidP="006C48F5">
            <w:r>
              <w:t xml:space="preserve">Pages </w:t>
            </w:r>
            <w:r w:rsidR="00AA4FC8">
              <w:t>1</w:t>
            </w:r>
            <w:r w:rsidR="00C5249C">
              <w:t>37</w:t>
            </w:r>
            <w:r w:rsidR="000D36E3">
              <w:t xml:space="preserve"> – 1</w:t>
            </w:r>
            <w:r w:rsidR="00C5249C">
              <w:t>49</w:t>
            </w:r>
          </w:p>
        </w:tc>
        <w:tc>
          <w:tcPr>
            <w:tcW w:w="2254" w:type="dxa"/>
          </w:tcPr>
          <w:p w14:paraId="726D3FDE" w14:textId="38C6159C" w:rsidR="006A4757" w:rsidRDefault="009F1D14" w:rsidP="006C48F5">
            <w:r>
              <w:t>Pages</w:t>
            </w:r>
            <w:r w:rsidR="00B47E20">
              <w:t xml:space="preserve"> </w:t>
            </w:r>
            <w:r w:rsidR="00C5249C">
              <w:t>7</w:t>
            </w:r>
            <w:r w:rsidR="00BD06A3">
              <w:t>8</w:t>
            </w:r>
            <w:r w:rsidR="00B47E20">
              <w:t xml:space="preserve"> – </w:t>
            </w:r>
            <w:r w:rsidR="00C5249C">
              <w:t>81</w:t>
            </w:r>
            <w:r w:rsidR="00B47E20">
              <w:t xml:space="preserve"> </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3AC51C78" w:rsidR="006A4757" w:rsidRDefault="006A4757" w:rsidP="006C48F5">
            <w:r>
              <w:t xml:space="preserve">Unit </w:t>
            </w:r>
            <w:r w:rsidR="00AD16CD">
              <w:t>1</w:t>
            </w:r>
            <w:r w:rsidR="00236432">
              <w:t>2</w:t>
            </w:r>
          </w:p>
        </w:tc>
        <w:tc>
          <w:tcPr>
            <w:tcW w:w="2254" w:type="dxa"/>
          </w:tcPr>
          <w:p w14:paraId="55083FF4" w14:textId="7D9E3FDA" w:rsidR="006A4757" w:rsidRDefault="006A4757" w:rsidP="006C48F5">
            <w:r>
              <w:t xml:space="preserve">Pages </w:t>
            </w:r>
            <w:r w:rsidR="00BD06A3">
              <w:t>1</w:t>
            </w:r>
            <w:r w:rsidR="00A35653">
              <w:t>36</w:t>
            </w:r>
            <w:r w:rsidR="0026073D">
              <w:t xml:space="preserve"> – 1</w:t>
            </w:r>
            <w:r w:rsidR="00A35653">
              <w:t>47</w:t>
            </w:r>
            <w:r w:rsidR="0026073D">
              <w:t xml:space="preserve"> </w:t>
            </w:r>
          </w:p>
        </w:tc>
        <w:tc>
          <w:tcPr>
            <w:tcW w:w="2254" w:type="dxa"/>
          </w:tcPr>
          <w:p w14:paraId="388A677B" w14:textId="3686FB64" w:rsidR="006A4757" w:rsidRDefault="009F1D14" w:rsidP="006C48F5">
            <w:r>
              <w:t>Pages</w:t>
            </w:r>
            <w:r w:rsidR="00696617">
              <w:t xml:space="preserve"> </w:t>
            </w:r>
            <w:r w:rsidR="00E31686">
              <w:t>72</w:t>
            </w:r>
            <w:r w:rsidR="00696617">
              <w:t xml:space="preserve"> – </w:t>
            </w:r>
            <w:r w:rsidR="005273B4">
              <w:t>7</w:t>
            </w:r>
            <w:r w:rsidR="00E31686">
              <w:t>7</w:t>
            </w:r>
            <w:r w:rsidR="00696617">
              <w:t xml:space="preserve"> </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402E1DA8" w:rsidR="006A4757" w:rsidRDefault="006A4757" w:rsidP="006C48F5">
            <w:r>
              <w:t xml:space="preserve">Unit </w:t>
            </w:r>
            <w:r w:rsidR="00AD16CD">
              <w:t>1</w:t>
            </w:r>
            <w:r w:rsidR="00236432">
              <w:t>2</w:t>
            </w:r>
          </w:p>
        </w:tc>
        <w:tc>
          <w:tcPr>
            <w:tcW w:w="2254" w:type="dxa"/>
          </w:tcPr>
          <w:p w14:paraId="5F4DFA28" w14:textId="7C8E34BF" w:rsidR="006A4757" w:rsidRDefault="006A4757" w:rsidP="006C48F5">
            <w:r>
              <w:t xml:space="preserve">Units </w:t>
            </w:r>
            <w:r w:rsidR="00236432">
              <w:t>21</w:t>
            </w:r>
          </w:p>
        </w:tc>
        <w:tc>
          <w:tcPr>
            <w:tcW w:w="2254" w:type="dxa"/>
          </w:tcPr>
          <w:p w14:paraId="4D82B469" w14:textId="382E3BDF" w:rsidR="006A4757" w:rsidRDefault="006A4757" w:rsidP="006C48F5">
            <w:r>
              <w:t xml:space="preserve">Unit </w:t>
            </w:r>
            <w:r w:rsidR="00DA1BBC">
              <w:t>1</w:t>
            </w:r>
            <w:r w:rsidR="00236432">
              <w:t>5</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128962CC" w:rsidR="006A4757" w:rsidRDefault="006A4757" w:rsidP="006C48F5">
            <w:r>
              <w:t xml:space="preserve">Unit </w:t>
            </w:r>
            <w:r w:rsidR="00AD16CD">
              <w:t>1</w:t>
            </w:r>
            <w:r w:rsidR="00236432">
              <w:t>2</w:t>
            </w:r>
          </w:p>
        </w:tc>
        <w:tc>
          <w:tcPr>
            <w:tcW w:w="2254" w:type="dxa"/>
          </w:tcPr>
          <w:p w14:paraId="658A786A" w14:textId="2BF4AA3E" w:rsidR="006A4757" w:rsidRDefault="006A4757" w:rsidP="006C48F5">
            <w:r>
              <w:t>Units</w:t>
            </w:r>
            <w:r w:rsidR="003B7EC6">
              <w:t xml:space="preserve"> </w:t>
            </w:r>
            <w:r w:rsidR="00236432">
              <w:t>21</w:t>
            </w:r>
          </w:p>
        </w:tc>
        <w:tc>
          <w:tcPr>
            <w:tcW w:w="2254" w:type="dxa"/>
          </w:tcPr>
          <w:p w14:paraId="0C3A7039" w14:textId="52551ED5" w:rsidR="006A4757" w:rsidRDefault="00DA1BBC" w:rsidP="006C48F5">
            <w:r>
              <w:t>Unit 1</w:t>
            </w:r>
            <w:r w:rsidR="00236432">
              <w:t>5</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1542E11F" w:rsidR="006A4757" w:rsidRDefault="006A4757" w:rsidP="006C48F5">
            <w:r>
              <w:t xml:space="preserve">Unit </w:t>
            </w:r>
            <w:r w:rsidR="00AD16CD">
              <w:t>1</w:t>
            </w:r>
            <w:r w:rsidR="00236432">
              <w:t>2</w:t>
            </w:r>
          </w:p>
        </w:tc>
        <w:tc>
          <w:tcPr>
            <w:tcW w:w="2254" w:type="dxa"/>
          </w:tcPr>
          <w:p w14:paraId="2764A099" w14:textId="2C15546A" w:rsidR="006A4757" w:rsidRDefault="006A4757" w:rsidP="006C48F5">
            <w:r>
              <w:t>Units</w:t>
            </w:r>
            <w:r w:rsidR="003B7EC6">
              <w:t xml:space="preserve"> </w:t>
            </w:r>
            <w:r w:rsidR="00236432">
              <w:t>21</w:t>
            </w:r>
          </w:p>
        </w:tc>
        <w:tc>
          <w:tcPr>
            <w:tcW w:w="2254" w:type="dxa"/>
          </w:tcPr>
          <w:p w14:paraId="5A71CE65" w14:textId="2CF90773" w:rsidR="006A4757" w:rsidRDefault="00DA1BBC" w:rsidP="006C48F5">
            <w:r>
              <w:t>Unit 1</w:t>
            </w:r>
            <w:r w:rsidR="00236432">
              <w:t>5</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581E05F1" w:rsidR="006A4757" w:rsidRDefault="006A4757" w:rsidP="006C48F5">
            <w:r>
              <w:t xml:space="preserve">Unit </w:t>
            </w:r>
            <w:r w:rsidR="00AD16CD">
              <w:t>1</w:t>
            </w:r>
            <w:r w:rsidR="00236432">
              <w:t>2</w:t>
            </w:r>
          </w:p>
        </w:tc>
        <w:tc>
          <w:tcPr>
            <w:tcW w:w="2254" w:type="dxa"/>
          </w:tcPr>
          <w:p w14:paraId="00BF393E" w14:textId="2D6A416C" w:rsidR="006A4757" w:rsidRDefault="006A4757" w:rsidP="006C48F5">
            <w:r>
              <w:t>Units</w:t>
            </w:r>
            <w:r w:rsidR="003B7EC6">
              <w:t xml:space="preserve"> </w:t>
            </w:r>
            <w:r w:rsidR="00236432">
              <w:t>21</w:t>
            </w:r>
          </w:p>
        </w:tc>
        <w:tc>
          <w:tcPr>
            <w:tcW w:w="2254" w:type="dxa"/>
          </w:tcPr>
          <w:p w14:paraId="4303AE34" w14:textId="247379F9" w:rsidR="006A4757" w:rsidRDefault="00DA1BBC" w:rsidP="006C48F5">
            <w:r>
              <w:t>Unit 1</w:t>
            </w:r>
            <w:r w:rsidR="00236432">
              <w:t>5</w:t>
            </w:r>
            <w:r>
              <w:t xml:space="preserve"> </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0D36E3"/>
    <w:rsid w:val="000F6326"/>
    <w:rsid w:val="00140828"/>
    <w:rsid w:val="00236432"/>
    <w:rsid w:val="00257B49"/>
    <w:rsid w:val="0026073D"/>
    <w:rsid w:val="002821C8"/>
    <w:rsid w:val="003655F9"/>
    <w:rsid w:val="00394CF3"/>
    <w:rsid w:val="003B7EC6"/>
    <w:rsid w:val="0043312C"/>
    <w:rsid w:val="004431C1"/>
    <w:rsid w:val="00445837"/>
    <w:rsid w:val="00502BA5"/>
    <w:rsid w:val="00517C5A"/>
    <w:rsid w:val="005273B4"/>
    <w:rsid w:val="00696617"/>
    <w:rsid w:val="006A4757"/>
    <w:rsid w:val="00763DB0"/>
    <w:rsid w:val="00786F9F"/>
    <w:rsid w:val="007A193F"/>
    <w:rsid w:val="00842D4D"/>
    <w:rsid w:val="0085726C"/>
    <w:rsid w:val="008C2301"/>
    <w:rsid w:val="008D1F3A"/>
    <w:rsid w:val="009F1D14"/>
    <w:rsid w:val="00A115C5"/>
    <w:rsid w:val="00A35653"/>
    <w:rsid w:val="00AA4FC8"/>
    <w:rsid w:val="00AA67A9"/>
    <w:rsid w:val="00AD16CD"/>
    <w:rsid w:val="00AD6BA2"/>
    <w:rsid w:val="00AF1BC3"/>
    <w:rsid w:val="00B47E20"/>
    <w:rsid w:val="00BD06A3"/>
    <w:rsid w:val="00BF3AF3"/>
    <w:rsid w:val="00C36002"/>
    <w:rsid w:val="00C5249C"/>
    <w:rsid w:val="00CA100F"/>
    <w:rsid w:val="00D01B09"/>
    <w:rsid w:val="00D07632"/>
    <w:rsid w:val="00D842DF"/>
    <w:rsid w:val="00DA1BBC"/>
    <w:rsid w:val="00DE525A"/>
    <w:rsid w:val="00E31686"/>
    <w:rsid w:val="00E94F61"/>
    <w:rsid w:val="00EC28DF"/>
    <w:rsid w:val="00EC7B81"/>
    <w:rsid w:val="00F01329"/>
    <w:rsid w:val="00F53E76"/>
    <w:rsid w:val="00F631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 w:type="character" w:styleId="FollowedHyperlink">
    <w:name w:val="FollowedHyperlink"/>
    <w:basedOn w:val="DefaultParagraphFont"/>
    <w:uiPriority w:val="99"/>
    <w:semiHidden/>
    <w:unhideWhenUsed/>
    <w:rsid w:val="00AD1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6</cp:revision>
  <dcterms:created xsi:type="dcterms:W3CDTF">2021-02-23T10:27:00Z</dcterms:created>
  <dcterms:modified xsi:type="dcterms:W3CDTF">2021-02-23T10:33:00Z</dcterms:modified>
</cp:coreProperties>
</file>