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3" w:rsidRDefault="00AB4B03" w:rsidP="00AB4B03">
      <w:pPr>
        <w:rPr>
          <w:sz w:val="40"/>
          <w:szCs w:val="40"/>
        </w:rPr>
      </w:pPr>
      <w:r>
        <w:rPr>
          <w:sz w:val="40"/>
          <w:szCs w:val="40"/>
        </w:rPr>
        <w:t>APWH   Chapter  1</w:t>
      </w:r>
      <w:r w:rsidR="0065577C">
        <w:rPr>
          <w:sz w:val="40"/>
          <w:szCs w:val="40"/>
        </w:rPr>
        <w:t>7</w:t>
      </w:r>
      <w:r w:rsidRPr="00816234">
        <w:rPr>
          <w:sz w:val="40"/>
          <w:szCs w:val="40"/>
        </w:rPr>
        <w:t xml:space="preserve">             </w:t>
      </w:r>
    </w:p>
    <w:p w:rsidR="00AB4B03" w:rsidRDefault="00AB4B03" w:rsidP="00AB4B03">
      <w:pPr>
        <w:rPr>
          <w:sz w:val="40"/>
          <w:szCs w:val="40"/>
        </w:rPr>
      </w:pPr>
      <w:r>
        <w:rPr>
          <w:sz w:val="40"/>
          <w:szCs w:val="40"/>
        </w:rPr>
        <w:t>Learning Objectives &amp;</w:t>
      </w:r>
      <w:r w:rsidRPr="00816234">
        <w:rPr>
          <w:sz w:val="40"/>
          <w:szCs w:val="40"/>
        </w:rPr>
        <w:t xml:space="preserve"> Essential Questions</w:t>
      </w:r>
    </w:p>
    <w:p w:rsidR="00AB4B03" w:rsidRDefault="00AB4B03" w:rsidP="00AB4B03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AB4B03" w:rsidRPr="00050029" w:rsidRDefault="00AB4B03" w:rsidP="00AB4B03">
      <w:pPr>
        <w:rPr>
          <w:b/>
          <w:sz w:val="28"/>
          <w:szCs w:val="28"/>
        </w:rPr>
      </w:pPr>
    </w:p>
    <w:p w:rsidR="003E38A8" w:rsidRDefault="00AB4B03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1.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To what extent did the natural environment and the demands of a pastoral economy influence social organization on the Eurasian steppe lands?  </w:t>
      </w:r>
    </w:p>
    <w:p w:rsidR="003E38A8" w:rsidRDefault="00AB4B03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2.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Why did women play such prominent social and economic roles in nomadic pastoral societies?  </w:t>
      </w:r>
    </w:p>
    <w:p w:rsidR="003E38A8" w:rsidRDefault="00AB4B03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3.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How were Turkish people able to venture so far from their central Asian homeland? </w:t>
      </w:r>
    </w:p>
    <w:p w:rsidR="003E38A8" w:rsidRDefault="003E38A8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 </w:t>
      </w:r>
      <w:r w:rsidR="00AB4B03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4. </w:t>
      </w:r>
      <w:r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In what ways do the military practices reflect the influence of the steppe environment on the Mongols?</w:t>
      </w:r>
    </w:p>
    <w:p w:rsidR="003E38A8" w:rsidRDefault="00AB4B03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5.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 In what ways did Mongol empires and Mongol policies facilitate trade, travel, and communication throughout Eurasia?  </w:t>
      </w:r>
    </w:p>
    <w:p w:rsidR="003E38A8" w:rsidRDefault="00AB4B03">
      <w:pP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6.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Why did the Mongols show strong interests in some traditions but not others?  </w:t>
      </w:r>
    </w:p>
    <w:p w:rsidR="00684414" w:rsidRPr="003E38A8" w:rsidRDefault="00AB4B03">
      <w:pPr>
        <w:rPr>
          <w:color w:val="FFFFFF" w:themeColor="background1"/>
          <w:sz w:val="28"/>
          <w:szCs w:val="24"/>
        </w:rPr>
      </w:pPr>
      <w:r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7. 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 xml:space="preserve">To what extent do you think the cities and administrative infrastructure of </w:t>
      </w:r>
      <w:r w:rsid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the region facilitated Tamerlan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e</w:t>
      </w:r>
      <w:r w:rsid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’</w:t>
      </w:r>
      <w:r w:rsidR="003E38A8" w:rsidRPr="003E38A8">
        <w:rPr>
          <w:rFonts w:ascii="Arial" w:hAnsi="Arial" w:cs="Arial"/>
          <w:color w:val="FFFFFF" w:themeColor="background1"/>
          <w:sz w:val="28"/>
          <w:szCs w:val="24"/>
          <w:shd w:val="clear" w:color="auto" w:fill="000000"/>
        </w:rPr>
        <w:t>s efforts to control his empire?  </w:t>
      </w:r>
    </w:p>
    <w:sectPr w:rsidR="00684414" w:rsidRPr="003E38A8" w:rsidSect="00AB4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38A8"/>
    <w:rsid w:val="003E38A8"/>
    <w:rsid w:val="004C0920"/>
    <w:rsid w:val="0065577C"/>
    <w:rsid w:val="00684414"/>
    <w:rsid w:val="009C2D7C"/>
    <w:rsid w:val="00AB4B03"/>
    <w:rsid w:val="00B6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2019-08-25T00:52:00Z</dcterms:created>
  <dcterms:modified xsi:type="dcterms:W3CDTF">2019-08-25T00:52:00Z</dcterms:modified>
</cp:coreProperties>
</file>