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30" w:type="dxa"/>
        <w:tblLayout w:type="fixed"/>
        <w:tblCellMar>
          <w:left w:w="120" w:type="dxa"/>
          <w:right w:w="120" w:type="dxa"/>
        </w:tblCellMar>
        <w:tblLook w:val="0000" w:firstRow="0" w:lastRow="0" w:firstColumn="0" w:lastColumn="0" w:noHBand="0" w:noVBand="0"/>
      </w:tblPr>
      <w:tblGrid>
        <w:gridCol w:w="10980"/>
      </w:tblGrid>
      <w:tr w:rsidR="00402B1D" w:rsidRPr="00A5193B" w14:paraId="3881C4F2" w14:textId="77777777" w:rsidTr="006810FE">
        <w:trPr>
          <w:trHeight w:val="351"/>
        </w:trPr>
        <w:tc>
          <w:tcPr>
            <w:tcW w:w="10980" w:type="dxa"/>
            <w:tcBorders>
              <w:top w:val="double" w:sz="6" w:space="0" w:color="auto"/>
              <w:left w:val="double" w:sz="6" w:space="0" w:color="auto"/>
              <w:bottom w:val="double" w:sz="6" w:space="0" w:color="auto"/>
              <w:right w:val="double" w:sz="6" w:space="0" w:color="auto"/>
            </w:tcBorders>
          </w:tcPr>
          <w:p w14:paraId="5F401566" w14:textId="77777777" w:rsidR="00D46B94" w:rsidRPr="00A5193B" w:rsidRDefault="00A42843" w:rsidP="006810FE">
            <w:pPr>
              <w:jc w:val="center"/>
              <w:rPr>
                <w:b/>
                <w:sz w:val="40"/>
                <w:szCs w:val="40"/>
              </w:rPr>
            </w:pPr>
            <w:bookmarkStart w:id="0" w:name="_GoBack"/>
            <w:bookmarkEnd w:id="0"/>
            <w:r w:rsidRPr="00A5193B">
              <w:rPr>
                <w:b/>
                <w:sz w:val="28"/>
                <w:szCs w:val="40"/>
              </w:rPr>
              <w:t>TEMPORARY SERVICE SUSPENSION</w:t>
            </w:r>
            <w:r w:rsidR="009633D9" w:rsidRPr="00A5193B">
              <w:rPr>
                <w:b/>
                <w:sz w:val="28"/>
                <w:szCs w:val="40"/>
              </w:rPr>
              <w:t xml:space="preserve"> NOTICE</w:t>
            </w:r>
          </w:p>
        </w:tc>
      </w:tr>
      <w:tr w:rsidR="00402B1D" w:rsidRPr="00402B1D" w14:paraId="488AD0E4" w14:textId="77777777" w:rsidTr="006810FE">
        <w:trPr>
          <w:trHeight w:val="10819"/>
        </w:trPr>
        <w:tc>
          <w:tcPr>
            <w:tcW w:w="10980" w:type="dxa"/>
            <w:tcBorders>
              <w:left w:val="double" w:sz="6" w:space="0" w:color="auto"/>
              <w:bottom w:val="double" w:sz="6" w:space="0" w:color="auto"/>
              <w:right w:val="double" w:sz="6" w:space="0" w:color="auto"/>
            </w:tcBorders>
          </w:tcPr>
          <w:p w14:paraId="656D380D" w14:textId="77777777" w:rsidR="002D1D97" w:rsidRPr="00A5193B" w:rsidRDefault="002D1D97">
            <w:pPr>
              <w:jc w:val="both"/>
              <w:rPr>
                <w:sz w:val="22"/>
                <w:szCs w:val="22"/>
              </w:rPr>
            </w:pPr>
          </w:p>
          <w:p w14:paraId="2A0C3725" w14:textId="77777777" w:rsidR="002D1D97" w:rsidRPr="00A5193B" w:rsidRDefault="002D1D97">
            <w:pPr>
              <w:jc w:val="both"/>
              <w:rPr>
                <w:sz w:val="22"/>
                <w:szCs w:val="22"/>
              </w:rPr>
            </w:pPr>
            <w:r w:rsidRPr="00A5193B">
              <w:rPr>
                <w:b/>
                <w:sz w:val="22"/>
                <w:szCs w:val="22"/>
              </w:rPr>
              <w:t>Date:</w:t>
            </w:r>
            <w:r w:rsidRPr="00A5193B">
              <w:rPr>
                <w:sz w:val="22"/>
                <w:szCs w:val="22"/>
              </w:rPr>
              <w:t xml:space="preserve"> </w:t>
            </w:r>
            <w:r w:rsidRPr="00A5193B">
              <w:rPr>
                <w:sz w:val="22"/>
                <w:szCs w:val="22"/>
              </w:rPr>
              <w:fldChar w:fldCharType="begin">
                <w:ffData>
                  <w:name w:val="Text1"/>
                  <w:enabled/>
                  <w:calcOnExit w:val="0"/>
                  <w:textInput/>
                </w:ffData>
              </w:fldChar>
            </w:r>
            <w:bookmarkStart w:id="1" w:name="Text1"/>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w:t>
            </w:r>
            <w:r w:rsidRPr="00A5193B">
              <w:rPr>
                <w:noProof/>
                <w:sz w:val="22"/>
                <w:szCs w:val="22"/>
              </w:rPr>
              <w:t> </w:t>
            </w:r>
            <w:r w:rsidRPr="00A5193B">
              <w:rPr>
                <w:noProof/>
                <w:sz w:val="22"/>
                <w:szCs w:val="22"/>
              </w:rPr>
              <w:t> </w:t>
            </w:r>
            <w:r w:rsidRPr="00A5193B">
              <w:rPr>
                <w:noProof/>
                <w:sz w:val="22"/>
                <w:szCs w:val="22"/>
              </w:rPr>
              <w:t> </w:t>
            </w:r>
            <w:r w:rsidRPr="00A5193B">
              <w:rPr>
                <w:noProof/>
                <w:sz w:val="22"/>
                <w:szCs w:val="22"/>
              </w:rPr>
              <w:t> </w:t>
            </w:r>
            <w:r w:rsidRPr="00A5193B">
              <w:rPr>
                <w:sz w:val="22"/>
                <w:szCs w:val="22"/>
              </w:rPr>
              <w:fldChar w:fldCharType="end"/>
            </w:r>
            <w:bookmarkEnd w:id="1"/>
          </w:p>
          <w:p w14:paraId="31AC59EA" w14:textId="77777777" w:rsidR="002D1D97" w:rsidRPr="00A5193B" w:rsidRDefault="002D1D97">
            <w:pPr>
              <w:jc w:val="both"/>
              <w:rPr>
                <w:sz w:val="22"/>
                <w:szCs w:val="22"/>
              </w:rPr>
            </w:pPr>
          </w:p>
          <w:p w14:paraId="3C0226D2" w14:textId="77777777" w:rsidR="002D1D97" w:rsidRPr="00A5193B" w:rsidRDefault="006810FE">
            <w:pPr>
              <w:jc w:val="both"/>
              <w:rPr>
                <w:sz w:val="22"/>
                <w:szCs w:val="22"/>
              </w:rPr>
            </w:pPr>
            <w:r w:rsidRPr="00A5193B">
              <w:rPr>
                <w:b/>
                <w:sz w:val="22"/>
                <w:szCs w:val="22"/>
              </w:rPr>
              <w:t>To</w:t>
            </w:r>
            <w:r w:rsidR="00C76AE7" w:rsidRPr="00A5193B">
              <w:rPr>
                <w:b/>
                <w:sz w:val="22"/>
                <w:szCs w:val="22"/>
              </w:rPr>
              <w:t>:</w:t>
            </w:r>
            <w:r w:rsidR="002D1D97" w:rsidRPr="00A5193B">
              <w:rPr>
                <w:sz w:val="22"/>
                <w:szCs w:val="22"/>
              </w:rPr>
              <w:t xml:space="preserve"> </w:t>
            </w:r>
            <w:r w:rsidR="002D1D97" w:rsidRPr="00A5193B">
              <w:rPr>
                <w:sz w:val="22"/>
                <w:szCs w:val="22"/>
              </w:rPr>
              <w:fldChar w:fldCharType="begin">
                <w:ffData>
                  <w:name w:val="Text1"/>
                  <w:enabled/>
                  <w:calcOnExit w:val="0"/>
                  <w:textInput/>
                </w:ffData>
              </w:fldChar>
            </w:r>
            <w:r w:rsidR="002D1D97" w:rsidRPr="00A5193B">
              <w:rPr>
                <w:sz w:val="22"/>
                <w:szCs w:val="22"/>
              </w:rPr>
              <w:instrText xml:space="preserve"> FORMTEXT </w:instrText>
            </w:r>
            <w:r w:rsidR="002D1D97" w:rsidRPr="00A5193B">
              <w:rPr>
                <w:sz w:val="22"/>
                <w:szCs w:val="22"/>
              </w:rPr>
            </w:r>
            <w:r w:rsidR="002D1D97" w:rsidRPr="00A5193B">
              <w:rPr>
                <w:sz w:val="22"/>
                <w:szCs w:val="22"/>
              </w:rPr>
              <w:fldChar w:fldCharType="separate"/>
            </w:r>
            <w:r w:rsidR="002D1D97" w:rsidRPr="00A5193B">
              <w:rPr>
                <w:noProof/>
                <w:sz w:val="22"/>
                <w:szCs w:val="22"/>
              </w:rPr>
              <w:t> </w:t>
            </w:r>
            <w:r w:rsidR="002D1D97" w:rsidRPr="00A5193B">
              <w:rPr>
                <w:noProof/>
                <w:sz w:val="22"/>
                <w:szCs w:val="22"/>
              </w:rPr>
              <w:t> </w:t>
            </w:r>
            <w:r w:rsidR="002D1D97" w:rsidRPr="00A5193B">
              <w:rPr>
                <w:noProof/>
                <w:sz w:val="22"/>
                <w:szCs w:val="22"/>
              </w:rPr>
              <w:t> </w:t>
            </w:r>
            <w:r w:rsidR="002D1D97" w:rsidRPr="00A5193B">
              <w:rPr>
                <w:noProof/>
                <w:sz w:val="22"/>
                <w:szCs w:val="22"/>
              </w:rPr>
              <w:t> </w:t>
            </w:r>
            <w:r w:rsidR="002D1D97" w:rsidRPr="00A5193B">
              <w:rPr>
                <w:noProof/>
                <w:sz w:val="22"/>
                <w:szCs w:val="22"/>
              </w:rPr>
              <w:t> </w:t>
            </w:r>
            <w:r w:rsidR="002D1D97" w:rsidRPr="00A5193B">
              <w:rPr>
                <w:sz w:val="22"/>
                <w:szCs w:val="22"/>
              </w:rPr>
              <w:fldChar w:fldCharType="end"/>
            </w:r>
            <w:r w:rsidR="00F12102" w:rsidRPr="00A5193B">
              <w:rPr>
                <w:sz w:val="22"/>
                <w:szCs w:val="22"/>
              </w:rPr>
              <w:t xml:space="preserve"> (person and/or legal representative)</w:t>
            </w:r>
          </w:p>
          <w:p w14:paraId="399824B3" w14:textId="77777777" w:rsidR="00F12102" w:rsidRPr="00A5193B" w:rsidRDefault="00F12102" w:rsidP="00F12102">
            <w:pPr>
              <w:rPr>
                <w:sz w:val="22"/>
                <w:szCs w:val="22"/>
              </w:rPr>
            </w:pPr>
            <w:r w:rsidRPr="00A5193B">
              <w:rPr>
                <w:sz w:val="22"/>
                <w:szCs w:val="22"/>
              </w:rPr>
              <w:t xml:space="preserve">       </w:t>
            </w: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w:t>
            </w:r>
            <w:r w:rsidRPr="00A5193B">
              <w:rPr>
                <w:noProof/>
                <w:sz w:val="22"/>
                <w:szCs w:val="22"/>
              </w:rPr>
              <w:t> </w:t>
            </w:r>
            <w:r w:rsidRPr="00A5193B">
              <w:rPr>
                <w:noProof/>
                <w:sz w:val="22"/>
                <w:szCs w:val="22"/>
              </w:rPr>
              <w:t> </w:t>
            </w:r>
            <w:r w:rsidRPr="00A5193B">
              <w:rPr>
                <w:noProof/>
                <w:sz w:val="22"/>
                <w:szCs w:val="22"/>
              </w:rPr>
              <w:t> </w:t>
            </w:r>
            <w:r w:rsidRPr="00A5193B">
              <w:rPr>
                <w:noProof/>
                <w:sz w:val="22"/>
                <w:szCs w:val="22"/>
              </w:rPr>
              <w:t> </w:t>
            </w:r>
            <w:r w:rsidRPr="00A5193B">
              <w:rPr>
                <w:sz w:val="22"/>
                <w:szCs w:val="22"/>
              </w:rPr>
              <w:fldChar w:fldCharType="end"/>
            </w:r>
            <w:r w:rsidRPr="00A5193B">
              <w:rPr>
                <w:sz w:val="22"/>
                <w:szCs w:val="22"/>
              </w:rPr>
              <w:t xml:space="preserve"> (case manager</w:t>
            </w:r>
            <w:r w:rsidR="00206B51">
              <w:rPr>
                <w:sz w:val="22"/>
                <w:szCs w:val="22"/>
              </w:rPr>
              <w:t>,</w:t>
            </w:r>
            <w:r w:rsidR="00494262">
              <w:rPr>
                <w:sz w:val="22"/>
                <w:szCs w:val="22"/>
              </w:rPr>
              <w:t xml:space="preserve"> </w:t>
            </w:r>
            <w:proofErr w:type="gramStart"/>
            <w:r w:rsidR="00206B51">
              <w:rPr>
                <w:sz w:val="22"/>
                <w:szCs w:val="22"/>
              </w:rPr>
              <w:t>county</w:t>
            </w:r>
            <w:r w:rsidRPr="00A5193B">
              <w:rPr>
                <w:sz w:val="22"/>
                <w:szCs w:val="22"/>
              </w:rPr>
              <w:t xml:space="preserve">)   </w:t>
            </w:r>
            <w:proofErr w:type="gramEnd"/>
            <w:r w:rsidRPr="00A5193B">
              <w:rPr>
                <w:sz w:val="22"/>
                <w:szCs w:val="22"/>
              </w:rPr>
              <w:t xml:space="preserve">                                  </w:t>
            </w:r>
            <w:r w:rsidRPr="00A5193B">
              <w:rPr>
                <w:b/>
                <w:sz w:val="22"/>
                <w:szCs w:val="22"/>
              </w:rPr>
              <w:t xml:space="preserve">Case manager phone number: </w:t>
            </w: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xml:space="preserve">                                                        </w:t>
            </w:r>
            <w:r w:rsidRPr="00A5193B">
              <w:rPr>
                <w:sz w:val="22"/>
                <w:szCs w:val="22"/>
              </w:rPr>
              <w:fldChar w:fldCharType="end"/>
            </w:r>
          </w:p>
          <w:p w14:paraId="1CC4BBC6" w14:textId="77777777" w:rsidR="00F12102" w:rsidRPr="00A5193B" w:rsidRDefault="00F12102">
            <w:pPr>
              <w:jc w:val="both"/>
              <w:rPr>
                <w:sz w:val="22"/>
                <w:szCs w:val="22"/>
              </w:rPr>
            </w:pPr>
          </w:p>
          <w:p w14:paraId="42645F1D" w14:textId="77777777" w:rsidR="00D46B94" w:rsidRPr="00A5193B" w:rsidRDefault="00D46B94">
            <w:pPr>
              <w:rPr>
                <w:sz w:val="22"/>
                <w:szCs w:val="22"/>
              </w:rPr>
            </w:pPr>
          </w:p>
          <w:p w14:paraId="1FA1C09E" w14:textId="77777777" w:rsidR="006810FE" w:rsidRPr="00A5193B" w:rsidRDefault="006810FE">
            <w:pPr>
              <w:rPr>
                <w:sz w:val="22"/>
                <w:szCs w:val="22"/>
              </w:rPr>
            </w:pPr>
            <w:r w:rsidRPr="00A5193B">
              <w:rPr>
                <w:b/>
                <w:sz w:val="22"/>
                <w:szCs w:val="22"/>
              </w:rPr>
              <w:t xml:space="preserve">Person regarding: </w:t>
            </w: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xml:space="preserve">                                                        </w:t>
            </w:r>
            <w:r w:rsidRPr="00A5193B">
              <w:rPr>
                <w:sz w:val="22"/>
                <w:szCs w:val="22"/>
              </w:rPr>
              <w:fldChar w:fldCharType="end"/>
            </w:r>
          </w:p>
          <w:p w14:paraId="1B672227" w14:textId="77777777" w:rsidR="00F12102" w:rsidRPr="00A5193B" w:rsidRDefault="00F12102" w:rsidP="006A020A">
            <w:pPr>
              <w:tabs>
                <w:tab w:val="left" w:pos="3420"/>
              </w:tabs>
              <w:rPr>
                <w:b/>
                <w:sz w:val="22"/>
                <w:szCs w:val="22"/>
              </w:rPr>
            </w:pPr>
          </w:p>
          <w:p w14:paraId="5E95E0D9" w14:textId="77777777" w:rsidR="00F12102" w:rsidRPr="00A5193B" w:rsidRDefault="00F12102" w:rsidP="006A020A">
            <w:pPr>
              <w:tabs>
                <w:tab w:val="left" w:pos="3420"/>
              </w:tabs>
              <w:rPr>
                <w:b/>
                <w:sz w:val="22"/>
                <w:szCs w:val="22"/>
              </w:rPr>
            </w:pPr>
            <w:r w:rsidRPr="00A5193B">
              <w:rPr>
                <w:b/>
                <w:sz w:val="22"/>
                <w:szCs w:val="22"/>
              </w:rPr>
              <w:t xml:space="preserve">Person’s PMI number: </w:t>
            </w: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xml:space="preserve">                                                        </w:t>
            </w:r>
            <w:r w:rsidRPr="00A5193B">
              <w:rPr>
                <w:sz w:val="22"/>
                <w:szCs w:val="22"/>
              </w:rPr>
              <w:fldChar w:fldCharType="end"/>
            </w:r>
            <w:r w:rsidRPr="00A5193B">
              <w:rPr>
                <w:sz w:val="22"/>
                <w:szCs w:val="22"/>
              </w:rPr>
              <w:t xml:space="preserve">           </w:t>
            </w:r>
            <w:r w:rsidRPr="00A5193B">
              <w:rPr>
                <w:b/>
                <w:sz w:val="22"/>
                <w:szCs w:val="22"/>
              </w:rPr>
              <w:t xml:space="preserve">Waiver type: </w:t>
            </w: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xml:space="preserve">                                                        </w:t>
            </w:r>
            <w:r w:rsidRPr="00A5193B">
              <w:rPr>
                <w:sz w:val="22"/>
                <w:szCs w:val="22"/>
              </w:rPr>
              <w:fldChar w:fldCharType="end"/>
            </w:r>
          </w:p>
          <w:p w14:paraId="36DFC4E4" w14:textId="77777777" w:rsidR="006810FE" w:rsidRPr="00A5193B" w:rsidRDefault="006810FE" w:rsidP="006A020A">
            <w:pPr>
              <w:tabs>
                <w:tab w:val="left" w:pos="3420"/>
              </w:tabs>
              <w:rPr>
                <w:b/>
                <w:sz w:val="22"/>
                <w:szCs w:val="22"/>
              </w:rPr>
            </w:pPr>
          </w:p>
          <w:p w14:paraId="4191336C" w14:textId="77777777" w:rsidR="00F12102" w:rsidRPr="00A5193B" w:rsidRDefault="00F12102" w:rsidP="006A020A">
            <w:pPr>
              <w:tabs>
                <w:tab w:val="left" w:pos="3420"/>
              </w:tabs>
              <w:rPr>
                <w:sz w:val="22"/>
                <w:szCs w:val="22"/>
              </w:rPr>
            </w:pPr>
            <w:r w:rsidRPr="00A5193B">
              <w:rPr>
                <w:b/>
                <w:sz w:val="22"/>
                <w:szCs w:val="22"/>
              </w:rPr>
              <w:t xml:space="preserve">County of financial responsibility: </w:t>
            </w: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xml:space="preserve">                                                        </w:t>
            </w:r>
            <w:r w:rsidRPr="00A5193B">
              <w:rPr>
                <w:sz w:val="22"/>
                <w:szCs w:val="22"/>
              </w:rPr>
              <w:fldChar w:fldCharType="end"/>
            </w:r>
          </w:p>
          <w:p w14:paraId="7A6E92D8" w14:textId="77777777" w:rsidR="00F12102" w:rsidRPr="00A5193B" w:rsidRDefault="00F12102" w:rsidP="006A020A">
            <w:pPr>
              <w:tabs>
                <w:tab w:val="left" w:pos="3420"/>
              </w:tabs>
              <w:rPr>
                <w:b/>
                <w:sz w:val="22"/>
                <w:szCs w:val="22"/>
              </w:rPr>
            </w:pPr>
          </w:p>
          <w:p w14:paraId="7F0455C9" w14:textId="77777777" w:rsidR="006A020A" w:rsidRPr="00A5193B" w:rsidRDefault="002D1D97" w:rsidP="006A020A">
            <w:pPr>
              <w:rPr>
                <w:sz w:val="22"/>
                <w:szCs w:val="22"/>
              </w:rPr>
            </w:pPr>
            <w:r w:rsidRPr="00A5193B">
              <w:rPr>
                <w:sz w:val="22"/>
                <w:szCs w:val="22"/>
              </w:rPr>
              <w:t xml:space="preserve">This is our </w:t>
            </w:r>
            <w:r w:rsidR="006A020A" w:rsidRPr="00A5193B">
              <w:rPr>
                <w:sz w:val="22"/>
                <w:szCs w:val="22"/>
              </w:rPr>
              <w:t xml:space="preserve">company’s </w:t>
            </w:r>
            <w:r w:rsidRPr="00A5193B">
              <w:rPr>
                <w:sz w:val="22"/>
                <w:szCs w:val="22"/>
              </w:rPr>
              <w:t xml:space="preserve">formal notice of intent to </w:t>
            </w:r>
            <w:r w:rsidR="006810FE" w:rsidRPr="00A5193B">
              <w:rPr>
                <w:sz w:val="22"/>
                <w:szCs w:val="22"/>
              </w:rPr>
              <w:t xml:space="preserve">temporarily </w:t>
            </w:r>
            <w:r w:rsidR="002A4B3B" w:rsidRPr="00A5193B">
              <w:rPr>
                <w:sz w:val="22"/>
                <w:szCs w:val="22"/>
              </w:rPr>
              <w:t xml:space="preserve">suspend </w:t>
            </w:r>
            <w:r w:rsidRPr="00A5193B">
              <w:rPr>
                <w:sz w:val="22"/>
                <w:szCs w:val="22"/>
              </w:rPr>
              <w:t xml:space="preserve">services. </w:t>
            </w:r>
            <w:r w:rsidR="006A020A" w:rsidRPr="00A5193B">
              <w:rPr>
                <w:sz w:val="22"/>
                <w:szCs w:val="22"/>
              </w:rPr>
              <w:t xml:space="preserve">This notice must be provided on the first day of the service suspension and the effective date of temporary service suspension will be </w:t>
            </w:r>
            <w:r w:rsidR="006A020A" w:rsidRPr="00A5193B">
              <w:rPr>
                <w:sz w:val="22"/>
                <w:szCs w:val="22"/>
              </w:rPr>
              <w:fldChar w:fldCharType="begin">
                <w:ffData>
                  <w:name w:val="Text1"/>
                  <w:enabled/>
                  <w:calcOnExit w:val="0"/>
                  <w:textInput/>
                </w:ffData>
              </w:fldChar>
            </w:r>
            <w:r w:rsidR="006A020A" w:rsidRPr="00A5193B">
              <w:rPr>
                <w:sz w:val="22"/>
                <w:szCs w:val="22"/>
              </w:rPr>
              <w:instrText xml:space="preserve"> FORMTEXT </w:instrText>
            </w:r>
            <w:r w:rsidR="006A020A" w:rsidRPr="00A5193B">
              <w:rPr>
                <w:sz w:val="22"/>
                <w:szCs w:val="22"/>
              </w:rPr>
            </w:r>
            <w:r w:rsidR="006A020A" w:rsidRPr="00A5193B">
              <w:rPr>
                <w:sz w:val="22"/>
                <w:szCs w:val="22"/>
              </w:rPr>
              <w:fldChar w:fldCharType="separate"/>
            </w:r>
            <w:r w:rsidR="006A020A" w:rsidRPr="00A5193B">
              <w:rPr>
                <w:noProof/>
                <w:sz w:val="22"/>
                <w:szCs w:val="22"/>
              </w:rPr>
              <w:t> </w:t>
            </w:r>
            <w:r w:rsidR="006A020A" w:rsidRPr="00A5193B">
              <w:rPr>
                <w:noProof/>
                <w:sz w:val="22"/>
                <w:szCs w:val="22"/>
              </w:rPr>
              <w:t> </w:t>
            </w:r>
            <w:r w:rsidR="006A020A" w:rsidRPr="00A5193B">
              <w:rPr>
                <w:noProof/>
                <w:sz w:val="22"/>
                <w:szCs w:val="22"/>
              </w:rPr>
              <w:t> </w:t>
            </w:r>
            <w:r w:rsidR="006A020A" w:rsidRPr="00A5193B">
              <w:rPr>
                <w:noProof/>
                <w:sz w:val="22"/>
                <w:szCs w:val="22"/>
              </w:rPr>
              <w:t> </w:t>
            </w:r>
            <w:r w:rsidR="006A020A" w:rsidRPr="00A5193B">
              <w:rPr>
                <w:noProof/>
                <w:sz w:val="22"/>
                <w:szCs w:val="22"/>
              </w:rPr>
              <w:t> </w:t>
            </w:r>
            <w:r w:rsidR="006A020A" w:rsidRPr="00A5193B">
              <w:rPr>
                <w:sz w:val="22"/>
                <w:szCs w:val="22"/>
              </w:rPr>
              <w:fldChar w:fldCharType="end"/>
            </w:r>
            <w:r w:rsidR="006A020A" w:rsidRPr="00A5193B">
              <w:rPr>
                <w:sz w:val="22"/>
                <w:szCs w:val="22"/>
              </w:rPr>
              <w:t>.</w:t>
            </w:r>
          </w:p>
          <w:p w14:paraId="645C00D2" w14:textId="77777777" w:rsidR="006A020A" w:rsidRPr="00A5193B" w:rsidRDefault="006A020A">
            <w:pPr>
              <w:rPr>
                <w:sz w:val="22"/>
                <w:szCs w:val="22"/>
              </w:rPr>
            </w:pPr>
          </w:p>
          <w:p w14:paraId="38985B6C" w14:textId="77777777" w:rsidR="006A020A" w:rsidRPr="00A5193B" w:rsidRDefault="006A020A">
            <w:pPr>
              <w:rPr>
                <w:b/>
                <w:sz w:val="22"/>
                <w:szCs w:val="22"/>
              </w:rPr>
            </w:pPr>
            <w:r w:rsidRPr="00A5193B">
              <w:rPr>
                <w:b/>
                <w:sz w:val="22"/>
                <w:szCs w:val="22"/>
              </w:rPr>
              <w:t>Situation leading to the need for temporary service suspension</w:t>
            </w:r>
          </w:p>
          <w:p w14:paraId="47F7FDA0" w14:textId="77777777" w:rsidR="006A020A" w:rsidRPr="00A5193B" w:rsidRDefault="00433474">
            <w:pPr>
              <w:rPr>
                <w:sz w:val="22"/>
                <w:szCs w:val="22"/>
              </w:rPr>
            </w:pPr>
            <w:r w:rsidRPr="00A5193B">
              <w:rPr>
                <w:sz w:val="22"/>
                <w:szCs w:val="22"/>
              </w:rPr>
              <w:t xml:space="preserve">It has been determined that </w:t>
            </w:r>
            <w:r w:rsidR="006810FE" w:rsidRPr="00A5193B">
              <w:rPr>
                <w:sz w:val="22"/>
                <w:szCs w:val="22"/>
              </w:rPr>
              <w:t>this company</w:t>
            </w:r>
            <w:r w:rsidR="000B0233" w:rsidRPr="00A5193B">
              <w:rPr>
                <w:sz w:val="22"/>
                <w:szCs w:val="22"/>
              </w:rPr>
              <w:t xml:space="preserve"> </w:t>
            </w:r>
            <w:r w:rsidR="006810FE" w:rsidRPr="00A5193B">
              <w:rPr>
                <w:sz w:val="22"/>
                <w:szCs w:val="22"/>
              </w:rPr>
              <w:t>is not currently</w:t>
            </w:r>
            <w:r w:rsidRPr="00A5193B">
              <w:rPr>
                <w:sz w:val="22"/>
                <w:szCs w:val="22"/>
              </w:rPr>
              <w:t xml:space="preserve"> able to serve </w:t>
            </w:r>
            <w:r w:rsidR="006810FE" w:rsidRPr="00A5193B">
              <w:rPr>
                <w:sz w:val="22"/>
                <w:szCs w:val="22"/>
              </w:rPr>
              <w:t>this person</w:t>
            </w:r>
            <w:r w:rsidRPr="00A5193B">
              <w:rPr>
                <w:sz w:val="22"/>
                <w:szCs w:val="22"/>
              </w:rPr>
              <w:t xml:space="preserve"> due to</w:t>
            </w:r>
            <w:r w:rsidR="006A020A" w:rsidRPr="00A5193B">
              <w:rPr>
                <w:sz w:val="22"/>
                <w:szCs w:val="22"/>
              </w:rPr>
              <w:t xml:space="preserve"> (check the applicable box for reason):</w:t>
            </w:r>
          </w:p>
          <w:p w14:paraId="0FC9B03B" w14:textId="77777777" w:rsidR="002D1D97" w:rsidRPr="00A5193B" w:rsidRDefault="006A020A" w:rsidP="006A020A">
            <w:pPr>
              <w:tabs>
                <w:tab w:val="left" w:pos="780"/>
              </w:tabs>
              <w:ind w:left="330" w:hanging="330"/>
              <w:rPr>
                <w:sz w:val="22"/>
                <w:szCs w:val="22"/>
              </w:rPr>
            </w:pPr>
            <w:r w:rsidRPr="00A5193B">
              <w:rPr>
                <w:sz w:val="22"/>
                <w:szCs w:val="22"/>
              </w:rPr>
              <w:fldChar w:fldCharType="begin">
                <w:ffData>
                  <w:name w:val="Check32"/>
                  <w:enabled/>
                  <w:calcOnExit w:val="0"/>
                  <w:checkBox>
                    <w:sizeAuto/>
                    <w:default w:val="0"/>
                  </w:checkBox>
                </w:ffData>
              </w:fldChar>
            </w:r>
            <w:r w:rsidRPr="00A5193B">
              <w:rPr>
                <w:sz w:val="22"/>
                <w:szCs w:val="22"/>
              </w:rPr>
              <w:instrText xml:space="preserve"> FORMCHECKBOX </w:instrText>
            </w:r>
            <w:r w:rsidR="006576A4">
              <w:rPr>
                <w:sz w:val="22"/>
                <w:szCs w:val="22"/>
              </w:rPr>
            </w:r>
            <w:r w:rsidR="006576A4">
              <w:rPr>
                <w:sz w:val="22"/>
                <w:szCs w:val="22"/>
              </w:rPr>
              <w:fldChar w:fldCharType="separate"/>
            </w:r>
            <w:r w:rsidRPr="00A5193B">
              <w:rPr>
                <w:sz w:val="22"/>
                <w:szCs w:val="22"/>
              </w:rPr>
              <w:fldChar w:fldCharType="end"/>
            </w:r>
            <w:r w:rsidRPr="00A5193B">
              <w:rPr>
                <w:sz w:val="22"/>
                <w:szCs w:val="22"/>
              </w:rPr>
              <w:t xml:space="preserve"> The person’s</w:t>
            </w:r>
            <w:r w:rsidR="006810FE" w:rsidRPr="00A5193B">
              <w:rPr>
                <w:sz w:val="22"/>
                <w:szCs w:val="22"/>
              </w:rPr>
              <w:t xml:space="preserve"> conduct poses an imminent risk of physical harm to self or others and </w:t>
            </w:r>
            <w:r w:rsidRPr="00A5193B">
              <w:rPr>
                <w:sz w:val="22"/>
                <w:szCs w:val="22"/>
              </w:rPr>
              <w:t xml:space="preserve">positive support strategies have been </w:t>
            </w:r>
            <w:proofErr w:type="gramStart"/>
            <w:r w:rsidRPr="00A5193B">
              <w:rPr>
                <w:sz w:val="22"/>
                <w:szCs w:val="22"/>
              </w:rPr>
              <w:t>implemented, but</w:t>
            </w:r>
            <w:proofErr w:type="gramEnd"/>
            <w:r w:rsidRPr="00A5193B">
              <w:rPr>
                <w:sz w:val="22"/>
                <w:szCs w:val="22"/>
              </w:rPr>
              <w:t xml:space="preserve"> were not effective and additional positive support strategies would not achieve and maintain safety, or </w:t>
            </w:r>
            <w:r w:rsidR="006810FE" w:rsidRPr="00A5193B">
              <w:rPr>
                <w:sz w:val="22"/>
                <w:szCs w:val="22"/>
              </w:rPr>
              <w:t xml:space="preserve">less </w:t>
            </w:r>
            <w:r w:rsidRPr="00A5193B">
              <w:rPr>
                <w:sz w:val="22"/>
                <w:szCs w:val="22"/>
              </w:rPr>
              <w:t>restrictive measures would not resolve the issues leading to the suspension</w:t>
            </w:r>
            <w:r w:rsidR="006810FE" w:rsidRPr="00A5193B">
              <w:rPr>
                <w:sz w:val="22"/>
                <w:szCs w:val="22"/>
              </w:rPr>
              <w:t>.</w:t>
            </w:r>
          </w:p>
          <w:p w14:paraId="477A7763" w14:textId="77777777" w:rsidR="006A020A" w:rsidRPr="00A5193B" w:rsidRDefault="006A020A" w:rsidP="006A020A">
            <w:pPr>
              <w:tabs>
                <w:tab w:val="left" w:pos="780"/>
              </w:tabs>
              <w:ind w:left="330" w:hanging="330"/>
              <w:rPr>
                <w:sz w:val="22"/>
                <w:szCs w:val="22"/>
              </w:rPr>
            </w:pPr>
          </w:p>
          <w:p w14:paraId="4042F465" w14:textId="77777777" w:rsidR="006A020A" w:rsidRPr="00A5193B" w:rsidRDefault="006A020A" w:rsidP="006A020A">
            <w:pPr>
              <w:tabs>
                <w:tab w:val="left" w:pos="780"/>
              </w:tabs>
              <w:ind w:left="330" w:hanging="330"/>
              <w:rPr>
                <w:sz w:val="22"/>
                <w:szCs w:val="22"/>
              </w:rPr>
            </w:pPr>
            <w:r w:rsidRPr="00A5193B">
              <w:rPr>
                <w:sz w:val="22"/>
                <w:szCs w:val="22"/>
              </w:rPr>
              <w:fldChar w:fldCharType="begin">
                <w:ffData>
                  <w:name w:val="Check32"/>
                  <w:enabled/>
                  <w:calcOnExit w:val="0"/>
                  <w:checkBox>
                    <w:sizeAuto/>
                    <w:default w:val="0"/>
                  </w:checkBox>
                </w:ffData>
              </w:fldChar>
            </w:r>
            <w:r w:rsidRPr="00A5193B">
              <w:rPr>
                <w:sz w:val="22"/>
                <w:szCs w:val="22"/>
              </w:rPr>
              <w:instrText xml:space="preserve"> FORMCHECKBOX </w:instrText>
            </w:r>
            <w:r w:rsidR="006576A4">
              <w:rPr>
                <w:sz w:val="22"/>
                <w:szCs w:val="22"/>
              </w:rPr>
            </w:r>
            <w:r w:rsidR="006576A4">
              <w:rPr>
                <w:sz w:val="22"/>
                <w:szCs w:val="22"/>
              </w:rPr>
              <w:fldChar w:fldCharType="separate"/>
            </w:r>
            <w:r w:rsidRPr="00A5193B">
              <w:rPr>
                <w:sz w:val="22"/>
                <w:szCs w:val="22"/>
              </w:rPr>
              <w:fldChar w:fldCharType="end"/>
            </w:r>
            <w:r w:rsidRPr="00A5193B">
              <w:rPr>
                <w:sz w:val="22"/>
                <w:szCs w:val="22"/>
              </w:rPr>
              <w:t xml:space="preserve"> The person has emergent medical issues that exceed this company’s ability to meet the person’s needs.</w:t>
            </w:r>
          </w:p>
          <w:p w14:paraId="63A6A1F4" w14:textId="77777777" w:rsidR="006A020A" w:rsidRPr="00A5193B" w:rsidRDefault="006A020A" w:rsidP="006A020A">
            <w:pPr>
              <w:tabs>
                <w:tab w:val="left" w:pos="780"/>
              </w:tabs>
              <w:ind w:left="330" w:hanging="330"/>
              <w:rPr>
                <w:sz w:val="22"/>
                <w:szCs w:val="22"/>
              </w:rPr>
            </w:pPr>
          </w:p>
          <w:p w14:paraId="0A9FF0A0" w14:textId="77777777" w:rsidR="006A020A" w:rsidRPr="00A5193B" w:rsidRDefault="006A020A" w:rsidP="006A020A">
            <w:pPr>
              <w:tabs>
                <w:tab w:val="left" w:pos="780"/>
              </w:tabs>
              <w:ind w:left="330" w:hanging="330"/>
              <w:rPr>
                <w:sz w:val="22"/>
                <w:szCs w:val="22"/>
              </w:rPr>
            </w:pPr>
            <w:r w:rsidRPr="00A5193B">
              <w:rPr>
                <w:sz w:val="22"/>
                <w:szCs w:val="22"/>
              </w:rPr>
              <w:fldChar w:fldCharType="begin">
                <w:ffData>
                  <w:name w:val="Check32"/>
                  <w:enabled/>
                  <w:calcOnExit w:val="0"/>
                  <w:checkBox>
                    <w:sizeAuto/>
                    <w:default w:val="0"/>
                  </w:checkBox>
                </w:ffData>
              </w:fldChar>
            </w:r>
            <w:r w:rsidRPr="00A5193B">
              <w:rPr>
                <w:sz w:val="22"/>
                <w:szCs w:val="22"/>
              </w:rPr>
              <w:instrText xml:space="preserve"> FORMCHECKBOX </w:instrText>
            </w:r>
            <w:r w:rsidR="006576A4">
              <w:rPr>
                <w:sz w:val="22"/>
                <w:szCs w:val="22"/>
              </w:rPr>
            </w:r>
            <w:r w:rsidR="006576A4">
              <w:rPr>
                <w:sz w:val="22"/>
                <w:szCs w:val="22"/>
              </w:rPr>
              <w:fldChar w:fldCharType="separate"/>
            </w:r>
            <w:r w:rsidRPr="00A5193B">
              <w:rPr>
                <w:sz w:val="22"/>
                <w:szCs w:val="22"/>
              </w:rPr>
              <w:fldChar w:fldCharType="end"/>
            </w:r>
            <w:r w:rsidRPr="00A5193B">
              <w:rPr>
                <w:sz w:val="22"/>
                <w:szCs w:val="22"/>
              </w:rPr>
              <w:t xml:space="preserve"> The company has not been paid for services.</w:t>
            </w:r>
          </w:p>
          <w:p w14:paraId="34DEDB94" w14:textId="77777777" w:rsidR="006A020A" w:rsidRPr="00A5193B" w:rsidRDefault="006A020A">
            <w:pPr>
              <w:rPr>
                <w:sz w:val="22"/>
                <w:szCs w:val="22"/>
              </w:rPr>
            </w:pPr>
          </w:p>
          <w:p w14:paraId="649A921B" w14:textId="77777777" w:rsidR="002D1D97" w:rsidRPr="00A5193B" w:rsidRDefault="006810FE">
            <w:pPr>
              <w:rPr>
                <w:sz w:val="22"/>
                <w:szCs w:val="22"/>
              </w:rPr>
            </w:pPr>
            <w:r w:rsidRPr="00A5193B">
              <w:rPr>
                <w:sz w:val="22"/>
                <w:szCs w:val="22"/>
              </w:rPr>
              <w:t>T</w:t>
            </w:r>
            <w:r w:rsidR="002D1D97" w:rsidRPr="00A5193B">
              <w:rPr>
                <w:sz w:val="22"/>
                <w:szCs w:val="22"/>
              </w:rPr>
              <w:t xml:space="preserve">he </w:t>
            </w:r>
            <w:r w:rsidR="004228D3" w:rsidRPr="00A5193B">
              <w:rPr>
                <w:sz w:val="22"/>
                <w:szCs w:val="22"/>
              </w:rPr>
              <w:t xml:space="preserve">detailed </w:t>
            </w:r>
            <w:r w:rsidR="002D1D97" w:rsidRPr="00A5193B">
              <w:rPr>
                <w:sz w:val="22"/>
                <w:szCs w:val="22"/>
              </w:rPr>
              <w:t xml:space="preserve">reasons for our </w:t>
            </w:r>
            <w:r w:rsidR="00433474" w:rsidRPr="00A5193B">
              <w:rPr>
                <w:sz w:val="22"/>
                <w:szCs w:val="22"/>
              </w:rPr>
              <w:t>temporary suspension</w:t>
            </w:r>
            <w:r w:rsidR="002D1D97" w:rsidRPr="00A5193B">
              <w:rPr>
                <w:sz w:val="22"/>
                <w:szCs w:val="22"/>
              </w:rPr>
              <w:t xml:space="preserve"> of services are as follows: </w:t>
            </w:r>
            <w:r w:rsidR="002D1D97" w:rsidRPr="00A5193B">
              <w:rPr>
                <w:sz w:val="22"/>
                <w:szCs w:val="22"/>
              </w:rPr>
              <w:fldChar w:fldCharType="begin">
                <w:ffData>
                  <w:name w:val="Text1"/>
                  <w:enabled/>
                  <w:calcOnExit w:val="0"/>
                  <w:textInput/>
                </w:ffData>
              </w:fldChar>
            </w:r>
            <w:r w:rsidR="002D1D97" w:rsidRPr="00A5193B">
              <w:rPr>
                <w:sz w:val="22"/>
                <w:szCs w:val="22"/>
              </w:rPr>
              <w:instrText xml:space="preserve"> FORMTEXT </w:instrText>
            </w:r>
            <w:r w:rsidR="002D1D97" w:rsidRPr="00A5193B">
              <w:rPr>
                <w:sz w:val="22"/>
                <w:szCs w:val="22"/>
              </w:rPr>
            </w:r>
            <w:r w:rsidR="002D1D97" w:rsidRPr="00A5193B">
              <w:rPr>
                <w:sz w:val="22"/>
                <w:szCs w:val="22"/>
              </w:rPr>
              <w:fldChar w:fldCharType="separate"/>
            </w:r>
            <w:r w:rsidR="002D1D97" w:rsidRPr="00A5193B">
              <w:rPr>
                <w:noProof/>
                <w:sz w:val="22"/>
                <w:szCs w:val="22"/>
              </w:rPr>
              <w:t> </w:t>
            </w:r>
            <w:r w:rsidR="002D1D97" w:rsidRPr="00A5193B">
              <w:rPr>
                <w:noProof/>
                <w:sz w:val="22"/>
                <w:szCs w:val="22"/>
              </w:rPr>
              <w:t> </w:t>
            </w:r>
            <w:r w:rsidR="002D1D97" w:rsidRPr="00A5193B">
              <w:rPr>
                <w:noProof/>
                <w:sz w:val="22"/>
                <w:szCs w:val="22"/>
              </w:rPr>
              <w:t> </w:t>
            </w:r>
            <w:r w:rsidR="002D1D97" w:rsidRPr="00A5193B">
              <w:rPr>
                <w:noProof/>
                <w:sz w:val="22"/>
                <w:szCs w:val="22"/>
              </w:rPr>
              <w:t> </w:t>
            </w:r>
            <w:r w:rsidR="002D1D97" w:rsidRPr="00A5193B">
              <w:rPr>
                <w:noProof/>
                <w:sz w:val="22"/>
                <w:szCs w:val="22"/>
              </w:rPr>
              <w:t> </w:t>
            </w:r>
            <w:r w:rsidR="002D1D97" w:rsidRPr="00A5193B">
              <w:rPr>
                <w:sz w:val="22"/>
                <w:szCs w:val="22"/>
              </w:rPr>
              <w:fldChar w:fldCharType="end"/>
            </w:r>
          </w:p>
          <w:p w14:paraId="18E411BE" w14:textId="77777777" w:rsidR="004247EA" w:rsidRPr="00A5193B" w:rsidRDefault="004247EA">
            <w:pPr>
              <w:rPr>
                <w:sz w:val="22"/>
                <w:szCs w:val="22"/>
              </w:rPr>
            </w:pPr>
          </w:p>
          <w:p w14:paraId="00896A23" w14:textId="77777777" w:rsidR="00D46B94" w:rsidRPr="00A5193B" w:rsidRDefault="00D46B94">
            <w:pPr>
              <w:rPr>
                <w:sz w:val="22"/>
                <w:szCs w:val="22"/>
              </w:rPr>
            </w:pPr>
          </w:p>
          <w:p w14:paraId="32B97876" w14:textId="77777777" w:rsidR="00C76AE7" w:rsidRPr="00A5193B" w:rsidRDefault="00C76AE7">
            <w:pPr>
              <w:rPr>
                <w:sz w:val="22"/>
                <w:szCs w:val="22"/>
              </w:rPr>
            </w:pPr>
          </w:p>
          <w:p w14:paraId="104F261B" w14:textId="77777777" w:rsidR="004228D3" w:rsidRPr="00A5193B" w:rsidRDefault="00307F54">
            <w:pPr>
              <w:rPr>
                <w:b/>
                <w:sz w:val="22"/>
                <w:szCs w:val="22"/>
              </w:rPr>
            </w:pPr>
            <w:r w:rsidRPr="00A5193B">
              <w:rPr>
                <w:b/>
                <w:sz w:val="22"/>
                <w:szCs w:val="22"/>
              </w:rPr>
              <w:t>Summary of a</w:t>
            </w:r>
            <w:r w:rsidR="004228D3" w:rsidRPr="00A5193B">
              <w:rPr>
                <w:b/>
                <w:sz w:val="22"/>
                <w:szCs w:val="22"/>
              </w:rPr>
              <w:t>ctions taken by this company</w:t>
            </w:r>
          </w:p>
          <w:p w14:paraId="4775939E" w14:textId="77777777" w:rsidR="00C76AE7" w:rsidRPr="00A5193B" w:rsidRDefault="00BB190F">
            <w:pPr>
              <w:rPr>
                <w:sz w:val="22"/>
                <w:szCs w:val="22"/>
              </w:rPr>
            </w:pPr>
            <w:r w:rsidRPr="00A5193B">
              <w:rPr>
                <w:sz w:val="22"/>
                <w:szCs w:val="22"/>
              </w:rPr>
              <w:t>Prior a</w:t>
            </w:r>
            <w:r w:rsidR="006810FE" w:rsidRPr="00A5193B">
              <w:rPr>
                <w:sz w:val="22"/>
                <w:szCs w:val="22"/>
              </w:rPr>
              <w:t>c</w:t>
            </w:r>
            <w:r w:rsidR="00C76AE7" w:rsidRPr="00A5193B">
              <w:rPr>
                <w:sz w:val="22"/>
                <w:szCs w:val="22"/>
              </w:rPr>
              <w:t xml:space="preserve">tions </w:t>
            </w:r>
            <w:r w:rsidR="006810FE" w:rsidRPr="00A5193B">
              <w:rPr>
                <w:sz w:val="22"/>
                <w:szCs w:val="22"/>
              </w:rPr>
              <w:t xml:space="preserve">that </w:t>
            </w:r>
            <w:r w:rsidR="00C76AE7" w:rsidRPr="00A5193B">
              <w:rPr>
                <w:sz w:val="22"/>
                <w:szCs w:val="22"/>
              </w:rPr>
              <w:t xml:space="preserve">have </w:t>
            </w:r>
            <w:r w:rsidR="006810FE" w:rsidRPr="00A5193B">
              <w:rPr>
                <w:sz w:val="22"/>
                <w:szCs w:val="22"/>
              </w:rPr>
              <w:t xml:space="preserve">been </w:t>
            </w:r>
            <w:r w:rsidR="00C76AE7" w:rsidRPr="00A5193B">
              <w:rPr>
                <w:sz w:val="22"/>
                <w:szCs w:val="22"/>
              </w:rPr>
              <w:t xml:space="preserve">taken to minimize or eliminate the need for this </w:t>
            </w:r>
            <w:r w:rsidR="00433474" w:rsidRPr="00A5193B">
              <w:rPr>
                <w:sz w:val="22"/>
                <w:szCs w:val="22"/>
              </w:rPr>
              <w:t xml:space="preserve">temporary </w:t>
            </w:r>
            <w:r w:rsidR="00C76AE7" w:rsidRPr="00A5193B">
              <w:rPr>
                <w:sz w:val="22"/>
                <w:szCs w:val="22"/>
              </w:rPr>
              <w:t xml:space="preserve">service </w:t>
            </w:r>
            <w:r w:rsidR="00433474" w:rsidRPr="00A5193B">
              <w:rPr>
                <w:sz w:val="22"/>
                <w:szCs w:val="22"/>
              </w:rPr>
              <w:t>suspension</w:t>
            </w:r>
            <w:r w:rsidR="00C76AE7" w:rsidRPr="00A5193B">
              <w:rPr>
                <w:sz w:val="22"/>
                <w:szCs w:val="22"/>
              </w:rPr>
              <w:t xml:space="preserve"> </w:t>
            </w:r>
            <w:r w:rsidR="006810FE" w:rsidRPr="00A5193B">
              <w:rPr>
                <w:sz w:val="22"/>
                <w:szCs w:val="22"/>
              </w:rPr>
              <w:t>include</w:t>
            </w:r>
            <w:r w:rsidR="00C76AE7" w:rsidRPr="00A5193B">
              <w:rPr>
                <w:sz w:val="22"/>
                <w:szCs w:val="22"/>
              </w:rPr>
              <w:t xml:space="preserve">: </w:t>
            </w:r>
          </w:p>
          <w:p w14:paraId="04ACE044" w14:textId="77777777" w:rsidR="00C76AE7" w:rsidRPr="00A5193B" w:rsidRDefault="004228D3" w:rsidP="004228D3">
            <w:pPr>
              <w:ind w:left="330" w:hanging="330"/>
              <w:rPr>
                <w:sz w:val="22"/>
                <w:szCs w:val="22"/>
              </w:rPr>
            </w:pPr>
            <w:r w:rsidRPr="00A5193B">
              <w:rPr>
                <w:sz w:val="22"/>
                <w:szCs w:val="22"/>
              </w:rPr>
              <w:fldChar w:fldCharType="begin">
                <w:ffData>
                  <w:name w:val="Check32"/>
                  <w:enabled/>
                  <w:calcOnExit w:val="0"/>
                  <w:checkBox>
                    <w:sizeAuto/>
                    <w:default w:val="0"/>
                  </w:checkBox>
                </w:ffData>
              </w:fldChar>
            </w:r>
            <w:r w:rsidRPr="00A5193B">
              <w:rPr>
                <w:sz w:val="22"/>
                <w:szCs w:val="22"/>
              </w:rPr>
              <w:instrText xml:space="preserve"> FORMCHECKBOX </w:instrText>
            </w:r>
            <w:r w:rsidR="006576A4">
              <w:rPr>
                <w:sz w:val="22"/>
                <w:szCs w:val="22"/>
              </w:rPr>
            </w:r>
            <w:r w:rsidR="006576A4">
              <w:rPr>
                <w:sz w:val="22"/>
                <w:szCs w:val="22"/>
              </w:rPr>
              <w:fldChar w:fldCharType="separate"/>
            </w:r>
            <w:r w:rsidRPr="00A5193B">
              <w:rPr>
                <w:sz w:val="22"/>
                <w:szCs w:val="22"/>
              </w:rPr>
              <w:fldChar w:fldCharType="end"/>
            </w:r>
            <w:r w:rsidRPr="00A5193B">
              <w:rPr>
                <w:sz w:val="22"/>
                <w:szCs w:val="22"/>
              </w:rPr>
              <w:t xml:space="preserve"> Consultation with the person’s support team </w:t>
            </w:r>
            <w:r w:rsidR="00307F54" w:rsidRPr="00A5193B">
              <w:rPr>
                <w:sz w:val="22"/>
                <w:szCs w:val="22"/>
              </w:rPr>
              <w:t xml:space="preserve">or expanded support team </w:t>
            </w:r>
            <w:r w:rsidRPr="00A5193B">
              <w:rPr>
                <w:sz w:val="22"/>
                <w:szCs w:val="22"/>
              </w:rPr>
              <w:t>to identify and resolve issues leading to the issuance of this notice.</w:t>
            </w:r>
          </w:p>
          <w:p w14:paraId="772453FC" w14:textId="77777777" w:rsidR="004228D3" w:rsidRPr="00A5193B" w:rsidRDefault="004228D3" w:rsidP="004228D3">
            <w:pPr>
              <w:ind w:left="330" w:hanging="330"/>
              <w:rPr>
                <w:sz w:val="22"/>
                <w:szCs w:val="22"/>
              </w:rPr>
            </w:pPr>
          </w:p>
          <w:p w14:paraId="47B6EF18" w14:textId="77777777" w:rsidR="004228D3" w:rsidRPr="00A5193B" w:rsidRDefault="004228D3" w:rsidP="004228D3">
            <w:pPr>
              <w:ind w:left="330" w:hanging="330"/>
              <w:rPr>
                <w:sz w:val="22"/>
                <w:szCs w:val="22"/>
              </w:rPr>
            </w:pPr>
            <w:r w:rsidRPr="00A5193B">
              <w:rPr>
                <w:sz w:val="22"/>
                <w:szCs w:val="22"/>
              </w:rPr>
              <w:fldChar w:fldCharType="begin">
                <w:ffData>
                  <w:name w:val="Check32"/>
                  <w:enabled/>
                  <w:calcOnExit w:val="0"/>
                  <w:checkBox>
                    <w:sizeAuto/>
                    <w:default w:val="0"/>
                  </w:checkBox>
                </w:ffData>
              </w:fldChar>
            </w:r>
            <w:r w:rsidRPr="00A5193B">
              <w:rPr>
                <w:sz w:val="22"/>
                <w:szCs w:val="22"/>
              </w:rPr>
              <w:instrText xml:space="preserve"> FORMCHECKBOX </w:instrText>
            </w:r>
            <w:r w:rsidR="006576A4">
              <w:rPr>
                <w:sz w:val="22"/>
                <w:szCs w:val="22"/>
              </w:rPr>
            </w:r>
            <w:r w:rsidR="006576A4">
              <w:rPr>
                <w:sz w:val="22"/>
                <w:szCs w:val="22"/>
              </w:rPr>
              <w:fldChar w:fldCharType="separate"/>
            </w:r>
            <w:r w:rsidRPr="00A5193B">
              <w:rPr>
                <w:sz w:val="22"/>
                <w:szCs w:val="22"/>
              </w:rPr>
              <w:fldChar w:fldCharType="end"/>
            </w:r>
            <w:r w:rsidRPr="00A5193B">
              <w:rPr>
                <w:sz w:val="22"/>
                <w:szCs w:val="22"/>
              </w:rPr>
              <w:t xml:space="preserve"> Request to the case manager for intervention services or other professional consultation or intervention services to support the person in the program.</w:t>
            </w:r>
          </w:p>
          <w:p w14:paraId="4FFF51FF" w14:textId="77777777" w:rsidR="004228D3" w:rsidRPr="00A5193B" w:rsidRDefault="004228D3">
            <w:pPr>
              <w:rPr>
                <w:sz w:val="22"/>
                <w:szCs w:val="22"/>
              </w:rPr>
            </w:pPr>
          </w:p>
          <w:p w14:paraId="10F97B28" w14:textId="77777777" w:rsidR="006810FE" w:rsidRPr="00A5193B" w:rsidRDefault="004228D3">
            <w:pPr>
              <w:rPr>
                <w:sz w:val="22"/>
                <w:szCs w:val="22"/>
              </w:rPr>
            </w:pPr>
            <w:r w:rsidRPr="00A5193B">
              <w:rPr>
                <w:sz w:val="22"/>
                <w:szCs w:val="22"/>
              </w:rPr>
              <w:t xml:space="preserve">If, based upon the best interests of the person, the circumstances at the time of this notice were such that this company was unable to take action as provided above, the specific circumstances and the reason for being unable to do so are documented here: </w:t>
            </w: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xml:space="preserve">                                                        </w:t>
            </w:r>
            <w:r w:rsidRPr="00A5193B">
              <w:rPr>
                <w:sz w:val="22"/>
                <w:szCs w:val="22"/>
              </w:rPr>
              <w:fldChar w:fldCharType="end"/>
            </w:r>
          </w:p>
          <w:p w14:paraId="4DF66700" w14:textId="77777777" w:rsidR="00D46B94" w:rsidRPr="00A5193B" w:rsidRDefault="00D46B94">
            <w:pPr>
              <w:rPr>
                <w:sz w:val="22"/>
                <w:szCs w:val="22"/>
              </w:rPr>
            </w:pPr>
          </w:p>
          <w:p w14:paraId="00DA510E" w14:textId="77777777" w:rsidR="004228D3" w:rsidRPr="00A5193B" w:rsidRDefault="004228D3">
            <w:pPr>
              <w:rPr>
                <w:sz w:val="22"/>
                <w:szCs w:val="22"/>
              </w:rPr>
            </w:pPr>
            <w:r w:rsidRPr="00A5193B">
              <w:rPr>
                <w:sz w:val="22"/>
                <w:szCs w:val="22"/>
              </w:rPr>
              <w:fldChar w:fldCharType="begin">
                <w:ffData>
                  <w:name w:val="Check32"/>
                  <w:enabled/>
                  <w:calcOnExit w:val="0"/>
                  <w:checkBox>
                    <w:sizeAuto/>
                    <w:default w:val="0"/>
                  </w:checkBox>
                </w:ffData>
              </w:fldChar>
            </w:r>
            <w:r w:rsidRPr="00A5193B">
              <w:rPr>
                <w:sz w:val="22"/>
                <w:szCs w:val="22"/>
              </w:rPr>
              <w:instrText xml:space="preserve"> FORMCHECKBOX </w:instrText>
            </w:r>
            <w:r w:rsidR="006576A4">
              <w:rPr>
                <w:sz w:val="22"/>
                <w:szCs w:val="22"/>
              </w:rPr>
            </w:r>
            <w:r w:rsidR="006576A4">
              <w:rPr>
                <w:sz w:val="22"/>
                <w:szCs w:val="22"/>
              </w:rPr>
              <w:fldChar w:fldCharType="separate"/>
            </w:r>
            <w:r w:rsidRPr="00A5193B">
              <w:rPr>
                <w:sz w:val="22"/>
                <w:szCs w:val="22"/>
              </w:rPr>
              <w:fldChar w:fldCharType="end"/>
            </w:r>
            <w:r w:rsidRPr="00A5193B">
              <w:rPr>
                <w:sz w:val="22"/>
                <w:szCs w:val="22"/>
              </w:rPr>
              <w:t xml:space="preserve"> Additional actions taken by this company to minimize or eliminate the need for the suspension</w:t>
            </w:r>
            <w:r w:rsidR="00307F54" w:rsidRPr="00A5193B">
              <w:rPr>
                <w:sz w:val="22"/>
                <w:szCs w:val="22"/>
              </w:rPr>
              <w:t xml:space="preserve"> and why these measures failed to prevent the suspension</w:t>
            </w:r>
            <w:r w:rsidRPr="00A5193B">
              <w:rPr>
                <w:sz w:val="22"/>
                <w:szCs w:val="22"/>
              </w:rPr>
              <w:t xml:space="preserve">: </w:t>
            </w: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w:t>
            </w:r>
            <w:r w:rsidRPr="00A5193B">
              <w:rPr>
                <w:noProof/>
                <w:sz w:val="22"/>
                <w:szCs w:val="22"/>
              </w:rPr>
              <w:t> </w:t>
            </w:r>
            <w:r w:rsidRPr="00A5193B">
              <w:rPr>
                <w:noProof/>
                <w:sz w:val="22"/>
                <w:szCs w:val="22"/>
              </w:rPr>
              <w:t> </w:t>
            </w:r>
            <w:r w:rsidRPr="00A5193B">
              <w:rPr>
                <w:noProof/>
                <w:sz w:val="22"/>
                <w:szCs w:val="22"/>
              </w:rPr>
              <w:t> </w:t>
            </w:r>
            <w:r w:rsidRPr="00A5193B">
              <w:rPr>
                <w:noProof/>
                <w:sz w:val="22"/>
                <w:szCs w:val="22"/>
              </w:rPr>
              <w:t> </w:t>
            </w:r>
            <w:r w:rsidRPr="00A5193B">
              <w:rPr>
                <w:sz w:val="22"/>
                <w:szCs w:val="22"/>
              </w:rPr>
              <w:fldChar w:fldCharType="end"/>
            </w:r>
          </w:p>
          <w:p w14:paraId="526448B2" w14:textId="77777777" w:rsidR="004228D3" w:rsidRPr="00A5193B" w:rsidRDefault="004228D3">
            <w:pPr>
              <w:rPr>
                <w:sz w:val="22"/>
                <w:szCs w:val="22"/>
              </w:rPr>
            </w:pPr>
          </w:p>
          <w:p w14:paraId="6C45C0DC" w14:textId="77777777" w:rsidR="004228D3" w:rsidRPr="00A5193B" w:rsidRDefault="004228D3">
            <w:pPr>
              <w:rPr>
                <w:sz w:val="22"/>
                <w:szCs w:val="22"/>
              </w:rPr>
            </w:pPr>
          </w:p>
          <w:p w14:paraId="4B04A850" w14:textId="77777777" w:rsidR="006810FE" w:rsidRPr="00A5193B" w:rsidRDefault="006810FE">
            <w:pPr>
              <w:rPr>
                <w:b/>
                <w:sz w:val="22"/>
                <w:szCs w:val="22"/>
              </w:rPr>
            </w:pPr>
            <w:r w:rsidRPr="00A5193B">
              <w:rPr>
                <w:b/>
                <w:sz w:val="22"/>
                <w:szCs w:val="22"/>
              </w:rPr>
              <w:t xml:space="preserve">Please note: </w:t>
            </w:r>
          </w:p>
          <w:p w14:paraId="0CB9F097" w14:textId="77777777" w:rsidR="002D1D97" w:rsidRPr="00A5193B" w:rsidRDefault="006810FE" w:rsidP="00307F54">
            <w:pPr>
              <w:pStyle w:val="ListParagraph"/>
              <w:numPr>
                <w:ilvl w:val="0"/>
                <w:numId w:val="1"/>
              </w:numPr>
              <w:rPr>
                <w:sz w:val="22"/>
                <w:szCs w:val="22"/>
              </w:rPr>
            </w:pPr>
            <w:r w:rsidRPr="00A5193B">
              <w:rPr>
                <w:sz w:val="22"/>
                <w:szCs w:val="22"/>
              </w:rPr>
              <w:t>You may</w:t>
            </w:r>
            <w:r w:rsidR="004247EA" w:rsidRPr="00A5193B">
              <w:rPr>
                <w:sz w:val="22"/>
                <w:szCs w:val="22"/>
              </w:rPr>
              <w:t xml:space="preserve"> request from our </w:t>
            </w:r>
            <w:r w:rsidR="00307F54" w:rsidRPr="00A5193B">
              <w:rPr>
                <w:sz w:val="22"/>
                <w:szCs w:val="22"/>
              </w:rPr>
              <w:t>company</w:t>
            </w:r>
            <w:r w:rsidR="004247EA" w:rsidRPr="00A5193B">
              <w:rPr>
                <w:sz w:val="22"/>
                <w:szCs w:val="22"/>
              </w:rPr>
              <w:t xml:space="preserve"> any information </w:t>
            </w:r>
            <w:r w:rsidR="00D46B94" w:rsidRPr="00A5193B">
              <w:rPr>
                <w:sz w:val="22"/>
                <w:szCs w:val="22"/>
              </w:rPr>
              <w:t>require</w:t>
            </w:r>
            <w:r w:rsidR="00C76AE7" w:rsidRPr="00A5193B">
              <w:rPr>
                <w:sz w:val="22"/>
                <w:szCs w:val="22"/>
              </w:rPr>
              <w:t>d upon receipt of this notice</w:t>
            </w:r>
            <w:r w:rsidR="00433474" w:rsidRPr="00A5193B">
              <w:rPr>
                <w:sz w:val="22"/>
                <w:szCs w:val="22"/>
              </w:rPr>
              <w:t xml:space="preserve"> and during the time </w:t>
            </w:r>
            <w:r w:rsidR="005C1F7D" w:rsidRPr="00A5193B">
              <w:rPr>
                <w:sz w:val="22"/>
                <w:szCs w:val="22"/>
              </w:rPr>
              <w:t>of temporary service suspension and that information will be provided.</w:t>
            </w:r>
          </w:p>
          <w:p w14:paraId="544F7711" w14:textId="77777777" w:rsidR="00C76AE7" w:rsidRPr="00A5193B" w:rsidRDefault="00C76AE7">
            <w:pPr>
              <w:rPr>
                <w:sz w:val="22"/>
                <w:szCs w:val="22"/>
              </w:rPr>
            </w:pPr>
          </w:p>
          <w:p w14:paraId="0797B972" w14:textId="77777777" w:rsidR="002D1D97" w:rsidRPr="00A5193B" w:rsidRDefault="006810FE" w:rsidP="00B75803">
            <w:pPr>
              <w:pStyle w:val="ListParagraph"/>
              <w:numPr>
                <w:ilvl w:val="0"/>
                <w:numId w:val="1"/>
              </w:numPr>
              <w:rPr>
                <w:sz w:val="22"/>
                <w:szCs w:val="22"/>
              </w:rPr>
            </w:pPr>
            <w:r w:rsidRPr="00A5193B">
              <w:rPr>
                <w:sz w:val="22"/>
                <w:szCs w:val="22"/>
              </w:rPr>
              <w:t xml:space="preserve">During the temporary service suspension, this company </w:t>
            </w:r>
            <w:r w:rsidR="00C83796" w:rsidRPr="00A5193B">
              <w:rPr>
                <w:sz w:val="22"/>
                <w:szCs w:val="22"/>
              </w:rPr>
              <w:t>must</w:t>
            </w:r>
            <w:r w:rsidRPr="00A5193B">
              <w:rPr>
                <w:sz w:val="22"/>
                <w:szCs w:val="22"/>
              </w:rPr>
              <w:t xml:space="preserve"> work with the</w:t>
            </w:r>
            <w:r w:rsidR="00C83796" w:rsidRPr="00A5193B">
              <w:rPr>
                <w:sz w:val="22"/>
                <w:szCs w:val="22"/>
              </w:rPr>
              <w:t xml:space="preserve"> support team or expanded support team</w:t>
            </w:r>
            <w:r w:rsidRPr="00A5193B">
              <w:rPr>
                <w:sz w:val="22"/>
                <w:szCs w:val="22"/>
              </w:rPr>
              <w:t xml:space="preserve"> to develop reasonable alternatives to protect the person and others</w:t>
            </w:r>
            <w:r w:rsidR="00307F54" w:rsidRPr="00A5193B">
              <w:rPr>
                <w:sz w:val="22"/>
                <w:szCs w:val="22"/>
              </w:rPr>
              <w:t xml:space="preserve"> and to support continuity of care</w:t>
            </w:r>
            <w:r w:rsidR="008F0647" w:rsidRPr="00A5193B">
              <w:rPr>
                <w:sz w:val="22"/>
                <w:szCs w:val="22"/>
              </w:rPr>
              <w:t>.</w:t>
            </w:r>
          </w:p>
          <w:p w14:paraId="62B1FDF7" w14:textId="77777777" w:rsidR="002D1D97" w:rsidRPr="00A5193B" w:rsidRDefault="002D1D97">
            <w:pPr>
              <w:jc w:val="both"/>
              <w:rPr>
                <w:sz w:val="22"/>
                <w:szCs w:val="22"/>
              </w:rPr>
            </w:pPr>
          </w:p>
          <w:p w14:paraId="6168C55E" w14:textId="77777777" w:rsidR="00B75803" w:rsidRPr="00A5193B" w:rsidRDefault="00B75803">
            <w:pPr>
              <w:jc w:val="both"/>
              <w:rPr>
                <w:sz w:val="22"/>
                <w:szCs w:val="22"/>
              </w:rPr>
            </w:pPr>
          </w:p>
          <w:p w14:paraId="0B68A2C9" w14:textId="77777777" w:rsidR="002D1D97" w:rsidRPr="00A5193B" w:rsidRDefault="002D1D97">
            <w:pPr>
              <w:jc w:val="both"/>
              <w:rPr>
                <w:sz w:val="22"/>
                <w:szCs w:val="22"/>
              </w:rPr>
            </w:pPr>
          </w:p>
          <w:p w14:paraId="4839A141" w14:textId="77777777" w:rsidR="002D1D97" w:rsidRPr="00A5193B" w:rsidRDefault="00FF498B">
            <w:pPr>
              <w:jc w:val="both"/>
              <w:rPr>
                <w:b/>
                <w:sz w:val="22"/>
                <w:szCs w:val="22"/>
              </w:rPr>
            </w:pPr>
            <w:r w:rsidRPr="00A5193B">
              <w:rPr>
                <w:b/>
                <w:sz w:val="22"/>
                <w:szCs w:val="22"/>
              </w:rPr>
              <w:t xml:space="preserve">Sincerely, </w:t>
            </w:r>
          </w:p>
          <w:p w14:paraId="65EC2935" w14:textId="77777777" w:rsidR="00FF498B" w:rsidRPr="00A5193B" w:rsidRDefault="00FF498B">
            <w:pPr>
              <w:jc w:val="both"/>
              <w:rPr>
                <w:sz w:val="22"/>
                <w:szCs w:val="22"/>
              </w:rPr>
            </w:pPr>
          </w:p>
          <w:p w14:paraId="2FF5B3FE" w14:textId="77777777" w:rsidR="006810FE" w:rsidRPr="00A5193B" w:rsidRDefault="006810FE">
            <w:pPr>
              <w:jc w:val="both"/>
              <w:rPr>
                <w:sz w:val="22"/>
                <w:szCs w:val="22"/>
              </w:rPr>
            </w:pPr>
          </w:p>
          <w:p w14:paraId="0006D3AB" w14:textId="77777777" w:rsidR="00FF498B" w:rsidRPr="00A5193B" w:rsidRDefault="00FF498B">
            <w:pPr>
              <w:jc w:val="both"/>
              <w:rPr>
                <w:sz w:val="22"/>
                <w:szCs w:val="22"/>
              </w:rPr>
            </w:pPr>
          </w:p>
          <w:p w14:paraId="20F30A09" w14:textId="77777777" w:rsidR="002D1D97" w:rsidRPr="00A5193B" w:rsidRDefault="002D1D97">
            <w:pPr>
              <w:jc w:val="both"/>
              <w:rPr>
                <w:sz w:val="22"/>
                <w:szCs w:val="22"/>
              </w:rPr>
            </w:pPr>
          </w:p>
          <w:p w14:paraId="26D4B69E" w14:textId="77777777" w:rsidR="002D1D97" w:rsidRPr="00A5193B" w:rsidRDefault="003B0276">
            <w:pPr>
              <w:jc w:val="both"/>
              <w:rPr>
                <w:sz w:val="22"/>
                <w:szCs w:val="22"/>
              </w:rPr>
            </w:pPr>
            <w:r w:rsidRPr="00A5193B">
              <w:rPr>
                <w:sz w:val="22"/>
                <w:szCs w:val="22"/>
              </w:rPr>
              <w:t>[Signature and title]</w:t>
            </w:r>
          </w:p>
          <w:p w14:paraId="496E871E" w14:textId="77777777" w:rsidR="00F12102" w:rsidRPr="00A5193B" w:rsidRDefault="00F12102">
            <w:pPr>
              <w:jc w:val="both"/>
              <w:rPr>
                <w:sz w:val="22"/>
                <w:szCs w:val="22"/>
              </w:rPr>
            </w:pPr>
          </w:p>
          <w:p w14:paraId="30425AD3" w14:textId="77777777" w:rsidR="002D1D97" w:rsidRPr="00A5193B" w:rsidRDefault="004228D3">
            <w:pPr>
              <w:jc w:val="both"/>
              <w:rPr>
                <w:b/>
                <w:sz w:val="22"/>
                <w:szCs w:val="22"/>
              </w:rPr>
            </w:pPr>
            <w:r w:rsidRPr="00A5193B">
              <w:rPr>
                <w:b/>
                <w:sz w:val="22"/>
                <w:szCs w:val="22"/>
              </w:rPr>
              <w:t xml:space="preserve">Date DHS was notified, in writing, of the temporary service suspension (residential supports and services only): </w:t>
            </w:r>
          </w:p>
          <w:p w14:paraId="7CA30AB8" w14:textId="77777777" w:rsidR="004228D3" w:rsidRPr="00A5193B" w:rsidRDefault="004228D3">
            <w:pPr>
              <w:jc w:val="both"/>
              <w:rPr>
                <w:b/>
                <w:sz w:val="22"/>
                <w:szCs w:val="22"/>
              </w:rPr>
            </w:pPr>
            <w:r w:rsidRPr="00A5193B">
              <w:rPr>
                <w:sz w:val="22"/>
                <w:szCs w:val="22"/>
              </w:rPr>
              <w:fldChar w:fldCharType="begin">
                <w:ffData>
                  <w:name w:val="Text1"/>
                  <w:enabled/>
                  <w:calcOnExit w:val="0"/>
                  <w:textInput/>
                </w:ffData>
              </w:fldChar>
            </w:r>
            <w:r w:rsidRPr="00A5193B">
              <w:rPr>
                <w:sz w:val="22"/>
                <w:szCs w:val="22"/>
              </w:rPr>
              <w:instrText xml:space="preserve"> FORMTEXT </w:instrText>
            </w:r>
            <w:r w:rsidRPr="00A5193B">
              <w:rPr>
                <w:sz w:val="22"/>
                <w:szCs w:val="22"/>
              </w:rPr>
            </w:r>
            <w:r w:rsidRPr="00A5193B">
              <w:rPr>
                <w:sz w:val="22"/>
                <w:szCs w:val="22"/>
              </w:rPr>
              <w:fldChar w:fldCharType="separate"/>
            </w:r>
            <w:r w:rsidRPr="00A5193B">
              <w:rPr>
                <w:noProof/>
                <w:sz w:val="22"/>
                <w:szCs w:val="22"/>
              </w:rPr>
              <w:t> </w:t>
            </w:r>
            <w:r w:rsidRPr="00A5193B">
              <w:rPr>
                <w:noProof/>
                <w:sz w:val="22"/>
                <w:szCs w:val="22"/>
              </w:rPr>
              <w:t> </w:t>
            </w:r>
            <w:r w:rsidRPr="00A5193B">
              <w:rPr>
                <w:noProof/>
                <w:sz w:val="22"/>
                <w:szCs w:val="22"/>
              </w:rPr>
              <w:t> </w:t>
            </w:r>
            <w:r w:rsidRPr="00A5193B">
              <w:rPr>
                <w:noProof/>
                <w:sz w:val="22"/>
                <w:szCs w:val="22"/>
              </w:rPr>
              <w:t> </w:t>
            </w:r>
            <w:r w:rsidRPr="00A5193B">
              <w:rPr>
                <w:noProof/>
                <w:sz w:val="22"/>
                <w:szCs w:val="22"/>
              </w:rPr>
              <w:t> </w:t>
            </w:r>
            <w:r w:rsidRPr="00A5193B">
              <w:rPr>
                <w:sz w:val="22"/>
                <w:szCs w:val="22"/>
              </w:rPr>
              <w:fldChar w:fldCharType="end"/>
            </w:r>
          </w:p>
          <w:p w14:paraId="15DF2C48" w14:textId="77777777" w:rsidR="004228D3" w:rsidRPr="00A5193B" w:rsidRDefault="004228D3">
            <w:pPr>
              <w:jc w:val="both"/>
              <w:rPr>
                <w:b/>
                <w:sz w:val="22"/>
                <w:szCs w:val="22"/>
              </w:rPr>
            </w:pPr>
          </w:p>
          <w:p w14:paraId="2DB28E50" w14:textId="77777777" w:rsidR="00F12102" w:rsidRDefault="00F12102" w:rsidP="00F12102">
            <w:pPr>
              <w:jc w:val="both"/>
              <w:rPr>
                <w:sz w:val="22"/>
                <w:szCs w:val="22"/>
              </w:rPr>
            </w:pPr>
            <w:r w:rsidRPr="00A5193B">
              <w:rPr>
                <w:b/>
                <w:sz w:val="22"/>
                <w:szCs w:val="22"/>
              </w:rPr>
              <w:t xml:space="preserve">DHS fax number: </w:t>
            </w:r>
            <w:r w:rsidR="00DB44EE">
              <w:rPr>
                <w:sz w:val="22"/>
                <w:szCs w:val="22"/>
              </w:rPr>
              <w:t>651-431-74</w:t>
            </w:r>
            <w:r w:rsidRPr="00A5193B">
              <w:rPr>
                <w:sz w:val="22"/>
                <w:szCs w:val="22"/>
              </w:rPr>
              <w:t>06</w:t>
            </w:r>
          </w:p>
          <w:p w14:paraId="360A69D5" w14:textId="77777777" w:rsidR="002D1D97" w:rsidRPr="00402B1D" w:rsidRDefault="002D1D97">
            <w:pPr>
              <w:tabs>
                <w:tab w:val="left" w:pos="720"/>
                <w:tab w:val="left" w:pos="1440"/>
                <w:tab w:val="left" w:pos="2160"/>
                <w:tab w:val="left" w:pos="2880"/>
                <w:tab w:val="left" w:pos="3600"/>
                <w:tab w:val="left" w:pos="4320"/>
              </w:tabs>
              <w:jc w:val="both"/>
              <w:rPr>
                <w:sz w:val="22"/>
                <w:szCs w:val="22"/>
              </w:rPr>
            </w:pPr>
          </w:p>
        </w:tc>
      </w:tr>
    </w:tbl>
    <w:p w14:paraId="107CA3BB" w14:textId="77777777" w:rsidR="002D1D97" w:rsidRPr="00402B1D" w:rsidRDefault="002D1D97">
      <w:pPr>
        <w:tabs>
          <w:tab w:val="left" w:pos="-1440"/>
        </w:tabs>
        <w:ind w:left="3600" w:hanging="3600"/>
        <w:jc w:val="center"/>
        <w:rPr>
          <w:sz w:val="22"/>
          <w:szCs w:val="22"/>
        </w:rPr>
      </w:pPr>
    </w:p>
    <w:p w14:paraId="18A1FBCD" w14:textId="77777777" w:rsidR="002D1D97" w:rsidRPr="00402B1D" w:rsidRDefault="002D1D97">
      <w:pPr>
        <w:tabs>
          <w:tab w:val="left" w:pos="-1440"/>
        </w:tabs>
        <w:ind w:left="3600" w:hanging="3600"/>
        <w:jc w:val="center"/>
        <w:rPr>
          <w:sz w:val="22"/>
          <w:szCs w:val="22"/>
        </w:rPr>
      </w:pPr>
      <w:r w:rsidRPr="00402B1D">
        <w:rPr>
          <w:sz w:val="22"/>
          <w:szCs w:val="22"/>
        </w:rPr>
        <w:t xml:space="preserve"> </w:t>
      </w:r>
    </w:p>
    <w:sectPr w:rsidR="002D1D97" w:rsidRPr="00402B1D" w:rsidSect="004228D3">
      <w:headerReference w:type="default" r:id="rId10"/>
      <w:footerReference w:type="default" r:id="rId11"/>
      <w:pgSz w:w="12240" w:h="15840"/>
      <w:pgMar w:top="900" w:right="720"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CAC98" w14:textId="77777777" w:rsidR="006576A4" w:rsidRDefault="006576A4">
      <w:r>
        <w:separator/>
      </w:r>
    </w:p>
  </w:endnote>
  <w:endnote w:type="continuationSeparator" w:id="0">
    <w:p w14:paraId="35F294E4" w14:textId="77777777" w:rsidR="006576A4" w:rsidRDefault="0065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0575" w14:textId="77777777" w:rsidR="004228D3" w:rsidRDefault="004228D3" w:rsidP="00516EC9">
    <w:pPr>
      <w:pStyle w:val="Footer"/>
      <w:tabs>
        <w:tab w:val="left" w:pos="9090"/>
      </w:tabs>
      <w:rPr>
        <w:rStyle w:val="PageNumber"/>
        <w:b/>
        <w:sz w:val="22"/>
        <w:szCs w:val="24"/>
      </w:rPr>
    </w:pPr>
    <w:r>
      <w:rPr>
        <w:b/>
        <w:sz w:val="22"/>
      </w:rPr>
      <w:t>DPF-021</w:t>
    </w:r>
    <w:r w:rsidRPr="009633D9">
      <w:rPr>
        <w:b/>
        <w:sz w:val="22"/>
      </w:rPr>
      <w:t xml:space="preserve">                                                                </w:t>
    </w:r>
    <w:r>
      <w:rPr>
        <w:b/>
        <w:sz w:val="22"/>
      </w:rPr>
      <w:t xml:space="preserve">           Rev. </w:t>
    </w:r>
    <w:r w:rsidR="00DB44EE">
      <w:rPr>
        <w:b/>
        <w:sz w:val="22"/>
      </w:rPr>
      <w:t>1/17</w:t>
    </w:r>
    <w:r w:rsidRPr="009633D9">
      <w:rPr>
        <w:b/>
        <w:sz w:val="22"/>
      </w:rPr>
      <w:t xml:space="preserve">                                     </w:t>
    </w:r>
    <w:r>
      <w:rPr>
        <w:b/>
        <w:sz w:val="22"/>
      </w:rPr>
      <w:t xml:space="preserve">  </w:t>
    </w:r>
    <w:r w:rsidRPr="009633D9">
      <w:rPr>
        <w:b/>
        <w:sz w:val="22"/>
      </w:rPr>
      <w:t xml:space="preserve">    </w:t>
    </w:r>
    <w:r w:rsidRPr="009633D9">
      <w:rPr>
        <w:b/>
        <w:sz w:val="22"/>
      </w:rPr>
      <w:tab/>
    </w:r>
    <w:r w:rsidRPr="009633D9">
      <w:rPr>
        <w:b/>
        <w:sz w:val="22"/>
        <w:szCs w:val="24"/>
      </w:rPr>
      <w:t xml:space="preserve">             </w:t>
    </w:r>
    <w:r>
      <w:rPr>
        <w:b/>
        <w:sz w:val="22"/>
        <w:szCs w:val="24"/>
      </w:rPr>
      <w:t xml:space="preserve">    </w:t>
    </w:r>
    <w:r w:rsidRPr="009633D9">
      <w:rPr>
        <w:b/>
        <w:sz w:val="22"/>
        <w:szCs w:val="24"/>
      </w:rPr>
      <w:t xml:space="preserve">                         </w:t>
    </w:r>
    <w:r w:rsidRPr="009633D9">
      <w:rPr>
        <w:rStyle w:val="PageNumber"/>
        <w:b/>
        <w:sz w:val="22"/>
        <w:szCs w:val="24"/>
      </w:rPr>
      <w:fldChar w:fldCharType="begin"/>
    </w:r>
    <w:r w:rsidRPr="009633D9">
      <w:rPr>
        <w:rStyle w:val="PageNumber"/>
        <w:b/>
        <w:sz w:val="22"/>
        <w:szCs w:val="24"/>
      </w:rPr>
      <w:instrText xml:space="preserve"> PAGE </w:instrText>
    </w:r>
    <w:r w:rsidRPr="009633D9">
      <w:rPr>
        <w:rStyle w:val="PageNumber"/>
        <w:b/>
        <w:sz w:val="22"/>
        <w:szCs w:val="24"/>
      </w:rPr>
      <w:fldChar w:fldCharType="separate"/>
    </w:r>
    <w:r w:rsidR="00FD5E84">
      <w:rPr>
        <w:rStyle w:val="PageNumber"/>
        <w:b/>
        <w:noProof/>
        <w:sz w:val="22"/>
        <w:szCs w:val="24"/>
      </w:rPr>
      <w:t>2</w:t>
    </w:r>
    <w:r w:rsidRPr="009633D9">
      <w:rPr>
        <w:rStyle w:val="PageNumber"/>
        <w:b/>
        <w:sz w:val="22"/>
        <w:szCs w:val="24"/>
      </w:rPr>
      <w:fldChar w:fldCharType="end"/>
    </w:r>
  </w:p>
  <w:p w14:paraId="23791D64" w14:textId="77777777" w:rsidR="004228D3" w:rsidRPr="009633D9" w:rsidRDefault="00711FC3" w:rsidP="00516EC9">
    <w:pPr>
      <w:pStyle w:val="Footer"/>
      <w:tabs>
        <w:tab w:val="left" w:pos="9090"/>
      </w:tabs>
      <w:rPr>
        <w:sz w:val="18"/>
      </w:rPr>
    </w:pPr>
    <w:r>
      <w:t>© 2016-2017 STAR Services. All rights reserved.  Duplicate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1A208" w14:textId="77777777" w:rsidR="006576A4" w:rsidRDefault="006576A4">
      <w:r>
        <w:separator/>
      </w:r>
    </w:p>
  </w:footnote>
  <w:footnote w:type="continuationSeparator" w:id="0">
    <w:p w14:paraId="5D9AE31F" w14:textId="77777777" w:rsidR="006576A4" w:rsidRDefault="0065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18B0" w14:textId="77777777" w:rsidR="004228D3" w:rsidRPr="009633D9" w:rsidRDefault="00FD5E84">
    <w:pPr>
      <w:pStyle w:val="Header"/>
      <w:rPr>
        <w:sz w:val="36"/>
      </w:rPr>
    </w:pPr>
    <w:r>
      <w:rPr>
        <w:sz w:val="36"/>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2E75"/>
    <w:multiLevelType w:val="hybridMultilevel"/>
    <w:tmpl w:val="F894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EA"/>
    <w:rsid w:val="000121BF"/>
    <w:rsid w:val="000B0233"/>
    <w:rsid w:val="00121D2F"/>
    <w:rsid w:val="00206B51"/>
    <w:rsid w:val="00235601"/>
    <w:rsid w:val="002A4B3B"/>
    <w:rsid w:val="002C1D61"/>
    <w:rsid w:val="002D1D97"/>
    <w:rsid w:val="002F759E"/>
    <w:rsid w:val="00307F54"/>
    <w:rsid w:val="003B0276"/>
    <w:rsid w:val="00402B1D"/>
    <w:rsid w:val="004228D3"/>
    <w:rsid w:val="004247EA"/>
    <w:rsid w:val="00433474"/>
    <w:rsid w:val="00494262"/>
    <w:rsid w:val="004A397A"/>
    <w:rsid w:val="00516EC9"/>
    <w:rsid w:val="0055463A"/>
    <w:rsid w:val="005C1F7D"/>
    <w:rsid w:val="0061194F"/>
    <w:rsid w:val="00644BD9"/>
    <w:rsid w:val="006576A4"/>
    <w:rsid w:val="006810FE"/>
    <w:rsid w:val="006A020A"/>
    <w:rsid w:val="006E40EA"/>
    <w:rsid w:val="00711FC3"/>
    <w:rsid w:val="00745D05"/>
    <w:rsid w:val="00797FA0"/>
    <w:rsid w:val="007E0D62"/>
    <w:rsid w:val="00892E27"/>
    <w:rsid w:val="008F0647"/>
    <w:rsid w:val="009633D9"/>
    <w:rsid w:val="00992999"/>
    <w:rsid w:val="009B72C2"/>
    <w:rsid w:val="009F771D"/>
    <w:rsid w:val="00A04F3D"/>
    <w:rsid w:val="00A13B6F"/>
    <w:rsid w:val="00A42843"/>
    <w:rsid w:val="00A5193B"/>
    <w:rsid w:val="00A678BB"/>
    <w:rsid w:val="00B514E0"/>
    <w:rsid w:val="00B75803"/>
    <w:rsid w:val="00BB190F"/>
    <w:rsid w:val="00C76AE7"/>
    <w:rsid w:val="00C83796"/>
    <w:rsid w:val="00C83DF7"/>
    <w:rsid w:val="00D46B94"/>
    <w:rsid w:val="00DB44EE"/>
    <w:rsid w:val="00DE7757"/>
    <w:rsid w:val="00DF5E1F"/>
    <w:rsid w:val="00E56449"/>
    <w:rsid w:val="00F12102"/>
    <w:rsid w:val="00FD5E84"/>
    <w:rsid w:val="00FF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2281"/>
  <w15:docId w15:val="{BA0AFBE7-AAD3-48B4-B5CB-307CC585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102"/>
  </w:style>
  <w:style w:type="paragraph" w:styleId="Heading1">
    <w:name w:val="heading 1"/>
    <w:basedOn w:val="Normal"/>
    <w:next w:val="Normal"/>
    <w:qFormat/>
    <w:pPr>
      <w:keepNext/>
      <w:jc w:val="both"/>
      <w:outlineLvl w:val="0"/>
    </w:pPr>
    <w:rPr>
      <w:sz w:val="6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character" w:styleId="PageNumber">
    <w:name w:val="page number"/>
    <w:basedOn w:val="DefaultParagraphFont"/>
    <w:rsid w:val="00516EC9"/>
  </w:style>
  <w:style w:type="paragraph" w:styleId="ListParagraph">
    <w:name w:val="List Paragraph"/>
    <w:basedOn w:val="Normal"/>
    <w:uiPriority w:val="34"/>
    <w:qFormat/>
    <w:rsid w:val="00307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7516">
      <w:bodyDiv w:val="1"/>
      <w:marLeft w:val="0"/>
      <w:marRight w:val="0"/>
      <w:marTop w:val="0"/>
      <w:marBottom w:val="0"/>
      <w:divBdr>
        <w:top w:val="none" w:sz="0" w:space="0" w:color="auto"/>
        <w:left w:val="none" w:sz="0" w:space="0" w:color="auto"/>
        <w:bottom w:val="none" w:sz="0" w:space="0" w:color="auto"/>
        <w:right w:val="none" w:sz="0" w:space="0" w:color="auto"/>
      </w:divBdr>
    </w:div>
    <w:div w:id="18764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Props1.xml><?xml version="1.0" encoding="utf-8"?>
<ds:datastoreItem xmlns:ds="http://schemas.openxmlformats.org/officeDocument/2006/customXml" ds:itemID="{E2258E64-CBC4-457A-8A4B-631C4B417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17A31-4FB0-4EA6-AC5F-C001242029FE}">
  <ds:schemaRefs>
    <ds:schemaRef ds:uri="http://schemas.microsoft.com/sharepoint/v3/contenttype/forms"/>
  </ds:schemaRefs>
</ds:datastoreItem>
</file>

<file path=customXml/itemProps3.xml><?xml version="1.0" encoding="utf-8"?>
<ds:datastoreItem xmlns:ds="http://schemas.openxmlformats.org/officeDocument/2006/customXml" ds:itemID="{00E46824-6A92-4BA7-BC32-1A6B19A19931}">
  <ds:schemaRefs>
    <ds:schemaRef ds:uri="http://schemas.microsoft.com/office/2006/metadata/properties"/>
    <ds:schemaRef ds:uri="http://schemas.microsoft.com/office/infopath/2007/PartnerControls"/>
    <ds:schemaRef ds:uri="05df1630-d964-45ee-9b30-5f69f9eb5a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Individual Service Plan Request Letter</vt:lpstr>
    </vt:vector>
  </TitlesOfParts>
  <Company/>
  <LinksUpToDate>false</LinksUpToDate>
  <CharactersWithSpaces>3378</CharactersWithSpaces>
  <SharedDoc>false</SharedDoc>
  <HLinks>
    <vt:vector size="6" baseType="variant">
      <vt:variant>
        <vt:i4>458775</vt:i4>
      </vt:variant>
      <vt:variant>
        <vt:i4>24</vt:i4>
      </vt:variant>
      <vt:variant>
        <vt:i4>0</vt:i4>
      </vt:variant>
      <vt:variant>
        <vt:i4>5</vt:i4>
      </vt:variant>
      <vt:variant>
        <vt:lpwstr>http://www.revisor.leg.state.mn.us/stats/256/045.html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Service Plan Request Letter</dc:title>
  <dc:creator>John Nelson</dc:creator>
  <cp:lastModifiedBy>Shannon Henrickson</cp:lastModifiedBy>
  <cp:revision>2</cp:revision>
  <cp:lastPrinted>2006-05-17T22:18:00Z</cp:lastPrinted>
  <dcterms:created xsi:type="dcterms:W3CDTF">2018-07-27T20:12:00Z</dcterms:created>
  <dcterms:modified xsi:type="dcterms:W3CDTF">2018-07-27T20:12:00Z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