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1" w:tblpY="196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79DAF404" w14:textId="77777777" w:rsidTr="0096264F">
        <w:trPr>
          <w:trHeight w:val="270"/>
        </w:trPr>
        <w:tc>
          <w:tcPr>
            <w:tcW w:w="10800" w:type="dxa"/>
          </w:tcPr>
          <w:p w14:paraId="1B3C782C" w14:textId="77777777" w:rsidR="00A66B18" w:rsidRPr="0041428F" w:rsidRDefault="00A66B18" w:rsidP="0096264F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C44874" wp14:editId="411C8ACB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3623C81F" w14:textId="2A73CB3F" w:rsidR="0096264F" w:rsidRPr="0096264F" w:rsidRDefault="0096264F" w:rsidP="0096264F">
                                  <w:pPr>
                                    <w:pStyle w:val="Logo"/>
                                  </w:pPr>
                                  <w:r>
                                    <w:t>UPCOMING EVENTS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44874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3623C81F" w14:textId="2A73CB3F" w:rsidR="0096264F" w:rsidRPr="0096264F" w:rsidRDefault="0096264F" w:rsidP="0096264F">
                            <w:pPr>
                              <w:pStyle w:val="Logo"/>
                            </w:pPr>
                            <w:r>
                              <w:t>UPCOMING EVENTS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537D6218" w14:textId="77777777" w:rsidTr="0096264F">
        <w:trPr>
          <w:trHeight w:val="2691"/>
        </w:trPr>
        <w:tc>
          <w:tcPr>
            <w:tcW w:w="10800" w:type="dxa"/>
            <w:vAlign w:val="bottom"/>
          </w:tcPr>
          <w:p w14:paraId="5FD04675" w14:textId="5B30FCF0" w:rsidR="00A66B18" w:rsidRPr="00A66B18" w:rsidRDefault="0096264F" w:rsidP="0096264F">
            <w:pPr>
              <w:pStyle w:val="ContactInfo"/>
            </w:pPr>
            <w:r>
              <w:t>Pat Samuels, Independent Broker</w:t>
            </w:r>
          </w:p>
          <w:p w14:paraId="542BE89E" w14:textId="486A1AF8" w:rsidR="003E24DF" w:rsidRPr="0041428F" w:rsidRDefault="0096264F" w:rsidP="0096264F">
            <w:pPr>
              <w:pStyle w:val="ContactInfo"/>
            </w:pPr>
            <w:r>
              <w:t>Phone: 708-305-0400</w:t>
            </w:r>
          </w:p>
          <w:p w14:paraId="7FD21E8A" w14:textId="6918950B" w:rsidR="003E24DF" w:rsidRPr="0096264F" w:rsidRDefault="0096264F" w:rsidP="0096264F">
            <w:pPr>
              <w:pStyle w:val="ContactInfo"/>
              <w:rPr>
                <w:b/>
                <w:bCs/>
              </w:rPr>
            </w:pPr>
            <w:r w:rsidRPr="0096264F">
              <w:rPr>
                <w:rStyle w:val="Strong"/>
                <w:b w:val="0"/>
                <w:bCs w:val="0"/>
              </w:rPr>
              <w:t>Email: Psamm177@gmail.com</w:t>
            </w:r>
          </w:p>
          <w:p w14:paraId="3AEA8F04" w14:textId="0C49ABAC" w:rsidR="003E24DF" w:rsidRPr="0041428F" w:rsidRDefault="0096264F" w:rsidP="0096264F">
            <w:pPr>
              <w:pStyle w:val="ContactInfo"/>
              <w:rPr>
                <w:color w:val="000000" w:themeColor="text1"/>
              </w:rPr>
            </w:pPr>
            <w:r>
              <w:t>Website: www.psaminsurance.com</w:t>
            </w:r>
          </w:p>
        </w:tc>
      </w:tr>
    </w:tbl>
    <w:p w14:paraId="0C29242A" w14:textId="7A3C0623" w:rsidR="00A66B18" w:rsidRDefault="00A66B18"/>
    <w:p w14:paraId="30D8484C" w14:textId="274C8E86" w:rsidR="0096264F" w:rsidRPr="0096264F" w:rsidRDefault="0096264F" w:rsidP="0096264F">
      <w:pPr>
        <w:spacing w:before="0" w:after="0"/>
        <w:rPr>
          <w:b/>
          <w:bCs/>
          <w:color w:val="FF0000"/>
        </w:rPr>
      </w:pPr>
    </w:p>
    <w:p w14:paraId="3A8F4DAE" w14:textId="77777777" w:rsidR="008039EC" w:rsidRPr="000B1C2E" w:rsidRDefault="0096264F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8333F"/>
          <w:sz w:val="28"/>
          <w:szCs w:val="28"/>
          <w:lang w:eastAsia="en-US"/>
        </w:rPr>
      </w:pPr>
      <w:r w:rsidRPr="000B1C2E">
        <w:rPr>
          <w:rFonts w:ascii="Helvetica" w:hAnsi="Helvetica" w:cs="Helvetica"/>
          <w:b/>
          <w:bCs/>
          <w:color w:val="FF0000"/>
          <w:sz w:val="28"/>
          <w:szCs w:val="28"/>
        </w:rPr>
        <w:t>ACA Special Enrollment starts on February 15 through May 15, 2021</w:t>
      </w:r>
      <w:r w:rsidRPr="000B1C2E">
        <w:rPr>
          <w:rFonts w:ascii="Helvetica" w:hAnsi="Helvetica" w:cs="Helvetica"/>
          <w:b/>
          <w:bCs/>
          <w:color w:val="FF0000"/>
          <w:sz w:val="28"/>
          <w:szCs w:val="28"/>
        </w:rPr>
        <w:br/>
        <w:t>due to Executive Order by President Biden</w:t>
      </w:r>
      <w:r w:rsidRPr="000B1C2E">
        <w:rPr>
          <w:rFonts w:ascii="Helvetica" w:hAnsi="Helvetica" w:cs="Helvetica"/>
          <w:b/>
          <w:bCs/>
          <w:color w:val="FF0000"/>
          <w:sz w:val="28"/>
          <w:szCs w:val="28"/>
        </w:rPr>
        <w:br/>
      </w:r>
    </w:p>
    <w:p w14:paraId="4D984431" w14:textId="31B862FC" w:rsidR="008039EC" w:rsidRDefault="008039EC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8333F"/>
          <w:lang w:eastAsia="en-US"/>
        </w:rPr>
      </w:pPr>
      <w:r>
        <w:rPr>
          <w:rFonts w:ascii="Helvetica" w:eastAsia="Times New Roman" w:hAnsi="Helvetica" w:cs="Helvetica"/>
          <w:color w:val="28333F"/>
          <w:lang w:eastAsia="en-US"/>
        </w:rPr>
        <w:t>Due to</w:t>
      </w:r>
      <w:r w:rsidRPr="008039EC">
        <w:rPr>
          <w:rFonts w:ascii="Helvetica" w:eastAsia="Times New Roman" w:hAnsi="Helvetica" w:cs="Helvetica"/>
          <w:color w:val="28333F"/>
          <w:lang w:eastAsia="en-US"/>
        </w:rPr>
        <w:t xml:space="preserve"> the COVID-19 pandemic, President Joe Biden </w:t>
      </w:r>
      <w:r>
        <w:rPr>
          <w:rFonts w:ascii="Helvetica" w:eastAsia="Times New Roman" w:hAnsi="Helvetica" w:cs="Helvetica"/>
          <w:color w:val="28333F"/>
          <w:lang w:eastAsia="en-US"/>
        </w:rPr>
        <w:t xml:space="preserve">is </w:t>
      </w:r>
      <w:r w:rsidRPr="008039EC">
        <w:rPr>
          <w:rFonts w:ascii="Helvetica" w:eastAsia="Times New Roman" w:hAnsi="Helvetica" w:cs="Helvetica"/>
          <w:color w:val="28333F"/>
          <w:lang w:eastAsia="en-US"/>
        </w:rPr>
        <w:t>reopen</w:t>
      </w:r>
      <w:r>
        <w:rPr>
          <w:rFonts w:ascii="Helvetica" w:eastAsia="Times New Roman" w:hAnsi="Helvetica" w:cs="Helvetica"/>
          <w:color w:val="28333F"/>
          <w:lang w:eastAsia="en-US"/>
        </w:rPr>
        <w:t>ing</w:t>
      </w:r>
      <w:r w:rsidRPr="008039EC">
        <w:rPr>
          <w:rFonts w:ascii="Helvetica" w:eastAsia="Times New Roman" w:hAnsi="Helvetica" w:cs="Helvetica"/>
          <w:color w:val="28333F"/>
          <w:lang w:eastAsia="en-US"/>
        </w:rPr>
        <w:t xml:space="preserve"> the federal-run insurance website Healthcare.gov to aid millions of Americans with a special enrollment period.</w:t>
      </w:r>
      <w:r>
        <w:rPr>
          <w:rFonts w:ascii="Helvetica" w:eastAsia="Times New Roman" w:hAnsi="Helvetica" w:cs="Helvetica"/>
          <w:color w:val="28333F"/>
          <w:lang w:eastAsia="en-US"/>
        </w:rPr>
        <w:t xml:space="preserve"> To take advantage of this special enrollment period, you must show documentation that you qualify. The qualifying reasons for enrollment would be </w:t>
      </w:r>
      <w:r w:rsidR="001D1A45">
        <w:rPr>
          <w:rFonts w:ascii="Helvetica" w:eastAsia="Times New Roman" w:hAnsi="Helvetica" w:cs="Helvetica"/>
          <w:color w:val="28333F"/>
          <w:lang w:eastAsia="en-US"/>
        </w:rPr>
        <w:t>loss of employer coverage, getting married, having a baby.</w:t>
      </w:r>
    </w:p>
    <w:p w14:paraId="09BA2495" w14:textId="451A2319" w:rsidR="001D1A45" w:rsidRDefault="001D1A45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8333F"/>
          <w:lang w:eastAsia="en-US"/>
        </w:rPr>
      </w:pPr>
    </w:p>
    <w:p w14:paraId="22533A75" w14:textId="63AF6037" w:rsidR="001D1A45" w:rsidRDefault="001D1A45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8333F"/>
          <w:lang w:eastAsia="en-US"/>
        </w:rPr>
      </w:pPr>
      <w:r>
        <w:rPr>
          <w:rFonts w:ascii="Helvetica" w:eastAsia="Times New Roman" w:hAnsi="Helvetica" w:cs="Helvetica"/>
          <w:color w:val="28333F"/>
          <w:lang w:eastAsia="en-US"/>
        </w:rPr>
        <w:t>Use the link below to check your eligibility and see plan options:</w:t>
      </w:r>
    </w:p>
    <w:p w14:paraId="2150575C" w14:textId="7BEA3991" w:rsidR="001D1A45" w:rsidRDefault="001D1A45" w:rsidP="00EA0D54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Helvetica" w:eastAsia="Times New Roman" w:hAnsi="Helvetica" w:cs="Helvetica"/>
          <w:color w:val="28333F"/>
          <w:lang w:eastAsia="en-US"/>
        </w:rPr>
      </w:pPr>
    </w:p>
    <w:p w14:paraId="47963569" w14:textId="02E78E67" w:rsidR="001D1A45" w:rsidRPr="00EA0D54" w:rsidRDefault="00E372EB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191C9" w:themeColor="background2" w:themeShade="80"/>
          <w:lang w:eastAsia="en-US"/>
        </w:rPr>
      </w:pPr>
      <w:hyperlink r:id="rId9" w:history="1">
        <w:r w:rsidR="00EA0D54" w:rsidRPr="00EA0D54">
          <w:rPr>
            <w:rStyle w:val="Hyperlink"/>
            <w:color w:val="2191C9" w:themeColor="background2" w:themeShade="80"/>
          </w:rPr>
          <w:t>https://www.healthsherpa.com/?_agent_id=patricia-samuels</w:t>
        </w:r>
      </w:hyperlink>
    </w:p>
    <w:p w14:paraId="5858CC7E" w14:textId="61A9E70C" w:rsidR="001D1A45" w:rsidRDefault="001D1A45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8333F"/>
          <w:lang w:eastAsia="en-US"/>
        </w:rPr>
      </w:pPr>
    </w:p>
    <w:p w14:paraId="4E119911" w14:textId="4A951F22" w:rsidR="001D1A45" w:rsidRPr="008039EC" w:rsidRDefault="001D1A45" w:rsidP="001D1A45">
      <w:pPr>
        <w:pStyle w:val="NormalWeb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8333F"/>
          <w:lang w:eastAsia="en-US"/>
        </w:rPr>
      </w:pPr>
      <w:r>
        <w:rPr>
          <w:rFonts w:ascii="Helvetica" w:eastAsia="Times New Roman" w:hAnsi="Helvetica" w:cs="Helvetica"/>
          <w:color w:val="28333F"/>
          <w:lang w:eastAsia="en-US"/>
        </w:rPr>
        <w:t>If you need any assistance, please contact me and we can go over your options together!!!</w:t>
      </w:r>
    </w:p>
    <w:p w14:paraId="657CDF92" w14:textId="77777777" w:rsidR="008039EC" w:rsidRPr="008039EC" w:rsidRDefault="008039EC" w:rsidP="001D1A45">
      <w:pPr>
        <w:spacing w:before="120" w:after="12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8039EC">
        <w:rPr>
          <w:rFonts w:ascii="Helvetica" w:eastAsia="Times New Roman" w:hAnsi="Helvetica" w:cs="Helvetica"/>
          <w:color w:val="28333F"/>
          <w:kern w:val="0"/>
          <w:szCs w:val="24"/>
          <w:shd w:val="clear" w:color="auto" w:fill="FFFFFF"/>
          <w:lang w:eastAsia="en-US"/>
        </w:rPr>
        <w:t> </w:t>
      </w:r>
    </w:p>
    <w:p w14:paraId="5F836D7E" w14:textId="77777777" w:rsidR="008039EC" w:rsidRPr="008039EC" w:rsidRDefault="008039EC" w:rsidP="008039EC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8039EC">
        <w:rPr>
          <w:rFonts w:ascii="Helvetica" w:eastAsia="Times New Roman" w:hAnsi="Helvetica" w:cs="Helvetica"/>
          <w:color w:val="28333F"/>
          <w:kern w:val="0"/>
          <w:szCs w:val="24"/>
          <w:shd w:val="clear" w:color="auto" w:fill="FFFFFF"/>
          <w:lang w:eastAsia="en-US"/>
        </w:rPr>
        <w:t> </w:t>
      </w:r>
    </w:p>
    <w:p w14:paraId="46838A03" w14:textId="5000FC5F" w:rsidR="00A54330" w:rsidRDefault="008039EC" w:rsidP="008039EC">
      <w:pPr>
        <w:shd w:val="clear" w:color="auto" w:fill="FFFFFF"/>
        <w:spacing w:before="0"/>
        <w:ind w:left="0" w:right="0"/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</w:pPr>
      <w:r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 xml:space="preserve">          </w:t>
      </w:r>
      <w:r w:rsidR="00A54330" w:rsidRPr="000B1C2E">
        <w:rPr>
          <w:rFonts w:ascii="Helvetica" w:eastAsia="Times New Roman" w:hAnsi="Helvetica" w:cs="Helvetica"/>
          <w:b/>
          <w:bCs/>
          <w:color w:val="0B1F36" w:themeColor="text2" w:themeShade="80"/>
          <w:kern w:val="0"/>
          <w:sz w:val="28"/>
          <w:szCs w:val="28"/>
          <w:lang w:eastAsia="en-US"/>
        </w:rPr>
        <w:t>NEED LIFE INSURANCE?</w:t>
      </w:r>
      <w:r w:rsidR="00A54330" w:rsidRPr="00A54330">
        <w:rPr>
          <w:rFonts w:ascii="Helvetica" w:eastAsia="Times New Roman" w:hAnsi="Helvetica" w:cs="Helvetica"/>
          <w:b/>
          <w:bCs/>
          <w:color w:val="0B1F36" w:themeColor="text2" w:themeShade="80"/>
          <w:kern w:val="0"/>
          <w:szCs w:val="24"/>
          <w:lang w:eastAsia="en-US"/>
        </w:rPr>
        <w:br/>
      </w:r>
      <w:r w:rsidR="00A54330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 xml:space="preserve">          Bestow Life Insurance </w:t>
      </w:r>
      <w:r w:rsidR="000B1C2E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 xml:space="preserve">is offering affordable online Term Life Insurance. If you are between the </w:t>
      </w:r>
      <w:r w:rsidR="000B1C2E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br/>
        <w:t xml:space="preserve">          Ages 21-55 and looking for coverage from $50,000 - $1,000,000, you get a quote in  </w:t>
      </w:r>
      <w:r w:rsidR="000B1C2E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br/>
        <w:t xml:space="preserve">          seconds and can apply in minutes – no exams ever</w:t>
      </w:r>
      <w:r w:rsidR="00A54330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>!!</w:t>
      </w:r>
      <w:r w:rsidR="000B1C2E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>!</w:t>
      </w:r>
      <w:r w:rsidR="00A54330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 xml:space="preserve"> </w:t>
      </w:r>
      <w:r w:rsidR="00E372EB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br/>
      </w:r>
      <w:r w:rsidR="00A54330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br/>
        <w:t xml:space="preserve">          Use the link below to get your quote and sign up </w:t>
      </w:r>
      <w:r w:rsidR="00A54330" w:rsidRPr="00A54330">
        <w:rPr>
          <w:rFonts w:ascii="Helvetica" w:eastAsia="Times New Roman" w:hAnsi="Helvetica" w:cs="Helvetica"/>
          <w:color w:val="2191C9" w:themeColor="background2" w:themeShade="80"/>
          <w:kern w:val="0"/>
          <w:szCs w:val="24"/>
          <w:lang w:eastAsia="en-US"/>
        </w:rPr>
        <w:t>TODAY</w:t>
      </w:r>
      <w:r w:rsidR="00A54330"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>!</w:t>
      </w:r>
    </w:p>
    <w:p w14:paraId="0ECE97A1" w14:textId="6055A74A" w:rsidR="00A54330" w:rsidRPr="000B1C2E" w:rsidRDefault="00A54330" w:rsidP="008039EC">
      <w:pPr>
        <w:shd w:val="clear" w:color="auto" w:fill="FFFFFF"/>
        <w:spacing w:before="0"/>
        <w:ind w:left="0" w:right="0"/>
        <w:rPr>
          <w:rFonts w:ascii="Helvetica" w:eastAsia="Times New Roman" w:hAnsi="Helvetica" w:cs="Helvetica"/>
          <w:color w:val="28333F"/>
          <w:kern w:val="0"/>
          <w:sz w:val="20"/>
          <w:lang w:eastAsia="en-US"/>
        </w:rPr>
      </w:pPr>
      <w:r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  <w:t xml:space="preserve">            </w:t>
      </w:r>
      <w:hyperlink r:id="rId10" w:history="1">
        <w:r w:rsidR="000B1C2E" w:rsidRPr="000B1C2E">
          <w:rPr>
            <w:rStyle w:val="Hyperlink"/>
            <w:rFonts w:ascii="Helvetica" w:eastAsia="Times New Roman" w:hAnsi="Helvetica" w:cs="Helvetica"/>
            <w:color w:val="2191C9" w:themeColor="background2" w:themeShade="80"/>
            <w:kern w:val="0"/>
            <w:sz w:val="20"/>
            <w:lang w:eastAsia="en-US"/>
          </w:rPr>
          <w:t>http://bestow.com/agents/patriciasamuels?bestow_writing_agent=2262338&amp;hier=tma_brokerageinc_patriciasamuels&amp;ev_hier=be</w:t>
        </w:r>
        <w:r w:rsidR="000B1C2E" w:rsidRPr="000B1C2E">
          <w:rPr>
            <w:rStyle w:val="Hyperlink"/>
            <w:rFonts w:ascii="Helvetica" w:eastAsia="Times New Roman" w:hAnsi="Helvetica" w:cs="Helvetica"/>
            <w:color w:val="2191C9" w:themeColor="background2" w:themeShade="80"/>
            <w:kern w:val="0"/>
            <w:sz w:val="20"/>
            <w:lang w:eastAsia="en-US"/>
          </w:rPr>
          <w:t>s</w:t>
        </w:r>
        <w:r w:rsidR="000B1C2E" w:rsidRPr="000B1C2E">
          <w:rPr>
            <w:rStyle w:val="Hyperlink"/>
            <w:rFonts w:ascii="Helvetica" w:eastAsia="Times New Roman" w:hAnsi="Helvetica" w:cs="Helvetica"/>
            <w:color w:val="2191C9" w:themeColor="background2" w:themeShade="80"/>
            <w:kern w:val="0"/>
            <w:sz w:val="20"/>
            <w:lang w:eastAsia="en-US"/>
          </w:rPr>
          <w:t>t75_imo_ae&amp;prod=t&amp;utm_source=patriciasamuels&amp;utm_medium=agents</w:t>
        </w:r>
      </w:hyperlink>
    </w:p>
    <w:p w14:paraId="17D7EA13" w14:textId="77777777" w:rsidR="00A54330" w:rsidRPr="008039EC" w:rsidRDefault="00A54330" w:rsidP="008039EC">
      <w:pPr>
        <w:shd w:val="clear" w:color="auto" w:fill="FFFFFF"/>
        <w:spacing w:before="0"/>
        <w:ind w:left="0" w:right="0"/>
        <w:rPr>
          <w:rFonts w:ascii="Helvetica" w:eastAsia="Times New Roman" w:hAnsi="Helvetica" w:cs="Helvetica"/>
          <w:color w:val="28333F"/>
          <w:kern w:val="0"/>
          <w:szCs w:val="24"/>
          <w:lang w:eastAsia="en-US"/>
        </w:rPr>
      </w:pPr>
    </w:p>
    <w:p w14:paraId="094CB7B5" w14:textId="77777777" w:rsidR="008039EC" w:rsidRPr="008039EC" w:rsidRDefault="008039EC" w:rsidP="008039EC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8039EC">
        <w:rPr>
          <w:rFonts w:ascii="Helvetica" w:eastAsia="Times New Roman" w:hAnsi="Helvetica" w:cs="Helvetica"/>
          <w:color w:val="28333F"/>
          <w:kern w:val="0"/>
          <w:szCs w:val="24"/>
          <w:shd w:val="clear" w:color="auto" w:fill="FFFFFF"/>
          <w:lang w:eastAsia="en-US"/>
        </w:rPr>
        <w:t> </w:t>
      </w:r>
    </w:p>
    <w:p w14:paraId="5AAEE52F" w14:textId="77777777" w:rsidR="008039EC" w:rsidRPr="008039EC" w:rsidRDefault="008039EC" w:rsidP="008039EC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8039EC">
        <w:rPr>
          <w:rFonts w:ascii="Helvetica" w:eastAsia="Times New Roman" w:hAnsi="Helvetica" w:cs="Helvetica"/>
          <w:color w:val="28333F"/>
          <w:kern w:val="0"/>
          <w:szCs w:val="24"/>
          <w:shd w:val="clear" w:color="auto" w:fill="FFFFFF"/>
          <w:lang w:eastAsia="en-US"/>
        </w:rPr>
        <w:t> </w:t>
      </w:r>
    </w:p>
    <w:p w14:paraId="6BC46379" w14:textId="52DB8406" w:rsidR="0096264F" w:rsidRPr="0096264F" w:rsidRDefault="0096264F" w:rsidP="0096264F">
      <w:pPr>
        <w:spacing w:before="0" w:after="0"/>
      </w:pPr>
      <w:r w:rsidRPr="0096264F">
        <w:rPr>
          <w:b/>
          <w:bCs/>
          <w:color w:val="FF0000"/>
        </w:rPr>
        <w:lastRenderedPageBreak/>
        <w:br/>
      </w:r>
      <w:r w:rsidRPr="0096264F">
        <w:br/>
        <w:t xml:space="preserve"> </w:t>
      </w:r>
    </w:p>
    <w:sectPr w:rsidR="0096264F" w:rsidRPr="0096264F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1148" w14:textId="77777777" w:rsidR="0096264F" w:rsidRDefault="0096264F" w:rsidP="00A66B18">
      <w:pPr>
        <w:spacing w:before="0" w:after="0"/>
      </w:pPr>
      <w:r>
        <w:separator/>
      </w:r>
    </w:p>
  </w:endnote>
  <w:endnote w:type="continuationSeparator" w:id="0">
    <w:p w14:paraId="016B7C52" w14:textId="77777777" w:rsidR="0096264F" w:rsidRDefault="0096264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62F0" w14:textId="77777777" w:rsidR="0096264F" w:rsidRDefault="0096264F" w:rsidP="00A66B18">
      <w:pPr>
        <w:spacing w:before="0" w:after="0"/>
      </w:pPr>
      <w:r>
        <w:separator/>
      </w:r>
    </w:p>
  </w:footnote>
  <w:footnote w:type="continuationSeparator" w:id="0">
    <w:p w14:paraId="1068FA6E" w14:textId="77777777" w:rsidR="0096264F" w:rsidRDefault="0096264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D24C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54DA9D" wp14:editId="6D5399C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FF2F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4F"/>
    <w:rsid w:val="00083BAA"/>
    <w:rsid w:val="000B1C2E"/>
    <w:rsid w:val="0010680C"/>
    <w:rsid w:val="00152B0B"/>
    <w:rsid w:val="00171F3E"/>
    <w:rsid w:val="001766D6"/>
    <w:rsid w:val="00192419"/>
    <w:rsid w:val="001C270D"/>
    <w:rsid w:val="001D1A45"/>
    <w:rsid w:val="001E2320"/>
    <w:rsid w:val="00214E28"/>
    <w:rsid w:val="00352B81"/>
    <w:rsid w:val="00394757"/>
    <w:rsid w:val="003A0150"/>
    <w:rsid w:val="003B27FE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039EC"/>
    <w:rsid w:val="0096264F"/>
    <w:rsid w:val="00A26FE7"/>
    <w:rsid w:val="00A54330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372EB"/>
    <w:rsid w:val="00E4786A"/>
    <w:rsid w:val="00E55D74"/>
    <w:rsid w:val="00E6540C"/>
    <w:rsid w:val="00E81E2A"/>
    <w:rsid w:val="00EA0D54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5D9E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EA0D54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A0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C2E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estow.com/agents/patriciasamuels?bestow_writing_agent=2262338&amp;hier=tma_brokerageinc_patriciasamuels&amp;ev_hier=best75_imo_ae&amp;prod=t&amp;utm_source=patriciasamuels&amp;utm_medium=age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althsherpa.com/?_agent_id=patricia-samue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mm\AppData\Local\Microsoft\Office\16.0\DTS\en-US%7b702209DB-CA6C-44A8-80E0-32355C31ABB6%7d\%7bC2F75FAD-B657-452B-93FF-9B2390619BBF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{C2F75FAD-B657-452B-93FF-9B2390619BBF}tf56348247_win32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2021-02-11T19:59:00Z</dcterms:created>
  <dcterms:modified xsi:type="dcterms:W3CDTF">2021-02-11T20:14:00Z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