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BA16" w14:textId="2AEAF548" w:rsidR="000713D7" w:rsidRPr="000E385F" w:rsidRDefault="000713D7" w:rsidP="004B449C">
      <w:pPr>
        <w:rPr>
          <w:color w:val="auto"/>
          <w:sz w:val="36"/>
          <w:szCs w:val="36"/>
        </w:rPr>
      </w:pPr>
      <w:r w:rsidRPr="000E385F">
        <w:rPr>
          <w:color w:val="auto"/>
          <w:sz w:val="36"/>
          <w:szCs w:val="36"/>
        </w:rPr>
        <w:t>Bible Reading And Study Week</w:t>
      </w:r>
      <w:r w:rsidR="001B5275" w:rsidRPr="000E385F">
        <w:rPr>
          <w:color w:val="auto"/>
          <w:sz w:val="36"/>
          <w:szCs w:val="36"/>
        </w:rPr>
        <w:t xml:space="preserve"> </w:t>
      </w:r>
      <w:r w:rsidR="00A0036D">
        <w:rPr>
          <w:color w:val="auto"/>
          <w:sz w:val="36"/>
          <w:szCs w:val="36"/>
        </w:rPr>
        <w:t>2</w:t>
      </w:r>
      <w:r w:rsidR="00004163" w:rsidRPr="000E385F">
        <w:rPr>
          <w:color w:val="auto"/>
          <w:sz w:val="36"/>
          <w:szCs w:val="36"/>
        </w:rPr>
        <w:t xml:space="preserve"> </w:t>
      </w:r>
      <w:r w:rsidR="001B5275" w:rsidRPr="000E385F">
        <w:rPr>
          <w:color w:val="auto"/>
          <w:sz w:val="36"/>
          <w:szCs w:val="36"/>
        </w:rPr>
        <w:t>– Consider the following in your reading</w:t>
      </w:r>
      <w:r w:rsidR="008A0ACA" w:rsidRPr="000E385F">
        <w:rPr>
          <w:color w:val="auto"/>
          <w:sz w:val="36"/>
          <w:szCs w:val="36"/>
        </w:rPr>
        <w:t>.</w:t>
      </w:r>
    </w:p>
    <w:tbl>
      <w:tblPr>
        <w:tblW w:w="12009" w:type="dxa"/>
        <w:tblLook w:val="04A0" w:firstRow="1" w:lastRow="0" w:firstColumn="1" w:lastColumn="0" w:noHBand="0" w:noVBand="1"/>
      </w:tblPr>
      <w:tblGrid>
        <w:gridCol w:w="2676"/>
        <w:gridCol w:w="114"/>
        <w:gridCol w:w="1795"/>
        <w:gridCol w:w="114"/>
        <w:gridCol w:w="3491"/>
        <w:gridCol w:w="120"/>
        <w:gridCol w:w="3590"/>
        <w:gridCol w:w="109"/>
      </w:tblGrid>
      <w:tr w:rsidR="00D93E61" w:rsidRPr="00D93E61" w14:paraId="62AE1273" w14:textId="77777777" w:rsidTr="00404753">
        <w:trPr>
          <w:gridAfter w:val="1"/>
          <w:wAfter w:w="109" w:type="dxa"/>
          <w:trHeight w:val="20"/>
          <w:tblHeader/>
        </w:trPr>
        <w:tc>
          <w:tcPr>
            <w:tcW w:w="2676" w:type="dxa"/>
            <w:shd w:val="clear" w:color="auto" w:fill="C5E0B3" w:themeFill="accent6" w:themeFillTint="66"/>
            <w:noWrap/>
            <w:vAlign w:val="center"/>
          </w:tcPr>
          <w:p w14:paraId="7D9124D8" w14:textId="5DBBAF0D" w:rsidR="00C2235B" w:rsidRPr="00D93E61" w:rsidRDefault="00C2235B" w:rsidP="00CB1F0B">
            <w:pPr>
              <w:spacing w:after="0" w:line="480" w:lineRule="auto"/>
              <w:rPr>
                <w:rFonts w:eastAsia="Times New Roman" w:cs="Times New Roman"/>
                <w:color w:val="auto"/>
                <w:szCs w:val="24"/>
              </w:rPr>
            </w:pPr>
            <w:r w:rsidRPr="00D93E61">
              <w:rPr>
                <w:rFonts w:eastAsia="Times New Roman" w:cs="Times New Roman"/>
                <w:color w:val="auto"/>
                <w:szCs w:val="24"/>
              </w:rPr>
              <w:t>Date</w:t>
            </w:r>
          </w:p>
        </w:tc>
        <w:tc>
          <w:tcPr>
            <w:tcW w:w="1909" w:type="dxa"/>
            <w:gridSpan w:val="2"/>
            <w:shd w:val="clear" w:color="auto" w:fill="C5E0B3" w:themeFill="accent6" w:themeFillTint="66"/>
            <w:noWrap/>
            <w:vAlign w:val="center"/>
          </w:tcPr>
          <w:p w14:paraId="443F6A5B" w14:textId="4C0AD525" w:rsidR="00C2235B" w:rsidRPr="00D93E61" w:rsidRDefault="00C2235B" w:rsidP="00CB1F0B">
            <w:pPr>
              <w:spacing w:after="0" w:line="480" w:lineRule="auto"/>
              <w:rPr>
                <w:rFonts w:eastAsia="Times New Roman" w:cs="Times New Roman"/>
                <w:color w:val="auto"/>
                <w:szCs w:val="24"/>
              </w:rPr>
            </w:pPr>
            <w:r w:rsidRPr="00D93E61">
              <w:rPr>
                <w:rFonts w:eastAsia="Times New Roman" w:cs="Times New Roman"/>
                <w:color w:val="auto"/>
                <w:szCs w:val="24"/>
              </w:rPr>
              <w:t>Scripture</w:t>
            </w:r>
          </w:p>
        </w:tc>
        <w:tc>
          <w:tcPr>
            <w:tcW w:w="3725" w:type="dxa"/>
            <w:gridSpan w:val="3"/>
            <w:shd w:val="clear" w:color="auto" w:fill="C5E0B3" w:themeFill="accent6" w:themeFillTint="66"/>
          </w:tcPr>
          <w:p w14:paraId="4FDFF083" w14:textId="30A7B58C" w:rsidR="00C2235B" w:rsidRPr="00D93E61" w:rsidRDefault="004D6A0E" w:rsidP="00CB1F0B">
            <w:pPr>
              <w:spacing w:after="0" w:line="480" w:lineRule="auto"/>
              <w:rPr>
                <w:rFonts w:cs="Times New Roman"/>
                <w:color w:val="auto"/>
                <w:szCs w:val="24"/>
              </w:rPr>
            </w:pPr>
            <w:r w:rsidRPr="00D93E61">
              <w:rPr>
                <w:rFonts w:cs="Times New Roman"/>
                <w:color w:val="auto"/>
                <w:szCs w:val="24"/>
              </w:rPr>
              <w:t>Comments</w:t>
            </w:r>
          </w:p>
        </w:tc>
        <w:tc>
          <w:tcPr>
            <w:tcW w:w="3590" w:type="dxa"/>
            <w:shd w:val="clear" w:color="auto" w:fill="C5E0B3" w:themeFill="accent6" w:themeFillTint="66"/>
          </w:tcPr>
          <w:p w14:paraId="5D1AA80E" w14:textId="1668E20D" w:rsidR="00C2235B" w:rsidRPr="00D93E61" w:rsidRDefault="004D6A0E" w:rsidP="00CB1F0B">
            <w:pPr>
              <w:spacing w:after="0" w:line="480" w:lineRule="auto"/>
              <w:rPr>
                <w:rFonts w:eastAsia="Times New Roman" w:cs="Times New Roman"/>
                <w:color w:val="auto"/>
                <w:szCs w:val="24"/>
              </w:rPr>
            </w:pPr>
            <w:r w:rsidRPr="00D93E61">
              <w:rPr>
                <w:rFonts w:eastAsia="Times New Roman" w:cs="Times New Roman"/>
                <w:color w:val="auto"/>
                <w:szCs w:val="24"/>
              </w:rPr>
              <w:t>Questions</w:t>
            </w:r>
          </w:p>
        </w:tc>
      </w:tr>
      <w:tr w:rsidR="00AA1E83" w:rsidRPr="00F079D8" w14:paraId="67D34DF7" w14:textId="6A664C79" w:rsidTr="00404753">
        <w:trPr>
          <w:trHeight w:val="3588"/>
        </w:trPr>
        <w:tc>
          <w:tcPr>
            <w:tcW w:w="2790" w:type="dxa"/>
            <w:gridSpan w:val="2"/>
            <w:shd w:val="clear" w:color="auto" w:fill="E2EFD9" w:themeFill="accent6" w:themeFillTint="33"/>
            <w:noWrap/>
            <w:vAlign w:val="center"/>
            <w:hideMark/>
          </w:tcPr>
          <w:p w14:paraId="6B068D6F" w14:textId="65546A7A" w:rsidR="00AA1E83" w:rsidRPr="00D93E61" w:rsidRDefault="00AA1E83" w:rsidP="00AA1E83">
            <w:pPr>
              <w:spacing w:after="0" w:line="240" w:lineRule="auto"/>
              <w:rPr>
                <w:rFonts w:eastAsia="Times New Roman" w:cs="Times New Roman"/>
                <w:color w:val="auto"/>
                <w:szCs w:val="24"/>
              </w:rPr>
            </w:pPr>
            <w:r w:rsidRPr="00D93E61">
              <w:rPr>
                <w:rFonts w:eastAsia="Times New Roman" w:cs="Times New Roman"/>
                <w:color w:val="auto"/>
                <w:szCs w:val="24"/>
              </w:rPr>
              <w:t>Sunday, May 8, 2022</w:t>
            </w:r>
          </w:p>
        </w:tc>
        <w:tc>
          <w:tcPr>
            <w:tcW w:w="1909" w:type="dxa"/>
            <w:gridSpan w:val="2"/>
            <w:shd w:val="clear" w:color="auto" w:fill="E2EFD9" w:themeFill="accent6" w:themeFillTint="33"/>
            <w:noWrap/>
            <w:vAlign w:val="center"/>
            <w:hideMark/>
          </w:tcPr>
          <w:p w14:paraId="756CBE74" w14:textId="46E9F2D4" w:rsidR="00AA1E83" w:rsidRPr="00D93E61" w:rsidRDefault="00AA1E83" w:rsidP="00AA1E83">
            <w:pPr>
              <w:spacing w:after="0" w:line="240" w:lineRule="auto"/>
              <w:rPr>
                <w:rFonts w:eastAsia="Times New Roman" w:cs="Times New Roman"/>
                <w:color w:val="auto"/>
                <w:szCs w:val="24"/>
              </w:rPr>
            </w:pPr>
            <w:r w:rsidRPr="00D93E61">
              <w:rPr>
                <w:rFonts w:cs="Times New Roman"/>
                <w:color w:val="auto"/>
                <w:szCs w:val="24"/>
              </w:rPr>
              <w:t>Hebrews 4:1-13</w:t>
            </w:r>
          </w:p>
        </w:tc>
        <w:tc>
          <w:tcPr>
            <w:tcW w:w="3491" w:type="dxa"/>
            <w:shd w:val="clear" w:color="auto" w:fill="E2EFD9" w:themeFill="accent6" w:themeFillTint="33"/>
          </w:tcPr>
          <w:p w14:paraId="42B2044D" w14:textId="77777777" w:rsidR="00F817A0" w:rsidRPr="00D93E61" w:rsidRDefault="00F817A0" w:rsidP="00772663">
            <w:pPr>
              <w:spacing w:before="120" w:after="120" w:line="240" w:lineRule="auto"/>
              <w:rPr>
                <w:rFonts w:eastAsia="Times New Roman" w:cs="Times New Roman"/>
                <w:color w:val="auto"/>
                <w:szCs w:val="24"/>
              </w:rPr>
            </w:pPr>
            <w:r w:rsidRPr="00D93E61">
              <w:rPr>
                <w:rFonts w:eastAsia="Times New Roman" w:cs="Times New Roman"/>
                <w:color w:val="auto"/>
                <w:szCs w:val="24"/>
              </w:rPr>
              <w:t xml:space="preserve">The Sabbath is our day of </w:t>
            </w:r>
            <w:r w:rsidR="003236E5" w:rsidRPr="00D93E61">
              <w:rPr>
                <w:rFonts w:eastAsia="Times New Roman" w:cs="Times New Roman"/>
                <w:color w:val="auto"/>
                <w:szCs w:val="24"/>
              </w:rPr>
              <w:t>“</w:t>
            </w:r>
            <w:r w:rsidRPr="00D93E61">
              <w:rPr>
                <w:rFonts w:eastAsia="Times New Roman" w:cs="Times New Roman"/>
                <w:color w:val="auto"/>
                <w:szCs w:val="24"/>
              </w:rPr>
              <w:t>rest.</w:t>
            </w:r>
            <w:r w:rsidR="003236E5" w:rsidRPr="00D93E61">
              <w:rPr>
                <w:rFonts w:eastAsia="Times New Roman" w:cs="Times New Roman"/>
                <w:color w:val="auto"/>
                <w:szCs w:val="24"/>
              </w:rPr>
              <w:t>”</w:t>
            </w:r>
            <w:r w:rsidRPr="00D93E61">
              <w:rPr>
                <w:rFonts w:eastAsia="Times New Roman" w:cs="Times New Roman"/>
                <w:color w:val="auto"/>
                <w:szCs w:val="24"/>
              </w:rPr>
              <w:t xml:space="preserve"> Consider the “rest” described in this passage.</w:t>
            </w:r>
          </w:p>
          <w:p w14:paraId="3394FC46" w14:textId="21A415EC" w:rsidR="008B0FBD" w:rsidRPr="00D93E61" w:rsidRDefault="008B0FBD" w:rsidP="00772663">
            <w:pPr>
              <w:spacing w:before="120" w:after="120" w:line="240" w:lineRule="auto"/>
              <w:rPr>
                <w:rFonts w:cs="Times New Roman"/>
                <w:color w:val="auto"/>
                <w:szCs w:val="24"/>
              </w:rPr>
            </w:pPr>
            <w:r w:rsidRPr="00D93E61">
              <w:rPr>
                <w:rFonts w:cs="Times New Roman"/>
                <w:color w:val="auto"/>
                <w:szCs w:val="24"/>
              </w:rPr>
              <w:t>The author uses the "rest" of settlement in the promised</w:t>
            </w:r>
            <w:r w:rsidR="00A433A0">
              <w:rPr>
                <w:rFonts w:cs="Times New Roman"/>
                <w:color w:val="auto"/>
                <w:szCs w:val="24"/>
              </w:rPr>
              <w:t xml:space="preserve"> </w:t>
            </w:r>
            <w:r w:rsidRPr="00D93E61">
              <w:rPr>
                <w:rFonts w:cs="Times New Roman"/>
                <w:color w:val="auto"/>
                <w:szCs w:val="24"/>
              </w:rPr>
              <w:t>land as an illustration of the "rest" provided by God and compares them</w:t>
            </w:r>
          </w:p>
          <w:p w14:paraId="05EEEA20" w14:textId="26D9C4B6" w:rsidR="00404753" w:rsidRPr="00D93E61" w:rsidRDefault="00404753" w:rsidP="00772663">
            <w:pPr>
              <w:spacing w:before="120" w:after="120" w:line="240" w:lineRule="auto"/>
              <w:rPr>
                <w:rFonts w:eastAsia="Times New Roman" w:cs="Times New Roman"/>
                <w:color w:val="auto"/>
                <w:szCs w:val="24"/>
              </w:rPr>
            </w:pPr>
            <w:r w:rsidRPr="00D93E61">
              <w:rPr>
                <w:rFonts w:eastAsia="Times New Roman" w:cs="Times New Roman"/>
                <w:color w:val="auto"/>
                <w:szCs w:val="24"/>
              </w:rPr>
              <w:t xml:space="preserve">Compare your Christian walk with those of the Hebrews delivered from slavery in Egypt. </w:t>
            </w:r>
          </w:p>
        </w:tc>
        <w:tc>
          <w:tcPr>
            <w:tcW w:w="3819" w:type="dxa"/>
            <w:gridSpan w:val="3"/>
            <w:shd w:val="clear" w:color="auto" w:fill="E2EFD9" w:themeFill="accent6" w:themeFillTint="33"/>
          </w:tcPr>
          <w:p w14:paraId="6E782D30" w14:textId="28F83842" w:rsidR="00AA1E83" w:rsidRPr="00D93E61" w:rsidRDefault="00AA1E83" w:rsidP="00772663">
            <w:pPr>
              <w:spacing w:before="120" w:after="120" w:line="240" w:lineRule="auto"/>
              <w:rPr>
                <w:rFonts w:cs="Times New Roman"/>
                <w:color w:val="auto"/>
                <w:szCs w:val="24"/>
              </w:rPr>
            </w:pPr>
            <w:r w:rsidRPr="00D93E61">
              <w:rPr>
                <w:rFonts w:cs="Times New Roman"/>
                <w:color w:val="auto"/>
                <w:szCs w:val="24"/>
              </w:rPr>
              <w:t>1) Chapter 3 and</w:t>
            </w:r>
            <w:r w:rsidR="003236E5" w:rsidRPr="00D93E61">
              <w:rPr>
                <w:rFonts w:cs="Times New Roman"/>
                <w:color w:val="auto"/>
                <w:szCs w:val="24"/>
              </w:rPr>
              <w:t xml:space="preserve"> </w:t>
            </w:r>
            <w:r w:rsidRPr="00D93E61">
              <w:rPr>
                <w:rFonts w:cs="Times New Roman"/>
                <w:color w:val="auto"/>
                <w:szCs w:val="24"/>
              </w:rPr>
              <w:t>verses 1-9</w:t>
            </w:r>
            <w:r w:rsidR="00404753" w:rsidRPr="00D93E61">
              <w:rPr>
                <w:rFonts w:cs="Times New Roman"/>
                <w:color w:val="auto"/>
                <w:szCs w:val="24"/>
              </w:rPr>
              <w:t xml:space="preserve"> of Chapter 4</w:t>
            </w:r>
            <w:r w:rsidRPr="00D93E61">
              <w:rPr>
                <w:rFonts w:cs="Times New Roman"/>
                <w:color w:val="auto"/>
                <w:szCs w:val="24"/>
              </w:rPr>
              <w:t xml:space="preserve"> </w:t>
            </w:r>
            <w:r w:rsidR="003236E5" w:rsidRPr="00D93E61">
              <w:rPr>
                <w:rFonts w:cs="Times New Roman"/>
                <w:color w:val="auto"/>
                <w:szCs w:val="24"/>
              </w:rPr>
              <w:t xml:space="preserve">talk of </w:t>
            </w:r>
            <w:r w:rsidRPr="00D93E61">
              <w:rPr>
                <w:rFonts w:cs="Times New Roman"/>
                <w:color w:val="auto"/>
                <w:szCs w:val="24"/>
              </w:rPr>
              <w:t>two "rests". What are they?</w:t>
            </w:r>
          </w:p>
          <w:p w14:paraId="7A58E9D4" w14:textId="7E91A29D" w:rsidR="00AA1E83" w:rsidRPr="00D93E61" w:rsidRDefault="008B0FBD" w:rsidP="00772663">
            <w:pPr>
              <w:spacing w:before="120" w:after="120" w:line="240" w:lineRule="auto"/>
              <w:rPr>
                <w:rFonts w:cs="Times New Roman"/>
                <w:color w:val="auto"/>
                <w:szCs w:val="24"/>
              </w:rPr>
            </w:pPr>
            <w:r w:rsidRPr="00D93E61">
              <w:rPr>
                <w:rFonts w:cs="Times New Roman"/>
                <w:color w:val="auto"/>
                <w:szCs w:val="24"/>
              </w:rPr>
              <w:t>2)</w:t>
            </w:r>
            <w:r w:rsidR="00AA1E83" w:rsidRPr="00D93E61">
              <w:rPr>
                <w:rFonts w:cs="Times New Roman"/>
                <w:color w:val="auto"/>
                <w:szCs w:val="24"/>
              </w:rPr>
              <w:t xml:space="preserve"> What is the point of this comparison? Hint – note verse 11</w:t>
            </w:r>
            <w:r w:rsidRPr="00D93E61">
              <w:rPr>
                <w:rFonts w:cs="Times New Roman"/>
                <w:color w:val="auto"/>
                <w:szCs w:val="24"/>
              </w:rPr>
              <w:t>.</w:t>
            </w:r>
          </w:p>
          <w:p w14:paraId="7190BC95" w14:textId="1941FEC7" w:rsidR="008B0FBD" w:rsidRPr="00D93E61" w:rsidRDefault="00772663" w:rsidP="00772663">
            <w:pPr>
              <w:spacing w:before="120" w:after="120" w:line="240" w:lineRule="auto"/>
              <w:jc w:val="both"/>
              <w:rPr>
                <w:rFonts w:eastAsia="Times New Roman" w:cs="Times New Roman"/>
                <w:color w:val="auto"/>
                <w:szCs w:val="24"/>
              </w:rPr>
            </w:pPr>
            <w:r w:rsidRPr="00D93E61">
              <w:rPr>
                <w:rFonts w:eastAsia="Times New Roman" w:cs="Times New Roman"/>
                <w:color w:val="auto"/>
                <w:szCs w:val="24"/>
              </w:rPr>
              <w:t>What is the difference in the priesthood or Levi and that of Christ?</w:t>
            </w:r>
            <w:r w:rsidR="008B0FBD" w:rsidRPr="00D93E61">
              <w:rPr>
                <w:rFonts w:cs="Times New Roman"/>
                <w:color w:val="auto"/>
                <w:szCs w:val="24"/>
              </w:rPr>
              <w:t xml:space="preserve">3) </w:t>
            </w:r>
            <w:r w:rsidR="008B0FBD" w:rsidRPr="00D93E61">
              <w:rPr>
                <w:rFonts w:cs="Times New Roman"/>
                <w:color w:val="auto"/>
                <w:szCs w:val="24"/>
              </w:rPr>
              <w:t>Verses 11-12 are well known. In the context of the book, and especially this chapter, what is being examined by the word of God, and to what are the thoughts and feelings referring</w:t>
            </w:r>
            <w:r w:rsidR="001E371A">
              <w:rPr>
                <w:rFonts w:cs="Times New Roman"/>
                <w:color w:val="auto"/>
                <w:szCs w:val="24"/>
              </w:rPr>
              <w:t xml:space="preserve"> to</w:t>
            </w:r>
            <w:r w:rsidR="008B0FBD" w:rsidRPr="00D93E61">
              <w:rPr>
                <w:rFonts w:cs="Times New Roman"/>
                <w:color w:val="auto"/>
                <w:szCs w:val="24"/>
              </w:rPr>
              <w:t>?</w:t>
            </w:r>
          </w:p>
        </w:tc>
      </w:tr>
      <w:tr w:rsidR="00AA1E83" w:rsidRPr="00F079D8" w14:paraId="0CB327D7" w14:textId="051C4604" w:rsidTr="00404753">
        <w:trPr>
          <w:trHeight w:val="80"/>
        </w:trPr>
        <w:tc>
          <w:tcPr>
            <w:tcW w:w="2790" w:type="dxa"/>
            <w:gridSpan w:val="2"/>
            <w:shd w:val="clear" w:color="auto" w:fill="C5E0B3" w:themeFill="accent6" w:themeFillTint="66"/>
            <w:noWrap/>
            <w:vAlign w:val="center"/>
            <w:hideMark/>
          </w:tcPr>
          <w:p w14:paraId="3062F73D" w14:textId="0DE8D432" w:rsidR="00AA1E83" w:rsidRPr="00D93E61" w:rsidRDefault="00AA1E83" w:rsidP="00AA1E83">
            <w:pPr>
              <w:spacing w:after="0" w:line="240" w:lineRule="auto"/>
              <w:rPr>
                <w:rFonts w:eastAsia="Times New Roman" w:cs="Times New Roman"/>
                <w:color w:val="auto"/>
                <w:szCs w:val="24"/>
              </w:rPr>
            </w:pPr>
            <w:r w:rsidRPr="00D93E61">
              <w:rPr>
                <w:rFonts w:eastAsia="Times New Roman" w:cs="Times New Roman"/>
                <w:color w:val="auto"/>
                <w:szCs w:val="24"/>
              </w:rPr>
              <w:t>Monday, May 9, 2022</w:t>
            </w:r>
          </w:p>
        </w:tc>
        <w:tc>
          <w:tcPr>
            <w:tcW w:w="1909" w:type="dxa"/>
            <w:gridSpan w:val="2"/>
            <w:shd w:val="clear" w:color="auto" w:fill="C5E0B3" w:themeFill="accent6" w:themeFillTint="66"/>
            <w:noWrap/>
            <w:vAlign w:val="center"/>
            <w:hideMark/>
          </w:tcPr>
          <w:p w14:paraId="5FB3B853" w14:textId="0FB6CE23" w:rsidR="00AA1E83" w:rsidRPr="00D93E61" w:rsidRDefault="00AA1E83" w:rsidP="00AA1E83">
            <w:pPr>
              <w:spacing w:after="0" w:line="240" w:lineRule="auto"/>
              <w:rPr>
                <w:rFonts w:eastAsia="Times New Roman" w:cs="Times New Roman"/>
                <w:color w:val="auto"/>
                <w:szCs w:val="24"/>
              </w:rPr>
            </w:pPr>
            <w:r w:rsidRPr="00D93E61">
              <w:rPr>
                <w:rFonts w:cs="Times New Roman"/>
                <w:color w:val="auto"/>
                <w:szCs w:val="24"/>
              </w:rPr>
              <w:t>Hebrews 4:14-16 - 5:1-10</w:t>
            </w:r>
          </w:p>
        </w:tc>
        <w:tc>
          <w:tcPr>
            <w:tcW w:w="3491" w:type="dxa"/>
            <w:shd w:val="clear" w:color="auto" w:fill="C5E0B3" w:themeFill="accent6" w:themeFillTint="66"/>
          </w:tcPr>
          <w:p w14:paraId="2A6136D6" w14:textId="696A797E" w:rsidR="00AA1E83" w:rsidRPr="00D93E61" w:rsidRDefault="00FA6206" w:rsidP="00772663">
            <w:pPr>
              <w:spacing w:before="120" w:after="120" w:line="240" w:lineRule="auto"/>
              <w:rPr>
                <w:rFonts w:eastAsia="Times New Roman" w:cs="Times New Roman"/>
                <w:color w:val="auto"/>
                <w:szCs w:val="24"/>
              </w:rPr>
            </w:pPr>
            <w:r w:rsidRPr="00D93E61">
              <w:rPr>
                <w:rFonts w:cs="Times New Roman"/>
                <w:color w:val="auto"/>
                <w:szCs w:val="24"/>
              </w:rPr>
              <w:t>The focus is now on the "priesthood" of Christ. It is compared to the earthly priesthood during the days of worship of the tabernacle.</w:t>
            </w:r>
          </w:p>
        </w:tc>
        <w:tc>
          <w:tcPr>
            <w:tcW w:w="3819" w:type="dxa"/>
            <w:gridSpan w:val="3"/>
            <w:shd w:val="clear" w:color="auto" w:fill="C5E0B3" w:themeFill="accent6" w:themeFillTint="66"/>
          </w:tcPr>
          <w:p w14:paraId="260E30A9" w14:textId="281E39B2" w:rsidR="008B0FBD" w:rsidRPr="00D93E61" w:rsidRDefault="00FA6206" w:rsidP="00772663">
            <w:pPr>
              <w:spacing w:before="120" w:after="120" w:line="240" w:lineRule="auto"/>
              <w:jc w:val="both"/>
              <w:rPr>
                <w:rFonts w:cs="Times New Roman"/>
                <w:color w:val="auto"/>
                <w:szCs w:val="24"/>
              </w:rPr>
            </w:pPr>
            <w:r w:rsidRPr="00D93E61">
              <w:rPr>
                <w:rFonts w:cs="Times New Roman"/>
                <w:color w:val="auto"/>
                <w:szCs w:val="24"/>
              </w:rPr>
              <w:t xml:space="preserve">1) </w:t>
            </w:r>
            <w:r w:rsidR="008B0FBD" w:rsidRPr="00D93E61">
              <w:rPr>
                <w:rFonts w:cs="Times New Roman"/>
                <w:color w:val="auto"/>
                <w:szCs w:val="24"/>
              </w:rPr>
              <w:t>Can you rephrase verses 14-16 to reflect the point in writing these verses?</w:t>
            </w:r>
          </w:p>
          <w:p w14:paraId="48FD98B2" w14:textId="6D7264BE" w:rsidR="00FA6206" w:rsidRPr="00D93E61" w:rsidRDefault="00FA6206" w:rsidP="00772663">
            <w:pPr>
              <w:spacing w:before="120" w:after="120" w:line="240" w:lineRule="auto"/>
              <w:jc w:val="both"/>
              <w:rPr>
                <w:rFonts w:cs="Times New Roman"/>
                <w:color w:val="auto"/>
                <w:szCs w:val="24"/>
              </w:rPr>
            </w:pPr>
            <w:r w:rsidRPr="00D93E61">
              <w:rPr>
                <w:rFonts w:cs="Times New Roman"/>
                <w:color w:val="auto"/>
                <w:szCs w:val="24"/>
              </w:rPr>
              <w:t xml:space="preserve">2) </w:t>
            </w:r>
            <w:r w:rsidRPr="00D93E61">
              <w:rPr>
                <w:rFonts w:cs="Times New Roman"/>
                <w:color w:val="auto"/>
                <w:szCs w:val="24"/>
              </w:rPr>
              <w:t>List the attributes of the earthly priest hood as described in verses 1-4</w:t>
            </w:r>
          </w:p>
          <w:p w14:paraId="588FAEA7" w14:textId="00D47DE9" w:rsidR="001879AE" w:rsidRPr="00D93E61" w:rsidRDefault="001879AE" w:rsidP="00772663">
            <w:pPr>
              <w:spacing w:before="120" w:after="120" w:line="240" w:lineRule="auto"/>
              <w:jc w:val="both"/>
              <w:rPr>
                <w:rFonts w:cs="Times New Roman"/>
                <w:color w:val="auto"/>
                <w:szCs w:val="24"/>
              </w:rPr>
            </w:pPr>
            <w:r w:rsidRPr="00D93E61">
              <w:rPr>
                <w:rFonts w:cs="Times New Roman"/>
                <w:color w:val="auto"/>
                <w:szCs w:val="24"/>
              </w:rPr>
              <w:t>3) How is Jesus similar?  How is He different?</w:t>
            </w:r>
          </w:p>
          <w:p w14:paraId="72EF1042" w14:textId="03C33D9D" w:rsidR="001879AE" w:rsidRPr="00D93E61" w:rsidRDefault="001879AE" w:rsidP="00772663">
            <w:pPr>
              <w:spacing w:before="120" w:after="120" w:line="240" w:lineRule="auto"/>
              <w:jc w:val="both"/>
              <w:rPr>
                <w:rFonts w:cs="Times New Roman"/>
                <w:color w:val="auto"/>
                <w:szCs w:val="24"/>
              </w:rPr>
            </w:pPr>
            <w:r w:rsidRPr="00D93E61">
              <w:rPr>
                <w:rFonts w:cs="Times New Roman"/>
                <w:color w:val="auto"/>
                <w:szCs w:val="24"/>
              </w:rPr>
              <w:t xml:space="preserve">4) </w:t>
            </w:r>
            <w:r w:rsidRPr="00D93E61">
              <w:rPr>
                <w:rFonts w:cs="Times New Roman"/>
                <w:color w:val="auto"/>
                <w:szCs w:val="24"/>
              </w:rPr>
              <w:t>Verse 7-9 describes Jesus' suffering. How does this relate to Him being our High Priest?</w:t>
            </w:r>
          </w:p>
          <w:p w14:paraId="28B6CC50" w14:textId="712D4832" w:rsidR="00AA1E83" w:rsidRPr="00D93E61" w:rsidRDefault="00404753" w:rsidP="00772663">
            <w:pPr>
              <w:spacing w:before="120" w:after="120" w:line="240" w:lineRule="auto"/>
              <w:jc w:val="both"/>
              <w:rPr>
                <w:rFonts w:cs="Times New Roman"/>
                <w:color w:val="auto"/>
                <w:szCs w:val="24"/>
              </w:rPr>
            </w:pPr>
            <w:r w:rsidRPr="00D93E61">
              <w:rPr>
                <w:rFonts w:cs="Times New Roman"/>
                <w:color w:val="auto"/>
                <w:szCs w:val="24"/>
              </w:rPr>
              <w:t xml:space="preserve">5) </w:t>
            </w:r>
            <w:r w:rsidR="001879AE" w:rsidRPr="00D93E61">
              <w:rPr>
                <w:rFonts w:cs="Times New Roman"/>
                <w:color w:val="auto"/>
                <w:szCs w:val="24"/>
              </w:rPr>
              <w:t>What does the phrase, "eternal salvation" mean?</w:t>
            </w:r>
          </w:p>
        </w:tc>
      </w:tr>
      <w:tr w:rsidR="00AA1E83" w:rsidRPr="00F079D8" w14:paraId="75D5C560" w14:textId="1B1B814B" w:rsidTr="00772663">
        <w:trPr>
          <w:trHeight w:val="945"/>
        </w:trPr>
        <w:tc>
          <w:tcPr>
            <w:tcW w:w="2790" w:type="dxa"/>
            <w:gridSpan w:val="2"/>
            <w:shd w:val="clear" w:color="auto" w:fill="E2EFD9" w:themeFill="accent6" w:themeFillTint="33"/>
            <w:noWrap/>
            <w:vAlign w:val="center"/>
            <w:hideMark/>
          </w:tcPr>
          <w:p w14:paraId="500C14DB" w14:textId="3F13C7E6" w:rsidR="00AA1E83" w:rsidRPr="00D93E61" w:rsidRDefault="00AA1E83" w:rsidP="00AA1E83">
            <w:pPr>
              <w:spacing w:after="0" w:line="240" w:lineRule="auto"/>
              <w:rPr>
                <w:rFonts w:eastAsia="Times New Roman" w:cs="Times New Roman"/>
                <w:color w:val="auto"/>
                <w:szCs w:val="24"/>
              </w:rPr>
            </w:pPr>
            <w:r w:rsidRPr="00D93E61">
              <w:rPr>
                <w:rFonts w:eastAsia="Times New Roman" w:cs="Times New Roman"/>
                <w:color w:val="auto"/>
                <w:szCs w:val="24"/>
              </w:rPr>
              <w:lastRenderedPageBreak/>
              <w:t>Tuesday, May 10, 2022</w:t>
            </w:r>
          </w:p>
        </w:tc>
        <w:tc>
          <w:tcPr>
            <w:tcW w:w="1909" w:type="dxa"/>
            <w:gridSpan w:val="2"/>
            <w:shd w:val="clear" w:color="auto" w:fill="E2EFD9" w:themeFill="accent6" w:themeFillTint="33"/>
            <w:noWrap/>
            <w:vAlign w:val="center"/>
            <w:hideMark/>
          </w:tcPr>
          <w:p w14:paraId="7A8906C6" w14:textId="18177D81" w:rsidR="00AA1E83" w:rsidRPr="00D93E61" w:rsidRDefault="00AA1E83" w:rsidP="00AA1E83">
            <w:pPr>
              <w:spacing w:after="0" w:line="240" w:lineRule="auto"/>
              <w:rPr>
                <w:rFonts w:eastAsia="Times New Roman" w:cs="Times New Roman"/>
                <w:color w:val="auto"/>
                <w:szCs w:val="24"/>
              </w:rPr>
            </w:pPr>
            <w:r w:rsidRPr="00D93E61">
              <w:rPr>
                <w:rFonts w:cs="Times New Roman"/>
                <w:color w:val="auto"/>
                <w:szCs w:val="24"/>
              </w:rPr>
              <w:t>Hebrews 5:11-14</w:t>
            </w:r>
          </w:p>
        </w:tc>
        <w:tc>
          <w:tcPr>
            <w:tcW w:w="3491" w:type="dxa"/>
            <w:shd w:val="clear" w:color="auto" w:fill="E2EFD9" w:themeFill="accent6" w:themeFillTint="33"/>
          </w:tcPr>
          <w:p w14:paraId="762F7CD9" w14:textId="62984CE7" w:rsidR="00AA1E83" w:rsidRPr="00D93E61" w:rsidRDefault="00AA1E83" w:rsidP="00772663">
            <w:pPr>
              <w:spacing w:before="120" w:after="120" w:line="240" w:lineRule="auto"/>
              <w:rPr>
                <w:rFonts w:eastAsia="Times New Roman" w:cs="Times New Roman"/>
                <w:color w:val="auto"/>
                <w:szCs w:val="24"/>
              </w:rPr>
            </w:pPr>
          </w:p>
        </w:tc>
        <w:tc>
          <w:tcPr>
            <w:tcW w:w="3819" w:type="dxa"/>
            <w:gridSpan w:val="3"/>
            <w:shd w:val="clear" w:color="auto" w:fill="E2EFD9" w:themeFill="accent6" w:themeFillTint="33"/>
          </w:tcPr>
          <w:p w14:paraId="093BDA9D" w14:textId="7A4A1E13" w:rsidR="00AA1E83" w:rsidRPr="00D93E61" w:rsidRDefault="00A240C5" w:rsidP="00772663">
            <w:pPr>
              <w:pStyle w:val="ListParagraph"/>
              <w:numPr>
                <w:ilvl w:val="0"/>
                <w:numId w:val="7"/>
              </w:numPr>
              <w:spacing w:before="120" w:after="120" w:line="240" w:lineRule="auto"/>
              <w:contextualSpacing w:val="0"/>
              <w:rPr>
                <w:rFonts w:eastAsia="Times New Roman" w:cs="Times New Roman"/>
                <w:color w:val="auto"/>
                <w:szCs w:val="24"/>
              </w:rPr>
            </w:pPr>
            <w:r w:rsidRPr="00D93E61">
              <w:rPr>
                <w:rFonts w:eastAsia="Times New Roman" w:cs="Times New Roman"/>
                <w:color w:val="auto"/>
                <w:szCs w:val="24"/>
              </w:rPr>
              <w:t>Paraphrase what these verses mean.</w:t>
            </w:r>
          </w:p>
        </w:tc>
      </w:tr>
      <w:tr w:rsidR="00AA1E83" w:rsidRPr="00F079D8" w14:paraId="62C7F9C0" w14:textId="2FD1AB17" w:rsidTr="00772663">
        <w:trPr>
          <w:trHeight w:val="2790"/>
        </w:trPr>
        <w:tc>
          <w:tcPr>
            <w:tcW w:w="2790" w:type="dxa"/>
            <w:gridSpan w:val="2"/>
            <w:shd w:val="clear" w:color="auto" w:fill="C5E0B3" w:themeFill="accent6" w:themeFillTint="66"/>
            <w:noWrap/>
            <w:vAlign w:val="center"/>
            <w:hideMark/>
          </w:tcPr>
          <w:p w14:paraId="2501E000" w14:textId="1253D444" w:rsidR="00AA1E83" w:rsidRPr="00D93E61" w:rsidRDefault="00AA1E83" w:rsidP="00AA1E83">
            <w:pPr>
              <w:spacing w:after="0" w:line="240" w:lineRule="auto"/>
              <w:rPr>
                <w:rFonts w:eastAsia="Times New Roman" w:cs="Times New Roman"/>
                <w:color w:val="auto"/>
                <w:szCs w:val="24"/>
              </w:rPr>
            </w:pPr>
            <w:r w:rsidRPr="00D93E61">
              <w:rPr>
                <w:rFonts w:eastAsia="Times New Roman" w:cs="Times New Roman"/>
                <w:color w:val="auto"/>
                <w:szCs w:val="24"/>
              </w:rPr>
              <w:t>Wednesday, May 11, 2022</w:t>
            </w:r>
          </w:p>
        </w:tc>
        <w:tc>
          <w:tcPr>
            <w:tcW w:w="1909" w:type="dxa"/>
            <w:gridSpan w:val="2"/>
            <w:shd w:val="clear" w:color="auto" w:fill="C5E0B3" w:themeFill="accent6" w:themeFillTint="66"/>
            <w:noWrap/>
            <w:vAlign w:val="center"/>
            <w:hideMark/>
          </w:tcPr>
          <w:p w14:paraId="53FB17AC" w14:textId="3B8A2992" w:rsidR="00AA1E83" w:rsidRPr="00D93E61" w:rsidRDefault="00AA1E83" w:rsidP="00AA1E83">
            <w:pPr>
              <w:spacing w:after="0" w:line="240" w:lineRule="auto"/>
              <w:rPr>
                <w:rFonts w:eastAsia="Times New Roman" w:cs="Times New Roman"/>
                <w:color w:val="auto"/>
                <w:szCs w:val="24"/>
              </w:rPr>
            </w:pPr>
            <w:r w:rsidRPr="00D93E61">
              <w:rPr>
                <w:rFonts w:cs="Times New Roman"/>
                <w:color w:val="auto"/>
                <w:szCs w:val="24"/>
              </w:rPr>
              <w:t>Hebrews 6:1-12</w:t>
            </w:r>
          </w:p>
        </w:tc>
        <w:tc>
          <w:tcPr>
            <w:tcW w:w="3491" w:type="dxa"/>
            <w:shd w:val="clear" w:color="auto" w:fill="C5E0B3" w:themeFill="accent6" w:themeFillTint="66"/>
          </w:tcPr>
          <w:p w14:paraId="020F3AD3" w14:textId="2E47EBB4" w:rsidR="009A17A7" w:rsidRPr="00D93E61" w:rsidRDefault="009A17A7" w:rsidP="00772663">
            <w:pPr>
              <w:spacing w:before="120" w:after="120" w:line="240" w:lineRule="auto"/>
              <w:rPr>
                <w:rFonts w:cs="Times New Roman"/>
                <w:color w:val="auto"/>
                <w:szCs w:val="24"/>
              </w:rPr>
            </w:pPr>
            <w:r w:rsidRPr="00D93E61">
              <w:rPr>
                <w:rFonts w:cs="Times New Roman"/>
                <w:color w:val="auto"/>
                <w:szCs w:val="24"/>
              </w:rPr>
              <w:t>God cannot go back on His promises</w:t>
            </w:r>
            <w:r w:rsidRPr="00D93E61">
              <w:rPr>
                <w:rFonts w:cs="Times New Roman"/>
                <w:color w:val="auto"/>
                <w:szCs w:val="24"/>
              </w:rPr>
              <w:t>.</w:t>
            </w:r>
          </w:p>
          <w:p w14:paraId="17A5F4FD" w14:textId="5D2B4826" w:rsidR="009A17A7" w:rsidRPr="00D93E61" w:rsidRDefault="009A17A7" w:rsidP="00772663">
            <w:pPr>
              <w:spacing w:before="120" w:after="120" w:line="240" w:lineRule="auto"/>
              <w:rPr>
                <w:rFonts w:eastAsia="Times New Roman" w:cs="Times New Roman"/>
                <w:color w:val="auto"/>
                <w:szCs w:val="24"/>
              </w:rPr>
            </w:pPr>
            <w:r w:rsidRPr="00D93E61">
              <w:rPr>
                <w:rFonts w:cs="Times New Roman"/>
                <w:color w:val="auto"/>
                <w:szCs w:val="24"/>
              </w:rPr>
              <w:t xml:space="preserve">Verses 4-6 is often quoted to point out that a person can lose his salvation. But the illustration the author uses in 7-8 to explain what he is trying to say may indicate something else. </w:t>
            </w:r>
          </w:p>
        </w:tc>
        <w:tc>
          <w:tcPr>
            <w:tcW w:w="3819" w:type="dxa"/>
            <w:gridSpan w:val="3"/>
            <w:shd w:val="clear" w:color="auto" w:fill="C5E0B3" w:themeFill="accent6" w:themeFillTint="66"/>
          </w:tcPr>
          <w:p w14:paraId="27DB6B0D" w14:textId="77777777" w:rsidR="00AA1E83" w:rsidRPr="00D93E61" w:rsidRDefault="009A17A7" w:rsidP="00772663">
            <w:pPr>
              <w:pStyle w:val="ListParagraph"/>
              <w:numPr>
                <w:ilvl w:val="0"/>
                <w:numId w:val="6"/>
              </w:numPr>
              <w:spacing w:before="120" w:after="120" w:line="240" w:lineRule="auto"/>
              <w:ind w:left="360"/>
              <w:contextualSpacing w:val="0"/>
              <w:rPr>
                <w:rFonts w:cs="Times New Roman"/>
                <w:color w:val="auto"/>
                <w:szCs w:val="24"/>
              </w:rPr>
            </w:pPr>
            <w:r w:rsidRPr="00D93E61">
              <w:rPr>
                <w:rFonts w:cs="Times New Roman"/>
                <w:color w:val="auto"/>
                <w:szCs w:val="24"/>
              </w:rPr>
              <w:t>In your own words, state what the author wishes to get across.</w:t>
            </w:r>
          </w:p>
          <w:p w14:paraId="199D6534" w14:textId="53BD789F" w:rsidR="009A17A7" w:rsidRPr="00D93E61" w:rsidRDefault="009A17A7" w:rsidP="00772663">
            <w:pPr>
              <w:pStyle w:val="ListParagraph"/>
              <w:numPr>
                <w:ilvl w:val="0"/>
                <w:numId w:val="6"/>
              </w:numPr>
              <w:spacing w:before="120" w:after="120" w:line="240" w:lineRule="auto"/>
              <w:ind w:left="360"/>
              <w:contextualSpacing w:val="0"/>
              <w:rPr>
                <w:rFonts w:eastAsia="Times New Roman" w:cs="Times New Roman"/>
                <w:color w:val="auto"/>
                <w:szCs w:val="24"/>
              </w:rPr>
            </w:pPr>
            <w:r w:rsidRPr="00D93E61">
              <w:rPr>
                <w:rFonts w:cs="Times New Roman"/>
                <w:color w:val="auto"/>
                <w:szCs w:val="24"/>
              </w:rPr>
              <w:t>In verses 9-12 the author clarifies his message. He employs both the idea of works and faith to his readers. Summarize what his point is.</w:t>
            </w:r>
          </w:p>
        </w:tc>
      </w:tr>
      <w:tr w:rsidR="00AA1E83" w:rsidRPr="00F079D8" w14:paraId="449467F7" w14:textId="7C5C535A" w:rsidTr="00772663">
        <w:trPr>
          <w:trHeight w:val="1602"/>
        </w:trPr>
        <w:tc>
          <w:tcPr>
            <w:tcW w:w="2790" w:type="dxa"/>
            <w:gridSpan w:val="2"/>
            <w:shd w:val="clear" w:color="auto" w:fill="E2EFD9" w:themeFill="accent6" w:themeFillTint="33"/>
            <w:noWrap/>
            <w:vAlign w:val="center"/>
            <w:hideMark/>
          </w:tcPr>
          <w:p w14:paraId="2CC5138B" w14:textId="5614D96B" w:rsidR="00AA1E83" w:rsidRPr="00D93E61" w:rsidRDefault="00AA1E83" w:rsidP="00AA1E83">
            <w:pPr>
              <w:spacing w:after="0" w:line="240" w:lineRule="auto"/>
              <w:rPr>
                <w:rFonts w:eastAsia="Times New Roman" w:cs="Times New Roman"/>
                <w:color w:val="auto"/>
                <w:szCs w:val="24"/>
              </w:rPr>
            </w:pPr>
            <w:r w:rsidRPr="00D93E61">
              <w:rPr>
                <w:rFonts w:eastAsia="Times New Roman" w:cs="Times New Roman"/>
                <w:color w:val="auto"/>
                <w:szCs w:val="24"/>
              </w:rPr>
              <w:t>Thursday, May 12, 2022</w:t>
            </w:r>
          </w:p>
        </w:tc>
        <w:tc>
          <w:tcPr>
            <w:tcW w:w="1909" w:type="dxa"/>
            <w:gridSpan w:val="2"/>
            <w:shd w:val="clear" w:color="auto" w:fill="E2EFD9" w:themeFill="accent6" w:themeFillTint="33"/>
            <w:noWrap/>
            <w:vAlign w:val="center"/>
            <w:hideMark/>
          </w:tcPr>
          <w:p w14:paraId="1F8B7857" w14:textId="75834845" w:rsidR="00AA1E83" w:rsidRPr="00D93E61" w:rsidRDefault="00AA1E83" w:rsidP="00AA1E83">
            <w:pPr>
              <w:spacing w:after="0" w:line="240" w:lineRule="auto"/>
              <w:rPr>
                <w:rFonts w:eastAsia="Times New Roman" w:cs="Times New Roman"/>
                <w:color w:val="auto"/>
                <w:szCs w:val="24"/>
              </w:rPr>
            </w:pPr>
            <w:r w:rsidRPr="00D93E61">
              <w:rPr>
                <w:rFonts w:cs="Times New Roman"/>
                <w:color w:val="auto"/>
                <w:szCs w:val="24"/>
              </w:rPr>
              <w:t>Hebrews 6:13-20</w:t>
            </w:r>
          </w:p>
        </w:tc>
        <w:tc>
          <w:tcPr>
            <w:tcW w:w="3491" w:type="dxa"/>
            <w:shd w:val="clear" w:color="auto" w:fill="E2EFD9" w:themeFill="accent6" w:themeFillTint="33"/>
          </w:tcPr>
          <w:p w14:paraId="23935540" w14:textId="13D7DDC1" w:rsidR="00AA1E83" w:rsidRPr="00D93E61" w:rsidRDefault="009A17A7" w:rsidP="00772663">
            <w:pPr>
              <w:spacing w:before="120" w:after="120" w:line="240" w:lineRule="auto"/>
              <w:rPr>
                <w:rFonts w:eastAsia="Times New Roman" w:cs="Times New Roman"/>
                <w:color w:val="auto"/>
                <w:szCs w:val="24"/>
              </w:rPr>
            </w:pPr>
            <w:r w:rsidRPr="00D93E61">
              <w:rPr>
                <w:rFonts w:cs="Times New Roman"/>
                <w:color w:val="auto"/>
                <w:szCs w:val="24"/>
              </w:rPr>
              <w:t>Abraham is one who</w:t>
            </w:r>
            <w:r w:rsidRPr="00D93E61">
              <w:rPr>
                <w:rFonts w:cs="Times New Roman"/>
                <w:color w:val="auto"/>
                <w:szCs w:val="24"/>
              </w:rPr>
              <w:t xml:space="preserve"> t</w:t>
            </w:r>
            <w:r w:rsidRPr="00D93E61">
              <w:rPr>
                <w:rFonts w:cs="Times New Roman"/>
                <w:color w:val="auto"/>
                <w:szCs w:val="24"/>
              </w:rPr>
              <w:t>hrough faith and patience inherit</w:t>
            </w:r>
            <w:r w:rsidR="003A2286" w:rsidRPr="00D93E61">
              <w:rPr>
                <w:rFonts w:cs="Times New Roman"/>
                <w:color w:val="auto"/>
                <w:szCs w:val="24"/>
              </w:rPr>
              <w:t>s</w:t>
            </w:r>
            <w:r w:rsidRPr="00D93E61">
              <w:rPr>
                <w:rFonts w:cs="Times New Roman"/>
                <w:color w:val="auto"/>
                <w:szCs w:val="24"/>
              </w:rPr>
              <w:t xml:space="preserve"> the promises.</w:t>
            </w:r>
            <w:r w:rsidR="003A2286" w:rsidRPr="00D93E61">
              <w:rPr>
                <w:rFonts w:cs="Times New Roman"/>
                <w:color w:val="auto"/>
                <w:szCs w:val="24"/>
              </w:rPr>
              <w:t xml:space="preserve"> </w:t>
            </w:r>
            <w:r w:rsidR="003A2286" w:rsidRPr="00D93E61">
              <w:rPr>
                <w:rFonts w:cs="Times New Roman"/>
                <w:color w:val="auto"/>
                <w:szCs w:val="24"/>
              </w:rPr>
              <w:t>This is because God Himself swore that it would be so.</w:t>
            </w:r>
          </w:p>
        </w:tc>
        <w:tc>
          <w:tcPr>
            <w:tcW w:w="3819" w:type="dxa"/>
            <w:gridSpan w:val="3"/>
            <w:shd w:val="clear" w:color="auto" w:fill="E2EFD9" w:themeFill="accent6" w:themeFillTint="33"/>
          </w:tcPr>
          <w:p w14:paraId="7CF6A2FF" w14:textId="5D13C346" w:rsidR="00AA1E83" w:rsidRPr="00D93E61" w:rsidRDefault="009A17A7" w:rsidP="00772663">
            <w:pPr>
              <w:pStyle w:val="ListParagraph"/>
              <w:numPr>
                <w:ilvl w:val="0"/>
                <w:numId w:val="5"/>
              </w:numPr>
              <w:spacing w:before="120" w:after="120" w:line="240" w:lineRule="auto"/>
              <w:contextualSpacing w:val="0"/>
              <w:rPr>
                <w:rFonts w:eastAsia="Times New Roman" w:cs="Times New Roman"/>
                <w:color w:val="auto"/>
                <w:szCs w:val="24"/>
              </w:rPr>
            </w:pPr>
            <w:r w:rsidRPr="00D93E61">
              <w:rPr>
                <w:rFonts w:cs="Times New Roman"/>
                <w:color w:val="auto"/>
                <w:szCs w:val="24"/>
              </w:rPr>
              <w:t>How does this apply to believers?</w:t>
            </w:r>
          </w:p>
        </w:tc>
      </w:tr>
      <w:tr w:rsidR="00AA1E83" w:rsidRPr="00F079D8" w14:paraId="6AF9401B" w14:textId="1C51A66C" w:rsidTr="00434A7E">
        <w:trPr>
          <w:trHeight w:val="882"/>
        </w:trPr>
        <w:tc>
          <w:tcPr>
            <w:tcW w:w="2790" w:type="dxa"/>
            <w:gridSpan w:val="2"/>
            <w:shd w:val="clear" w:color="auto" w:fill="C5E0B3" w:themeFill="accent6" w:themeFillTint="66"/>
            <w:noWrap/>
            <w:vAlign w:val="center"/>
            <w:hideMark/>
          </w:tcPr>
          <w:p w14:paraId="0C6537B7" w14:textId="305377FF" w:rsidR="00AA1E83" w:rsidRPr="00D93E61" w:rsidRDefault="00AA1E83" w:rsidP="00AA1E83">
            <w:pPr>
              <w:spacing w:after="0" w:line="240" w:lineRule="auto"/>
              <w:rPr>
                <w:rFonts w:eastAsia="Times New Roman" w:cs="Times New Roman"/>
                <w:color w:val="auto"/>
                <w:szCs w:val="24"/>
              </w:rPr>
            </w:pPr>
            <w:r w:rsidRPr="00D93E61">
              <w:rPr>
                <w:rFonts w:eastAsia="Times New Roman" w:cs="Times New Roman"/>
                <w:color w:val="auto"/>
                <w:szCs w:val="24"/>
              </w:rPr>
              <w:t>Friday, May 13, 2022</w:t>
            </w:r>
          </w:p>
        </w:tc>
        <w:tc>
          <w:tcPr>
            <w:tcW w:w="1909" w:type="dxa"/>
            <w:gridSpan w:val="2"/>
            <w:shd w:val="clear" w:color="auto" w:fill="C5E0B3" w:themeFill="accent6" w:themeFillTint="66"/>
            <w:noWrap/>
            <w:vAlign w:val="center"/>
            <w:hideMark/>
          </w:tcPr>
          <w:p w14:paraId="221717D0" w14:textId="4F22298F" w:rsidR="00AA1E83" w:rsidRPr="00D93E61" w:rsidRDefault="00AA1E83" w:rsidP="00772663">
            <w:pPr>
              <w:spacing w:before="120" w:after="120" w:line="240" w:lineRule="auto"/>
              <w:rPr>
                <w:rFonts w:eastAsia="Times New Roman" w:cs="Times New Roman"/>
                <w:color w:val="auto"/>
                <w:szCs w:val="24"/>
              </w:rPr>
            </w:pPr>
            <w:r w:rsidRPr="00D93E61">
              <w:rPr>
                <w:rFonts w:cs="Times New Roman"/>
                <w:color w:val="auto"/>
                <w:szCs w:val="24"/>
              </w:rPr>
              <w:t>Hebrews 7:1-10</w:t>
            </w:r>
          </w:p>
        </w:tc>
        <w:tc>
          <w:tcPr>
            <w:tcW w:w="3491" w:type="dxa"/>
            <w:shd w:val="clear" w:color="auto" w:fill="C5E0B3" w:themeFill="accent6" w:themeFillTint="66"/>
          </w:tcPr>
          <w:p w14:paraId="2363F550" w14:textId="77777777" w:rsidR="00AA1E83" w:rsidRPr="00D93E61" w:rsidRDefault="003A2286" w:rsidP="00772663">
            <w:pPr>
              <w:spacing w:before="120" w:after="120" w:line="240" w:lineRule="auto"/>
              <w:rPr>
                <w:rFonts w:eastAsia="Times New Roman" w:cs="Times New Roman"/>
                <w:color w:val="auto"/>
                <w:szCs w:val="24"/>
              </w:rPr>
            </w:pPr>
            <w:r w:rsidRPr="00D93E61">
              <w:rPr>
                <w:rFonts w:eastAsia="Times New Roman" w:cs="Times New Roman"/>
                <w:color w:val="auto"/>
                <w:szCs w:val="24"/>
              </w:rPr>
              <w:t>This entire chapter is dedicated to Melchizedek, who was a Christophany of Jesus Christ.</w:t>
            </w:r>
          </w:p>
          <w:p w14:paraId="71B95B79" w14:textId="7E428DF7" w:rsidR="002B78AD" w:rsidRPr="00D93E61" w:rsidRDefault="00927E77" w:rsidP="00772663">
            <w:pPr>
              <w:spacing w:before="120" w:after="120" w:line="240" w:lineRule="auto"/>
              <w:rPr>
                <w:rFonts w:eastAsia="Times New Roman" w:cs="Times New Roman"/>
                <w:color w:val="auto"/>
                <w:szCs w:val="24"/>
              </w:rPr>
            </w:pPr>
            <w:r>
              <w:rPr>
                <w:rFonts w:eastAsia="Times New Roman" w:cs="Times New Roman"/>
                <w:color w:val="auto"/>
                <w:szCs w:val="24"/>
              </w:rPr>
              <w:t>Theophany refers to a</w:t>
            </w:r>
            <w:r w:rsidR="00434A7E">
              <w:rPr>
                <w:rFonts w:eastAsia="Times New Roman" w:cs="Times New Roman"/>
                <w:color w:val="auto"/>
                <w:szCs w:val="24"/>
              </w:rPr>
              <w:t xml:space="preserve"> physical </w:t>
            </w:r>
            <w:r>
              <w:rPr>
                <w:rFonts w:eastAsia="Times New Roman" w:cs="Times New Roman"/>
                <w:color w:val="auto"/>
                <w:szCs w:val="24"/>
              </w:rPr>
              <w:t xml:space="preserve">appearance of </w:t>
            </w:r>
            <w:r w:rsidR="00434A7E">
              <w:rPr>
                <w:rFonts w:eastAsia="Times New Roman" w:cs="Times New Roman"/>
                <w:color w:val="auto"/>
                <w:szCs w:val="24"/>
              </w:rPr>
              <w:t>God</w:t>
            </w:r>
            <w:r w:rsidR="00EF5A38">
              <w:rPr>
                <w:rFonts w:eastAsia="Times New Roman" w:cs="Times New Roman"/>
                <w:color w:val="auto"/>
                <w:szCs w:val="24"/>
              </w:rPr>
              <w:t xml:space="preserve"> in the Old Testament</w:t>
            </w:r>
            <w:r w:rsidR="00434A7E">
              <w:rPr>
                <w:rFonts w:eastAsia="Times New Roman" w:cs="Times New Roman"/>
                <w:color w:val="auto"/>
                <w:szCs w:val="24"/>
              </w:rPr>
              <w:t xml:space="preserve">. </w:t>
            </w:r>
            <w:r w:rsidR="002B78AD" w:rsidRPr="00D93E61">
              <w:rPr>
                <w:rFonts w:eastAsia="Times New Roman" w:cs="Times New Roman"/>
                <w:color w:val="auto"/>
                <w:szCs w:val="24"/>
              </w:rPr>
              <w:t>Christophany</w:t>
            </w:r>
            <w:r w:rsidR="002B78AD" w:rsidRPr="00D93E61">
              <w:rPr>
                <w:rFonts w:eastAsia="Times New Roman" w:cs="Times New Roman"/>
                <w:color w:val="auto"/>
                <w:szCs w:val="24"/>
              </w:rPr>
              <w:t xml:space="preserve"> refers to a</w:t>
            </w:r>
            <w:r w:rsidR="00434A7E">
              <w:rPr>
                <w:rFonts w:eastAsia="Times New Roman" w:cs="Times New Roman"/>
                <w:color w:val="auto"/>
                <w:szCs w:val="24"/>
              </w:rPr>
              <w:t xml:space="preserve"> physical </w:t>
            </w:r>
            <w:r w:rsidR="002B78AD" w:rsidRPr="00D93E61">
              <w:rPr>
                <w:rFonts w:eastAsia="Times New Roman" w:cs="Times New Roman"/>
                <w:color w:val="auto"/>
                <w:szCs w:val="24"/>
              </w:rPr>
              <w:t>appearance of Christ in the Old Testament before His birth.</w:t>
            </w:r>
          </w:p>
          <w:p w14:paraId="61DA22A9" w14:textId="20D4B9FA" w:rsidR="007754F7" w:rsidRPr="00D93E61" w:rsidRDefault="007754F7" w:rsidP="00772663">
            <w:pPr>
              <w:spacing w:before="120" w:after="120" w:line="240" w:lineRule="auto"/>
              <w:rPr>
                <w:rFonts w:eastAsia="Times New Roman" w:cs="Times New Roman"/>
                <w:color w:val="auto"/>
                <w:szCs w:val="24"/>
              </w:rPr>
            </w:pPr>
            <w:r w:rsidRPr="00D93E61">
              <w:rPr>
                <w:rFonts w:eastAsia="Times New Roman" w:cs="Times New Roman"/>
                <w:color w:val="auto"/>
                <w:szCs w:val="24"/>
              </w:rPr>
              <w:lastRenderedPageBreak/>
              <w:t>See Genesis 14:18; Psalm 110:4 and Hebrews 5:6, 10; 6:20; 7:1, 10-11, 15 and 17</w:t>
            </w:r>
          </w:p>
        </w:tc>
        <w:tc>
          <w:tcPr>
            <w:tcW w:w="3819" w:type="dxa"/>
            <w:gridSpan w:val="3"/>
            <w:shd w:val="clear" w:color="auto" w:fill="C5E0B3" w:themeFill="accent6" w:themeFillTint="66"/>
          </w:tcPr>
          <w:p w14:paraId="11658260" w14:textId="1AE5C55B" w:rsidR="00772663" w:rsidRDefault="00772663" w:rsidP="00772663">
            <w:pPr>
              <w:pStyle w:val="ListParagraph"/>
              <w:numPr>
                <w:ilvl w:val="0"/>
                <w:numId w:val="3"/>
              </w:numPr>
              <w:spacing w:before="120" w:after="120" w:line="240" w:lineRule="auto"/>
              <w:ind w:left="360"/>
              <w:contextualSpacing w:val="0"/>
              <w:rPr>
                <w:rFonts w:eastAsia="Times New Roman" w:cs="Times New Roman"/>
                <w:color w:val="auto"/>
                <w:szCs w:val="24"/>
              </w:rPr>
            </w:pPr>
            <w:r>
              <w:rPr>
                <w:rFonts w:eastAsia="Times New Roman" w:cs="Times New Roman"/>
                <w:color w:val="auto"/>
                <w:szCs w:val="24"/>
              </w:rPr>
              <w:lastRenderedPageBreak/>
              <w:t>List details about Melchizedek from this passage.</w:t>
            </w:r>
          </w:p>
          <w:p w14:paraId="2B2DD9B1" w14:textId="0DB91BA0" w:rsidR="00D93E61" w:rsidRDefault="00D93E61" w:rsidP="00772663">
            <w:pPr>
              <w:pStyle w:val="ListParagraph"/>
              <w:numPr>
                <w:ilvl w:val="0"/>
                <w:numId w:val="3"/>
              </w:numPr>
              <w:spacing w:before="120" w:after="120" w:line="240" w:lineRule="auto"/>
              <w:ind w:left="360"/>
              <w:contextualSpacing w:val="0"/>
              <w:rPr>
                <w:rFonts w:eastAsia="Times New Roman" w:cs="Times New Roman"/>
                <w:color w:val="auto"/>
                <w:szCs w:val="24"/>
              </w:rPr>
            </w:pPr>
            <w:r>
              <w:rPr>
                <w:rFonts w:eastAsia="Times New Roman" w:cs="Times New Roman"/>
                <w:color w:val="auto"/>
                <w:szCs w:val="24"/>
              </w:rPr>
              <w:t xml:space="preserve">From which tribe </w:t>
            </w:r>
            <w:r w:rsidR="00772663">
              <w:rPr>
                <w:rFonts w:eastAsia="Times New Roman" w:cs="Times New Roman"/>
                <w:color w:val="auto"/>
                <w:szCs w:val="24"/>
              </w:rPr>
              <w:t>were the High Priest to descend from?</w:t>
            </w:r>
          </w:p>
          <w:p w14:paraId="036A4924" w14:textId="29A7C5B5" w:rsidR="007754F7" w:rsidRPr="00772663" w:rsidRDefault="007754F7" w:rsidP="00772663">
            <w:pPr>
              <w:pStyle w:val="ListParagraph"/>
              <w:numPr>
                <w:ilvl w:val="0"/>
                <w:numId w:val="3"/>
              </w:numPr>
              <w:spacing w:before="120" w:after="120" w:line="240" w:lineRule="auto"/>
              <w:ind w:left="360"/>
              <w:contextualSpacing w:val="0"/>
              <w:rPr>
                <w:rFonts w:eastAsia="Times New Roman" w:cs="Times New Roman"/>
                <w:color w:val="auto"/>
                <w:szCs w:val="24"/>
              </w:rPr>
            </w:pPr>
            <w:r w:rsidRPr="00D93E61">
              <w:rPr>
                <w:rFonts w:eastAsia="Times New Roman" w:cs="Times New Roman"/>
                <w:color w:val="auto"/>
                <w:szCs w:val="24"/>
              </w:rPr>
              <w:t>Why is there a need for another priesthood beyond that of Levi?</w:t>
            </w:r>
          </w:p>
        </w:tc>
      </w:tr>
      <w:tr w:rsidR="00AA1E83" w:rsidRPr="00F079D8" w14:paraId="7BC96E29" w14:textId="3E7E8142" w:rsidTr="00772663">
        <w:trPr>
          <w:trHeight w:val="1872"/>
        </w:trPr>
        <w:tc>
          <w:tcPr>
            <w:tcW w:w="2790" w:type="dxa"/>
            <w:gridSpan w:val="2"/>
            <w:shd w:val="clear" w:color="auto" w:fill="E2EFD9" w:themeFill="accent6" w:themeFillTint="33"/>
            <w:noWrap/>
            <w:vAlign w:val="center"/>
            <w:hideMark/>
          </w:tcPr>
          <w:p w14:paraId="771D38D4" w14:textId="1250E793" w:rsidR="00AA1E83" w:rsidRPr="009D135A" w:rsidRDefault="00AA1E83" w:rsidP="00AA1E83">
            <w:pPr>
              <w:spacing w:after="0" w:line="240" w:lineRule="auto"/>
              <w:rPr>
                <w:rFonts w:eastAsia="Times New Roman" w:cs="Times New Roman"/>
                <w:color w:val="auto"/>
                <w:szCs w:val="24"/>
              </w:rPr>
            </w:pPr>
            <w:r w:rsidRPr="009D135A">
              <w:rPr>
                <w:rFonts w:eastAsia="Times New Roman" w:cs="Times New Roman"/>
                <w:color w:val="auto"/>
                <w:szCs w:val="24"/>
              </w:rPr>
              <w:t xml:space="preserve">Saturday, May </w:t>
            </w:r>
            <w:r>
              <w:rPr>
                <w:rFonts w:eastAsia="Times New Roman" w:cs="Times New Roman"/>
                <w:color w:val="auto"/>
                <w:szCs w:val="24"/>
              </w:rPr>
              <w:t>14</w:t>
            </w:r>
            <w:r w:rsidRPr="009D135A">
              <w:rPr>
                <w:rFonts w:eastAsia="Times New Roman" w:cs="Times New Roman"/>
                <w:color w:val="auto"/>
                <w:szCs w:val="24"/>
              </w:rPr>
              <w:t>, 2022</w:t>
            </w:r>
          </w:p>
        </w:tc>
        <w:tc>
          <w:tcPr>
            <w:tcW w:w="1909" w:type="dxa"/>
            <w:gridSpan w:val="2"/>
            <w:shd w:val="clear" w:color="auto" w:fill="E2EFD9" w:themeFill="accent6" w:themeFillTint="33"/>
            <w:noWrap/>
            <w:vAlign w:val="center"/>
            <w:hideMark/>
          </w:tcPr>
          <w:p w14:paraId="371A01F2" w14:textId="7D8AFB33" w:rsidR="00AA1E83" w:rsidRPr="009D135A" w:rsidRDefault="00AA1E83" w:rsidP="00772663">
            <w:pPr>
              <w:spacing w:before="120" w:after="120" w:line="240" w:lineRule="auto"/>
              <w:rPr>
                <w:rFonts w:eastAsia="Times New Roman" w:cs="Times New Roman"/>
                <w:color w:val="auto"/>
                <w:szCs w:val="24"/>
              </w:rPr>
            </w:pPr>
            <w:r>
              <w:rPr>
                <w:color w:val="000000"/>
              </w:rPr>
              <w:t>Hebrews 7:14-19</w:t>
            </w:r>
          </w:p>
        </w:tc>
        <w:tc>
          <w:tcPr>
            <w:tcW w:w="3491" w:type="dxa"/>
            <w:shd w:val="clear" w:color="auto" w:fill="E2EFD9" w:themeFill="accent6" w:themeFillTint="33"/>
          </w:tcPr>
          <w:p w14:paraId="64144B86" w14:textId="0CA1E1DD" w:rsidR="00AA1E83" w:rsidRPr="00F079D8" w:rsidRDefault="00AA1E83" w:rsidP="00772663">
            <w:pPr>
              <w:spacing w:before="120" w:after="120" w:line="240" w:lineRule="auto"/>
              <w:rPr>
                <w:rFonts w:eastAsia="Times New Roman" w:cs="Times New Roman"/>
                <w:color w:val="auto"/>
                <w:szCs w:val="24"/>
              </w:rPr>
            </w:pPr>
          </w:p>
        </w:tc>
        <w:tc>
          <w:tcPr>
            <w:tcW w:w="3819" w:type="dxa"/>
            <w:gridSpan w:val="3"/>
            <w:shd w:val="clear" w:color="auto" w:fill="E2EFD9" w:themeFill="accent6" w:themeFillTint="33"/>
          </w:tcPr>
          <w:p w14:paraId="1E11539C" w14:textId="28488CF9" w:rsidR="00AA1E83" w:rsidRDefault="00D93E61" w:rsidP="00772663">
            <w:pPr>
              <w:pStyle w:val="ListParagraph"/>
              <w:numPr>
                <w:ilvl w:val="0"/>
                <w:numId w:val="8"/>
              </w:numPr>
              <w:spacing w:before="120" w:after="120" w:line="240" w:lineRule="auto"/>
              <w:contextualSpacing w:val="0"/>
              <w:rPr>
                <w:rFonts w:eastAsia="Times New Roman" w:cs="Times New Roman"/>
                <w:color w:val="auto"/>
                <w:szCs w:val="24"/>
              </w:rPr>
            </w:pPr>
            <w:r>
              <w:rPr>
                <w:rFonts w:eastAsia="Times New Roman" w:cs="Times New Roman"/>
                <w:color w:val="auto"/>
                <w:szCs w:val="24"/>
              </w:rPr>
              <w:t>From which of the tribes did Jesus Christ descend from?</w:t>
            </w:r>
          </w:p>
          <w:p w14:paraId="16318F94" w14:textId="54863C59" w:rsidR="00772663" w:rsidRPr="00D93E61" w:rsidRDefault="00772663" w:rsidP="00772663">
            <w:pPr>
              <w:pStyle w:val="ListParagraph"/>
              <w:numPr>
                <w:ilvl w:val="0"/>
                <w:numId w:val="8"/>
              </w:numPr>
              <w:spacing w:before="120" w:after="120" w:line="240" w:lineRule="auto"/>
              <w:contextualSpacing w:val="0"/>
              <w:rPr>
                <w:rFonts w:eastAsia="Times New Roman" w:cs="Times New Roman"/>
                <w:color w:val="auto"/>
                <w:szCs w:val="24"/>
              </w:rPr>
            </w:pPr>
            <w:r w:rsidRPr="00D93E61">
              <w:rPr>
                <w:rFonts w:eastAsia="Times New Roman" w:cs="Times New Roman"/>
                <w:color w:val="auto"/>
                <w:szCs w:val="24"/>
              </w:rPr>
              <w:t>What is the difference in the priesthood o</w:t>
            </w:r>
            <w:r w:rsidR="00F06CB3">
              <w:rPr>
                <w:rFonts w:eastAsia="Times New Roman" w:cs="Times New Roman"/>
                <w:color w:val="auto"/>
                <w:szCs w:val="24"/>
              </w:rPr>
              <w:t>f</w:t>
            </w:r>
            <w:r w:rsidRPr="00D93E61">
              <w:rPr>
                <w:rFonts w:eastAsia="Times New Roman" w:cs="Times New Roman"/>
                <w:color w:val="auto"/>
                <w:szCs w:val="24"/>
              </w:rPr>
              <w:t xml:space="preserve"> Levi and that of Christ?</w:t>
            </w:r>
          </w:p>
        </w:tc>
      </w:tr>
    </w:tbl>
    <w:p w14:paraId="621E331D" w14:textId="1B87356D" w:rsidR="000E385F" w:rsidRPr="00F079D8" w:rsidRDefault="000E385F" w:rsidP="004B449C">
      <w:pPr>
        <w:rPr>
          <w:color w:val="auto"/>
        </w:rPr>
      </w:pPr>
    </w:p>
    <w:sectPr w:rsidR="000E385F" w:rsidRPr="00F079D8" w:rsidSect="00265F8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4B77" w14:textId="77777777" w:rsidR="00645664" w:rsidRDefault="00645664" w:rsidP="00FB4F22">
      <w:pPr>
        <w:spacing w:after="0" w:line="240" w:lineRule="auto"/>
      </w:pPr>
      <w:r>
        <w:separator/>
      </w:r>
    </w:p>
  </w:endnote>
  <w:endnote w:type="continuationSeparator" w:id="0">
    <w:p w14:paraId="5563DE1B" w14:textId="77777777" w:rsidR="00645664" w:rsidRDefault="00645664" w:rsidP="00FB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D61" w14:textId="77777777" w:rsidR="00FB4F22" w:rsidRDefault="00FB4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92C8" w14:textId="77777777" w:rsidR="00FB4F22" w:rsidRDefault="00FB4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8072" w14:textId="77777777" w:rsidR="00FB4F22" w:rsidRDefault="00FB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A162" w14:textId="77777777" w:rsidR="00645664" w:rsidRDefault="00645664" w:rsidP="00FB4F22">
      <w:pPr>
        <w:spacing w:after="0" w:line="240" w:lineRule="auto"/>
      </w:pPr>
      <w:r>
        <w:separator/>
      </w:r>
    </w:p>
  </w:footnote>
  <w:footnote w:type="continuationSeparator" w:id="0">
    <w:p w14:paraId="6F29E38C" w14:textId="77777777" w:rsidR="00645664" w:rsidRDefault="00645664" w:rsidP="00FB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1083" w14:textId="77777777" w:rsidR="00FB4F22" w:rsidRDefault="00FB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86395"/>
      <w:docPartObj>
        <w:docPartGallery w:val="Page Numbers (Margins)"/>
        <w:docPartUnique/>
      </w:docPartObj>
    </w:sdtPr>
    <w:sdtEndPr/>
    <w:sdtContent>
      <w:p w14:paraId="2B96BA28" w14:textId="1EC86C02" w:rsidR="00FB4F22" w:rsidRDefault="006D0047">
        <w:pPr>
          <w:pStyle w:val="Header"/>
        </w:pPr>
        <w:r>
          <w:rPr>
            <w:noProof/>
          </w:rPr>
          <mc:AlternateContent>
            <mc:Choice Requires="wps">
              <w:drawing>
                <wp:anchor distT="0" distB="0" distL="114300" distR="114300" simplePos="0" relativeHeight="251659264" behindDoc="0" locked="0" layoutInCell="0" allowOverlap="1" wp14:anchorId="41AD5E3D" wp14:editId="11404979">
                  <wp:simplePos x="0" y="0"/>
                  <wp:positionH relativeFrom="rightMargin">
                    <wp:align>right</wp:align>
                  </wp:positionH>
                  <mc:AlternateContent>
                    <mc:Choice Requires="wp14">
                      <wp:positionV relativeFrom="margin">
                        <wp14:pctPosVOffset>10000</wp14:pctPosVOffset>
                      </wp:positionV>
                    </mc:Choice>
                    <mc:Fallback>
                      <wp:positionV relativeFrom="page">
                        <wp:posOffset>1508760</wp:posOffset>
                      </wp:positionV>
                    </mc:Fallback>
                  </mc:AlternateContent>
                  <wp:extent cx="821055" cy="401320"/>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516D0" w14:textId="77777777" w:rsidR="006D0047" w:rsidRDefault="006D004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1AD5E3D" id="Rectangle 2" o:spid="_x0000_s1026" style="position:absolute;margin-left:13.45pt;margin-top:0;width:64.65pt;height:31.6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" o:allowincell="f" stroked="f">
                  <v:textbox style="mso-fit-shape-to-text:t" inset="0,,0">
                    <w:txbxContent>
                      <w:p w14:paraId="330516D0" w14:textId="77777777" w:rsidR="006D0047" w:rsidRDefault="006D004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2CA" w14:textId="77777777" w:rsidR="00FB4F22" w:rsidRDefault="00FB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EB8"/>
    <w:multiLevelType w:val="hybridMultilevel"/>
    <w:tmpl w:val="11AE9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11012"/>
    <w:multiLevelType w:val="hybridMultilevel"/>
    <w:tmpl w:val="4D4A8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1570E"/>
    <w:multiLevelType w:val="hybridMultilevel"/>
    <w:tmpl w:val="81C287FC"/>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EFC2816"/>
    <w:multiLevelType w:val="hybridMultilevel"/>
    <w:tmpl w:val="A18E59D6"/>
    <w:lvl w:ilvl="0" w:tplc="7E027E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1E77F3"/>
    <w:multiLevelType w:val="hybridMultilevel"/>
    <w:tmpl w:val="CFCC7B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F13102"/>
    <w:multiLevelType w:val="hybridMultilevel"/>
    <w:tmpl w:val="BAAA9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461BA0"/>
    <w:multiLevelType w:val="hybridMultilevel"/>
    <w:tmpl w:val="EAE29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227BB6"/>
    <w:multiLevelType w:val="hybridMultilevel"/>
    <w:tmpl w:val="B6C4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579">
    <w:abstractNumId w:val="6"/>
  </w:num>
  <w:num w:numId="2" w16cid:durableId="1852600999">
    <w:abstractNumId w:val="5"/>
  </w:num>
  <w:num w:numId="3" w16cid:durableId="2136369662">
    <w:abstractNumId w:val="0"/>
  </w:num>
  <w:num w:numId="4" w16cid:durableId="1820461429">
    <w:abstractNumId w:val="7"/>
  </w:num>
  <w:num w:numId="5" w16cid:durableId="1825537554">
    <w:abstractNumId w:val="2"/>
  </w:num>
  <w:num w:numId="6" w16cid:durableId="1264801548">
    <w:abstractNumId w:val="1"/>
  </w:num>
  <w:num w:numId="7" w16cid:durableId="2052147222">
    <w:abstractNumId w:val="4"/>
  </w:num>
  <w:num w:numId="8" w16cid:durableId="942230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9C"/>
    <w:rsid w:val="00004163"/>
    <w:rsid w:val="000713D7"/>
    <w:rsid w:val="000E385F"/>
    <w:rsid w:val="001014D0"/>
    <w:rsid w:val="00134675"/>
    <w:rsid w:val="001879AE"/>
    <w:rsid w:val="0019033E"/>
    <w:rsid w:val="001916BC"/>
    <w:rsid w:val="001A5462"/>
    <w:rsid w:val="001B5275"/>
    <w:rsid w:val="001E371A"/>
    <w:rsid w:val="00234D1D"/>
    <w:rsid w:val="00265F83"/>
    <w:rsid w:val="00272DAD"/>
    <w:rsid w:val="00283EEC"/>
    <w:rsid w:val="002B78AD"/>
    <w:rsid w:val="003236E5"/>
    <w:rsid w:val="003A2286"/>
    <w:rsid w:val="00404753"/>
    <w:rsid w:val="00434A7E"/>
    <w:rsid w:val="0044465A"/>
    <w:rsid w:val="00495C26"/>
    <w:rsid w:val="004A7B33"/>
    <w:rsid w:val="004B449C"/>
    <w:rsid w:val="004D6A0E"/>
    <w:rsid w:val="0051761E"/>
    <w:rsid w:val="005221EA"/>
    <w:rsid w:val="00645664"/>
    <w:rsid w:val="006A2FE4"/>
    <w:rsid w:val="006D0047"/>
    <w:rsid w:val="00772663"/>
    <w:rsid w:val="007754F7"/>
    <w:rsid w:val="00784E14"/>
    <w:rsid w:val="00841D85"/>
    <w:rsid w:val="00862F62"/>
    <w:rsid w:val="00884F1A"/>
    <w:rsid w:val="008A0ACA"/>
    <w:rsid w:val="008B0FBD"/>
    <w:rsid w:val="008B6178"/>
    <w:rsid w:val="008D4130"/>
    <w:rsid w:val="008F0D19"/>
    <w:rsid w:val="00927E77"/>
    <w:rsid w:val="00961895"/>
    <w:rsid w:val="009A17A7"/>
    <w:rsid w:val="009D135A"/>
    <w:rsid w:val="00A0036D"/>
    <w:rsid w:val="00A22569"/>
    <w:rsid w:val="00A240C5"/>
    <w:rsid w:val="00A433A0"/>
    <w:rsid w:val="00A679A1"/>
    <w:rsid w:val="00AA1E83"/>
    <w:rsid w:val="00AC0F42"/>
    <w:rsid w:val="00AD0341"/>
    <w:rsid w:val="00B2261B"/>
    <w:rsid w:val="00B82C03"/>
    <w:rsid w:val="00BB09EB"/>
    <w:rsid w:val="00C1002A"/>
    <w:rsid w:val="00C2235B"/>
    <w:rsid w:val="00C416E1"/>
    <w:rsid w:val="00C831FE"/>
    <w:rsid w:val="00CA1DB0"/>
    <w:rsid w:val="00CB1F0B"/>
    <w:rsid w:val="00CC5FC5"/>
    <w:rsid w:val="00D93E61"/>
    <w:rsid w:val="00E225A2"/>
    <w:rsid w:val="00E43EBD"/>
    <w:rsid w:val="00E51273"/>
    <w:rsid w:val="00EA1C58"/>
    <w:rsid w:val="00EC4026"/>
    <w:rsid w:val="00EF4420"/>
    <w:rsid w:val="00EF5A38"/>
    <w:rsid w:val="00F06CB3"/>
    <w:rsid w:val="00F079D8"/>
    <w:rsid w:val="00F817A0"/>
    <w:rsid w:val="00FA6206"/>
    <w:rsid w:val="00FB4F22"/>
    <w:rsid w:val="00FD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75DE"/>
  <w15:chartTrackingRefBased/>
  <w15:docId w15:val="{E4E0DAE8-60B7-417A-900F-CF2423F4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2F5496" w:themeColor="accent1" w:themeShade="BF"/>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225A2"/>
    <w:pPr>
      <w:spacing w:after="0" w:line="240" w:lineRule="auto"/>
    </w:pPr>
    <w:rPr>
      <w:rFonts w:eastAsiaTheme="majorEastAsia"/>
    </w:rPr>
  </w:style>
  <w:style w:type="paragraph" w:styleId="ListParagraph">
    <w:name w:val="List Paragraph"/>
    <w:basedOn w:val="Normal"/>
    <w:uiPriority w:val="34"/>
    <w:qFormat/>
    <w:rsid w:val="00134675"/>
    <w:pPr>
      <w:ind w:left="720"/>
      <w:contextualSpacing/>
    </w:pPr>
  </w:style>
  <w:style w:type="paragraph" w:styleId="Header">
    <w:name w:val="header"/>
    <w:basedOn w:val="Normal"/>
    <w:link w:val="HeaderChar"/>
    <w:uiPriority w:val="99"/>
    <w:unhideWhenUsed/>
    <w:rsid w:val="00FB4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F22"/>
  </w:style>
  <w:style w:type="paragraph" w:styleId="Footer">
    <w:name w:val="footer"/>
    <w:basedOn w:val="Normal"/>
    <w:link w:val="FooterChar"/>
    <w:uiPriority w:val="99"/>
    <w:unhideWhenUsed/>
    <w:rsid w:val="00FB4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15392">
      <w:bodyDiv w:val="1"/>
      <w:marLeft w:val="0"/>
      <w:marRight w:val="0"/>
      <w:marTop w:val="0"/>
      <w:marBottom w:val="0"/>
      <w:divBdr>
        <w:top w:val="none" w:sz="0" w:space="0" w:color="auto"/>
        <w:left w:val="none" w:sz="0" w:space="0" w:color="auto"/>
        <w:bottom w:val="none" w:sz="0" w:space="0" w:color="auto"/>
        <w:right w:val="none" w:sz="0" w:space="0" w:color="auto"/>
      </w:divBdr>
    </w:div>
    <w:div w:id="1074159546">
      <w:bodyDiv w:val="1"/>
      <w:marLeft w:val="0"/>
      <w:marRight w:val="0"/>
      <w:marTop w:val="0"/>
      <w:marBottom w:val="0"/>
      <w:divBdr>
        <w:top w:val="none" w:sz="0" w:space="0" w:color="auto"/>
        <w:left w:val="none" w:sz="0" w:space="0" w:color="auto"/>
        <w:bottom w:val="none" w:sz="0" w:space="0" w:color="auto"/>
        <w:right w:val="none" w:sz="0" w:space="0" w:color="auto"/>
      </w:divBdr>
    </w:div>
    <w:div w:id="16338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hodges</dc:creator>
  <cp:keywords/>
  <dc:description/>
  <cp:lastModifiedBy>cathy hodges</cp:lastModifiedBy>
  <cp:revision>7</cp:revision>
  <dcterms:created xsi:type="dcterms:W3CDTF">2022-05-05T17:05:00Z</dcterms:created>
  <dcterms:modified xsi:type="dcterms:W3CDTF">2022-05-05T17:14:00Z</dcterms:modified>
</cp:coreProperties>
</file>