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6654" w14:textId="77777777" w:rsidR="00614B17" w:rsidRDefault="00614B17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96B7476" w14:textId="77777777"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14:paraId="0A5FCBCE" w14:textId="77777777" w:rsidR="008070C6" w:rsidRPr="008070C6" w:rsidRDefault="00DB1FB3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Wednesday, December 8</w:t>
      </w:r>
      <w:r w:rsidR="00390A85">
        <w:rPr>
          <w:rFonts w:ascii="Bookman Old Style" w:hAnsi="Bookman Old Style"/>
          <w:b/>
          <w:sz w:val="24"/>
          <w:szCs w:val="24"/>
        </w:rPr>
        <w:t xml:space="preserve"> 2021</w:t>
      </w:r>
      <w:r w:rsidR="00E63D27">
        <w:rPr>
          <w:rFonts w:ascii="Bookman Old Style" w:hAnsi="Bookman Old Style"/>
          <w:b/>
          <w:sz w:val="24"/>
          <w:szCs w:val="24"/>
        </w:rPr>
        <w:t xml:space="preserve"> </w:t>
      </w:r>
      <w:r w:rsidR="000414DE">
        <w:rPr>
          <w:rFonts w:ascii="Bookman Old Style" w:hAnsi="Bookman Old Style"/>
          <w:b/>
          <w:sz w:val="24"/>
          <w:szCs w:val="24"/>
        </w:rPr>
        <w:t>@ 9:00AM</w:t>
      </w:r>
    </w:p>
    <w:p w14:paraId="181A57C2" w14:textId="77777777"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14:paraId="45A5709D" w14:textId="77777777"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14:paraId="76DE0748" w14:textId="77777777"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ECA439A" w14:textId="77777777"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14:paraId="70903AE4" w14:textId="77777777"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14:paraId="683035C3" w14:textId="77777777"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364A41">
        <w:rPr>
          <w:rFonts w:ascii="Bookman Old Style" w:hAnsi="Bookman Old Style"/>
          <w:sz w:val="24"/>
          <w:szCs w:val="24"/>
        </w:rPr>
        <w:t xml:space="preserve"> Plan Commission </w:t>
      </w:r>
      <w:r w:rsidR="00067FBC">
        <w:rPr>
          <w:rFonts w:ascii="Bookman Old Style" w:hAnsi="Bookman Old Style"/>
          <w:sz w:val="24"/>
          <w:szCs w:val="24"/>
        </w:rPr>
        <w:t>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14:paraId="1C8B5A46" w14:textId="77777777"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14:paraId="29130081" w14:textId="77777777"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14:paraId="59071CDE" w14:textId="77777777" w:rsidR="00067FBC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Min</w:t>
      </w:r>
      <w:r w:rsidR="00067FBC">
        <w:rPr>
          <w:rFonts w:ascii="Bookman Old Style" w:hAnsi="Bookman Old Style"/>
          <w:b/>
          <w:sz w:val="24"/>
          <w:szCs w:val="24"/>
        </w:rPr>
        <w:t>utes of</w:t>
      </w:r>
      <w:r w:rsidR="00655143">
        <w:rPr>
          <w:rFonts w:ascii="Bookman Old Style" w:hAnsi="Bookman Old Style"/>
          <w:b/>
          <w:sz w:val="24"/>
          <w:szCs w:val="24"/>
        </w:rPr>
        <w:t xml:space="preserve"> </w:t>
      </w:r>
      <w:r w:rsidR="00DB1FB3">
        <w:rPr>
          <w:rFonts w:ascii="Bookman Old Style" w:hAnsi="Bookman Old Style"/>
          <w:b/>
          <w:sz w:val="24"/>
          <w:szCs w:val="24"/>
        </w:rPr>
        <w:t>October 13, 2021</w:t>
      </w:r>
    </w:p>
    <w:p w14:paraId="00EB5FD9" w14:textId="77777777"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14:paraId="60C8AA39" w14:textId="77777777"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Business:</w:t>
      </w:r>
    </w:p>
    <w:p w14:paraId="0D3734DD" w14:textId="77777777" w:rsidR="00757AEA" w:rsidRPr="005403B1" w:rsidRDefault="00757AEA" w:rsidP="00757AEA">
      <w:pPr>
        <w:ind w:left="240"/>
        <w:rPr>
          <w:rFonts w:ascii="Bookman Old Style" w:hAnsi="Bookman Old Style"/>
          <w:b/>
          <w:sz w:val="24"/>
          <w:szCs w:val="24"/>
        </w:rPr>
      </w:pPr>
    </w:p>
    <w:p w14:paraId="19F3AD4C" w14:textId="77777777" w:rsidR="008660F9" w:rsidRDefault="002227AB" w:rsidP="000414DE">
      <w:pPr>
        <w:ind w:left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</w:t>
      </w:r>
      <w:r w:rsidR="00830AAA" w:rsidRPr="005403B1">
        <w:rPr>
          <w:rFonts w:ascii="Bookman Old Style" w:hAnsi="Bookman Old Style"/>
          <w:b/>
          <w:sz w:val="24"/>
          <w:szCs w:val="24"/>
        </w:rPr>
        <w:t xml:space="preserve">) </w:t>
      </w:r>
      <w:r w:rsidR="00626514">
        <w:rPr>
          <w:rFonts w:ascii="Bookman Old Style" w:hAnsi="Bookman Old Style"/>
          <w:sz w:val="24"/>
          <w:szCs w:val="24"/>
        </w:rPr>
        <w:t xml:space="preserve">Discuss/Approve Conditional Use Permit </w:t>
      </w:r>
      <w:r w:rsidR="004B6401">
        <w:rPr>
          <w:rFonts w:ascii="Bookman Old Style" w:hAnsi="Bookman Old Style"/>
          <w:sz w:val="24"/>
          <w:szCs w:val="24"/>
        </w:rPr>
        <w:t>for</w:t>
      </w:r>
      <w:r w:rsidR="00626514">
        <w:rPr>
          <w:rFonts w:ascii="Bookman Old Style" w:hAnsi="Bookman Old Style"/>
          <w:sz w:val="24"/>
          <w:szCs w:val="24"/>
        </w:rPr>
        <w:t xml:space="preserve"> the </w:t>
      </w:r>
      <w:r w:rsidR="00DB1FB3">
        <w:rPr>
          <w:rFonts w:ascii="Bookman Old Style" w:hAnsi="Bookman Old Style"/>
          <w:sz w:val="24"/>
          <w:szCs w:val="24"/>
        </w:rPr>
        <w:t>Faith Community Church</w:t>
      </w:r>
      <w:r w:rsidR="00B7784C">
        <w:rPr>
          <w:rFonts w:ascii="Bookman Old Style" w:hAnsi="Bookman Old Style"/>
          <w:sz w:val="24"/>
          <w:szCs w:val="24"/>
        </w:rPr>
        <w:t xml:space="preserve"> property (parcel #05 </w:t>
      </w:r>
      <w:r w:rsidR="00DB1FB3">
        <w:rPr>
          <w:rFonts w:ascii="Bookman Old Style" w:hAnsi="Bookman Old Style"/>
          <w:sz w:val="24"/>
          <w:szCs w:val="24"/>
        </w:rPr>
        <w:t>36 43 3</w:t>
      </w:r>
      <w:r w:rsidR="00B7784C">
        <w:rPr>
          <w:rFonts w:ascii="Bookman Old Style" w:hAnsi="Bookman Old Style"/>
          <w:sz w:val="24"/>
          <w:szCs w:val="24"/>
        </w:rPr>
        <w:t xml:space="preserve">) at </w:t>
      </w:r>
      <w:r w:rsidR="00DB1FB3">
        <w:rPr>
          <w:rFonts w:ascii="Bookman Old Style" w:hAnsi="Bookman Old Style"/>
          <w:sz w:val="24"/>
          <w:szCs w:val="24"/>
        </w:rPr>
        <w:t xml:space="preserve">N2541 </w:t>
      </w:r>
      <w:proofErr w:type="spellStart"/>
      <w:r w:rsidR="00DB1FB3">
        <w:rPr>
          <w:rFonts w:ascii="Bookman Old Style" w:hAnsi="Bookman Old Style"/>
          <w:sz w:val="24"/>
          <w:szCs w:val="24"/>
        </w:rPr>
        <w:t>Cty</w:t>
      </w:r>
      <w:proofErr w:type="spellEnd"/>
      <w:r w:rsidR="00DB1FB3">
        <w:rPr>
          <w:rFonts w:ascii="Bookman Old Style" w:hAnsi="Bookman Old Style"/>
          <w:sz w:val="24"/>
          <w:szCs w:val="24"/>
        </w:rPr>
        <w:t xml:space="preserve"> Rd K</w:t>
      </w:r>
      <w:r w:rsidR="00626514">
        <w:rPr>
          <w:rFonts w:ascii="Bookman Old Style" w:hAnsi="Bookman Old Style"/>
          <w:sz w:val="24"/>
          <w:szCs w:val="24"/>
        </w:rPr>
        <w:t xml:space="preserve">. </w:t>
      </w:r>
      <w:r w:rsidR="00DB1FB3">
        <w:rPr>
          <w:rFonts w:ascii="Bookman Old Style" w:hAnsi="Bookman Old Style"/>
          <w:sz w:val="24"/>
          <w:szCs w:val="24"/>
        </w:rPr>
        <w:t>in order to host students enrolled at Waupaca Christian Academy (WCA) for the 2021-2022 year while WCA works on code update renovations</w:t>
      </w:r>
      <w:r w:rsidR="00B7784C">
        <w:rPr>
          <w:rFonts w:ascii="Bookman Old Style" w:hAnsi="Bookman Old Style"/>
          <w:sz w:val="24"/>
          <w:szCs w:val="24"/>
        </w:rPr>
        <w:t xml:space="preserve"> i</w:t>
      </w:r>
      <w:r w:rsidR="00626514">
        <w:rPr>
          <w:rFonts w:ascii="Bookman Old Style" w:hAnsi="Bookman Old Style"/>
          <w:sz w:val="24"/>
          <w:szCs w:val="24"/>
        </w:rPr>
        <w:t>n</w:t>
      </w:r>
      <w:r w:rsidR="004B6401">
        <w:rPr>
          <w:rFonts w:ascii="Bookman Old Style" w:hAnsi="Bookman Old Style"/>
          <w:sz w:val="24"/>
          <w:szCs w:val="24"/>
        </w:rPr>
        <w:t xml:space="preserve"> </w:t>
      </w:r>
      <w:r w:rsidR="00DB1FB3">
        <w:rPr>
          <w:rFonts w:ascii="Bookman Old Style" w:hAnsi="Bookman Old Style"/>
          <w:sz w:val="24"/>
          <w:szCs w:val="24"/>
        </w:rPr>
        <w:t xml:space="preserve">RR (Rural Residential) </w:t>
      </w:r>
      <w:r w:rsidR="004B6401">
        <w:rPr>
          <w:rFonts w:ascii="Bookman Old Style" w:hAnsi="Bookman Old Style"/>
          <w:sz w:val="24"/>
          <w:szCs w:val="24"/>
        </w:rPr>
        <w:t xml:space="preserve">District on approximately </w:t>
      </w:r>
      <w:r w:rsidR="00DB1FB3">
        <w:rPr>
          <w:rFonts w:ascii="Bookman Old Style" w:hAnsi="Bookman Old Style"/>
          <w:sz w:val="24"/>
          <w:szCs w:val="24"/>
        </w:rPr>
        <w:t>7.14</w:t>
      </w:r>
      <w:r w:rsidR="004B6401">
        <w:rPr>
          <w:rFonts w:ascii="Bookman Old Style" w:hAnsi="Bookman Old Style"/>
          <w:sz w:val="24"/>
          <w:szCs w:val="24"/>
        </w:rPr>
        <w:t xml:space="preserve">acres. According to Section 6.05(13) and Table 5 of the Waupaca County Zoning Ordinance this request </w:t>
      </w:r>
      <w:r w:rsidR="00DB1FB3">
        <w:rPr>
          <w:rFonts w:ascii="Bookman Old Style" w:hAnsi="Bookman Old Style"/>
          <w:sz w:val="24"/>
          <w:szCs w:val="24"/>
        </w:rPr>
        <w:t xml:space="preserve">as Major Indoor Institutional land use </w:t>
      </w:r>
      <w:r w:rsidR="004B6401">
        <w:rPr>
          <w:rFonts w:ascii="Bookman Old Style" w:hAnsi="Bookman Old Style"/>
          <w:sz w:val="24"/>
          <w:szCs w:val="24"/>
        </w:rPr>
        <w:t>requires a Conditional Use Permit.</w:t>
      </w:r>
    </w:p>
    <w:p w14:paraId="344BFA20" w14:textId="77777777" w:rsidR="004B6401" w:rsidRPr="00626514" w:rsidRDefault="001240ED" w:rsidP="000414DE">
      <w:pPr>
        <w:ind w:left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Forward decision to Town Board for their </w:t>
      </w:r>
      <w:r w:rsidR="00DB1FB3">
        <w:rPr>
          <w:rFonts w:ascii="Bookman Old Style" w:hAnsi="Bookman Old Style"/>
          <w:sz w:val="24"/>
          <w:szCs w:val="24"/>
        </w:rPr>
        <w:t xml:space="preserve">December 20, </w:t>
      </w:r>
      <w:r>
        <w:rPr>
          <w:rFonts w:ascii="Bookman Old Style" w:hAnsi="Bookman Old Style"/>
          <w:sz w:val="24"/>
          <w:szCs w:val="24"/>
        </w:rPr>
        <w:t>2021meeting discussion/approval.</w:t>
      </w:r>
    </w:p>
    <w:p w14:paraId="61C77C55" w14:textId="77777777" w:rsidR="000414DE" w:rsidRPr="008660F9" w:rsidRDefault="000414DE" w:rsidP="000414DE">
      <w:pPr>
        <w:ind w:left="240"/>
        <w:rPr>
          <w:rFonts w:ascii="Bookman Old Style" w:hAnsi="Bookman Old Style"/>
          <w:b/>
          <w:sz w:val="24"/>
          <w:szCs w:val="24"/>
        </w:rPr>
      </w:pPr>
    </w:p>
    <w:p w14:paraId="3CF9B97F" w14:textId="77777777" w:rsidR="005E00B5" w:rsidRPr="00E368E4" w:rsidRDefault="002227AB" w:rsidP="00E368E4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</w:t>
      </w:r>
      <w:r w:rsidR="00E368E4"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E368E4">
        <w:rPr>
          <w:rFonts w:ascii="Bookman Old Style" w:hAnsi="Bookman Old Style"/>
          <w:b/>
          <w:sz w:val="24"/>
          <w:szCs w:val="24"/>
        </w:rPr>
        <w:t>Adjournment</w:t>
      </w:r>
    </w:p>
    <w:p w14:paraId="534E1733" w14:textId="77777777"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14:paraId="75DCE61A" w14:textId="77777777"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14:paraId="367466D6" w14:textId="77777777"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390A85">
        <w:rPr>
          <w:rFonts w:ascii="Bookman Old Style" w:hAnsi="Bookman Old Style"/>
          <w:b/>
          <w:sz w:val="24"/>
          <w:szCs w:val="24"/>
        </w:rPr>
        <w:t xml:space="preserve"> </w:t>
      </w:r>
      <w:r w:rsidR="00DB1FB3">
        <w:rPr>
          <w:rFonts w:ascii="Bookman Old Style" w:hAnsi="Bookman Old Style"/>
          <w:b/>
          <w:sz w:val="24"/>
          <w:szCs w:val="24"/>
        </w:rPr>
        <w:t>November 29,</w:t>
      </w:r>
      <w:r w:rsidR="00390A85">
        <w:rPr>
          <w:rFonts w:ascii="Bookman Old Style" w:hAnsi="Bookman Old Style"/>
          <w:b/>
          <w:sz w:val="24"/>
          <w:szCs w:val="24"/>
        </w:rPr>
        <w:t xml:space="preserve"> 2021</w:t>
      </w:r>
      <w:r w:rsidR="00655143">
        <w:rPr>
          <w:rFonts w:ascii="Bookman Old Style" w:hAnsi="Bookman Old Style"/>
          <w:b/>
          <w:sz w:val="24"/>
          <w:szCs w:val="24"/>
        </w:rPr>
        <w:t xml:space="preserve"> </w:t>
      </w:r>
    </w:p>
    <w:p w14:paraId="2A99EF18" w14:textId="77777777" w:rsidR="005E00B5" w:rsidRDefault="005E00B5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@ Farmington Town Hall &amp; Website</w:t>
      </w:r>
      <w:r w:rsidRPr="0055372F">
        <w:rPr>
          <w:rFonts w:ascii="Bookman Old Style" w:hAnsi="Bookman Old Style"/>
          <w:b/>
          <w:sz w:val="24"/>
          <w:szCs w:val="24"/>
        </w:rPr>
        <w:t xml:space="preserve"> </w:t>
      </w:r>
      <w:hyperlink r:id="rId5" w:history="1">
        <w:r w:rsidRPr="0055372F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www.farmington-waupaca.com</w:t>
        </w:r>
      </w:hyperlink>
    </w:p>
    <w:p w14:paraId="6E762CE7" w14:textId="77777777"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95"/>
    <w:rsid w:val="000414DE"/>
    <w:rsid w:val="00067FBC"/>
    <w:rsid w:val="000B6236"/>
    <w:rsid w:val="0010578B"/>
    <w:rsid w:val="001240ED"/>
    <w:rsid w:val="002227AB"/>
    <w:rsid w:val="002A1FE6"/>
    <w:rsid w:val="002F1195"/>
    <w:rsid w:val="0035080E"/>
    <w:rsid w:val="00364A41"/>
    <w:rsid w:val="00390A85"/>
    <w:rsid w:val="00481DFE"/>
    <w:rsid w:val="004B6401"/>
    <w:rsid w:val="004B663A"/>
    <w:rsid w:val="004D08A2"/>
    <w:rsid w:val="005248E5"/>
    <w:rsid w:val="005403B1"/>
    <w:rsid w:val="0055372F"/>
    <w:rsid w:val="005B504C"/>
    <w:rsid w:val="005E00B5"/>
    <w:rsid w:val="00614B17"/>
    <w:rsid w:val="00626514"/>
    <w:rsid w:val="00655143"/>
    <w:rsid w:val="006B42D3"/>
    <w:rsid w:val="00757AEA"/>
    <w:rsid w:val="0076510D"/>
    <w:rsid w:val="008070C6"/>
    <w:rsid w:val="00830AAA"/>
    <w:rsid w:val="008660F9"/>
    <w:rsid w:val="009222C1"/>
    <w:rsid w:val="00957E8C"/>
    <w:rsid w:val="00B0674E"/>
    <w:rsid w:val="00B55E47"/>
    <w:rsid w:val="00B7784C"/>
    <w:rsid w:val="00C90817"/>
    <w:rsid w:val="00D63800"/>
    <w:rsid w:val="00DB1FB3"/>
    <w:rsid w:val="00E368E4"/>
    <w:rsid w:val="00E63D27"/>
    <w:rsid w:val="00E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A732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Town of</cp:lastModifiedBy>
  <cp:revision>2</cp:revision>
  <cp:lastPrinted>2021-03-15T22:48:00Z</cp:lastPrinted>
  <dcterms:created xsi:type="dcterms:W3CDTF">2021-11-23T14:06:00Z</dcterms:created>
  <dcterms:modified xsi:type="dcterms:W3CDTF">2021-11-23T14:06:00Z</dcterms:modified>
</cp:coreProperties>
</file>