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00" w:rsidRPr="00F66CE7" w:rsidRDefault="00EF4A00" w:rsidP="00EF4A00">
      <w:pPr>
        <w:rPr>
          <w:rFonts w:cstheme="minorHAnsi"/>
          <w:sz w:val="20"/>
          <w:szCs w:val="20"/>
        </w:rPr>
      </w:pPr>
    </w:p>
    <w:p w:rsidR="00792C19" w:rsidRPr="00F66CE7" w:rsidRDefault="00792C19" w:rsidP="00EF4A00">
      <w:pPr>
        <w:jc w:val="center"/>
        <w:rPr>
          <w:rFonts w:cstheme="minorHAnsi"/>
          <w:b/>
          <w:color w:val="F79646" w:themeColor="accent6"/>
          <w:sz w:val="28"/>
          <w:szCs w:val="28"/>
          <w:u w:val="single"/>
        </w:rPr>
      </w:pPr>
      <w:r w:rsidRPr="00F66CE7">
        <w:rPr>
          <w:rFonts w:cstheme="minorHAnsi"/>
          <w:b/>
          <w:color w:val="F79646" w:themeColor="accent6"/>
          <w:sz w:val="28"/>
          <w:szCs w:val="28"/>
          <w:u w:val="single"/>
        </w:rPr>
        <w:t>Wandering Willows Kennels and Cattery Terms and Conditions</w:t>
      </w:r>
    </w:p>
    <w:p w:rsidR="00792C19" w:rsidRPr="003405A3" w:rsidRDefault="00792C19" w:rsidP="00792C19">
      <w:pPr>
        <w:rPr>
          <w:rFonts w:cstheme="minorHAnsi"/>
          <w:b/>
          <w:color w:val="F79646" w:themeColor="accent6"/>
          <w:sz w:val="20"/>
          <w:szCs w:val="20"/>
          <w:u w:val="single"/>
        </w:rPr>
      </w:pPr>
      <w:r w:rsidRPr="00F66CE7">
        <w:rPr>
          <w:rFonts w:cstheme="minorHAnsi"/>
          <w:b/>
          <w:color w:val="F79646" w:themeColor="accent6"/>
          <w:sz w:val="20"/>
          <w:szCs w:val="20"/>
        </w:rPr>
        <w:t xml:space="preserve">      </w:t>
      </w:r>
      <w:r w:rsidR="00FD7BA4" w:rsidRPr="00F66CE7">
        <w:rPr>
          <w:rFonts w:cstheme="minorHAnsi"/>
          <w:b/>
          <w:color w:val="F79646" w:themeColor="accent6"/>
          <w:sz w:val="20"/>
          <w:szCs w:val="20"/>
        </w:rPr>
        <w:t xml:space="preserve">     </w:t>
      </w:r>
      <w:r w:rsidRPr="00F66CE7">
        <w:rPr>
          <w:rFonts w:cstheme="minorHAnsi"/>
          <w:b/>
          <w:color w:val="F79646" w:themeColor="accent6"/>
          <w:sz w:val="20"/>
          <w:szCs w:val="20"/>
        </w:rPr>
        <w:t xml:space="preserve"> </w:t>
      </w:r>
      <w:r w:rsidR="00F66CE7">
        <w:rPr>
          <w:rFonts w:cstheme="minorHAnsi"/>
          <w:b/>
          <w:color w:val="F79646" w:themeColor="accent6"/>
          <w:sz w:val="20"/>
          <w:szCs w:val="20"/>
        </w:rPr>
        <w:t xml:space="preserve">    </w:t>
      </w:r>
      <w:r w:rsidRPr="003405A3">
        <w:rPr>
          <w:rFonts w:cstheme="minorHAnsi"/>
          <w:b/>
          <w:color w:val="F79646" w:themeColor="accent6"/>
          <w:sz w:val="20"/>
          <w:szCs w:val="20"/>
          <w:u w:val="single"/>
        </w:rPr>
        <w:t xml:space="preserve">Hours </w:t>
      </w:r>
    </w:p>
    <w:p w:rsidR="00792C19" w:rsidRPr="00F66CE7" w:rsidRDefault="0070133F" w:rsidP="0070133F">
      <w:pPr>
        <w:rPr>
          <w:rFonts w:cstheme="minorHAnsi"/>
          <w:b/>
          <w:sz w:val="20"/>
          <w:szCs w:val="20"/>
          <w:u w:val="single"/>
        </w:rPr>
        <w:sectPr w:rsidR="00792C19" w:rsidRPr="00F66CE7" w:rsidSect="00612377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0133F">
        <w:rPr>
          <w:rFonts w:cstheme="minorHAnsi"/>
          <w:b/>
          <w:sz w:val="20"/>
          <w:szCs w:val="20"/>
        </w:rPr>
        <w:t xml:space="preserve">                                                   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="00792C19" w:rsidRPr="00F66CE7">
        <w:rPr>
          <w:rFonts w:cstheme="minorHAnsi"/>
          <w:b/>
          <w:sz w:val="20"/>
          <w:szCs w:val="20"/>
          <w:u w:val="single"/>
        </w:rPr>
        <w:t>Drop off and pick up times by appointment only</w:t>
      </w:r>
    </w:p>
    <w:p w:rsidR="00FD7BA4" w:rsidRPr="00F66CE7" w:rsidRDefault="00FD7BA4" w:rsidP="0070133F">
      <w:pPr>
        <w:rPr>
          <w:rFonts w:cstheme="minorHAnsi"/>
          <w:b/>
          <w:sz w:val="20"/>
          <w:szCs w:val="20"/>
        </w:rPr>
      </w:pPr>
      <w:r w:rsidRPr="00F66CE7">
        <w:rPr>
          <w:rFonts w:cstheme="minorHAnsi"/>
          <w:b/>
          <w:sz w:val="20"/>
          <w:szCs w:val="20"/>
        </w:rPr>
        <w:lastRenderedPageBreak/>
        <w:t>Boarding</w:t>
      </w:r>
    </w:p>
    <w:p w:rsidR="00792C19" w:rsidRPr="00F66CE7" w:rsidRDefault="00792C19" w:rsidP="0070133F">
      <w:pPr>
        <w:rPr>
          <w:rFonts w:cstheme="minorHAnsi"/>
          <w:sz w:val="20"/>
          <w:szCs w:val="20"/>
        </w:rPr>
      </w:pPr>
      <w:r w:rsidRPr="00F66CE7">
        <w:rPr>
          <w:rFonts w:cstheme="minorHAnsi"/>
          <w:sz w:val="20"/>
          <w:szCs w:val="20"/>
        </w:rPr>
        <w:t>Monday – Sunday</w:t>
      </w:r>
    </w:p>
    <w:p w:rsidR="00792C19" w:rsidRPr="00F66CE7" w:rsidRDefault="00792C19" w:rsidP="0070133F">
      <w:pPr>
        <w:rPr>
          <w:rFonts w:cstheme="minorHAnsi"/>
          <w:sz w:val="20"/>
          <w:szCs w:val="20"/>
        </w:rPr>
      </w:pPr>
    </w:p>
    <w:p w:rsidR="00792C19" w:rsidRPr="00F66CE7" w:rsidRDefault="00792C19" w:rsidP="0070133F">
      <w:pPr>
        <w:rPr>
          <w:rFonts w:cstheme="minorHAnsi"/>
          <w:sz w:val="20"/>
          <w:szCs w:val="20"/>
        </w:rPr>
      </w:pPr>
      <w:r w:rsidRPr="00F66CE7">
        <w:rPr>
          <w:rFonts w:cstheme="minorHAnsi"/>
          <w:sz w:val="20"/>
          <w:szCs w:val="20"/>
        </w:rPr>
        <w:lastRenderedPageBreak/>
        <w:t>Morning:    7:00am – 10:30am</w:t>
      </w:r>
    </w:p>
    <w:p w:rsidR="00FD7BA4" w:rsidRPr="00F66CE7" w:rsidRDefault="00792C19" w:rsidP="0070133F">
      <w:pPr>
        <w:rPr>
          <w:rFonts w:cstheme="minorHAnsi"/>
          <w:sz w:val="20"/>
          <w:szCs w:val="20"/>
        </w:rPr>
        <w:sectPr w:rsidR="00FD7BA4" w:rsidRPr="00F66CE7" w:rsidSect="0015315A"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F66CE7">
        <w:rPr>
          <w:rFonts w:cstheme="minorHAnsi"/>
          <w:sz w:val="20"/>
          <w:szCs w:val="20"/>
        </w:rPr>
        <w:t>Afternoon: 3:00pm – 5:30pm</w:t>
      </w:r>
    </w:p>
    <w:p w:rsidR="00FD7BA4" w:rsidRPr="00F66CE7" w:rsidRDefault="00FD7BA4" w:rsidP="0070133F">
      <w:pPr>
        <w:rPr>
          <w:rFonts w:cstheme="minorHAnsi"/>
          <w:b/>
          <w:sz w:val="20"/>
          <w:szCs w:val="20"/>
        </w:rPr>
      </w:pPr>
      <w:r w:rsidRPr="00F66CE7">
        <w:rPr>
          <w:rFonts w:cstheme="minorHAnsi"/>
          <w:b/>
          <w:sz w:val="20"/>
          <w:szCs w:val="20"/>
        </w:rPr>
        <w:lastRenderedPageBreak/>
        <w:t>Daycare</w:t>
      </w:r>
      <w:r w:rsidRPr="00F66CE7">
        <w:rPr>
          <w:rFonts w:cstheme="minorHAnsi"/>
          <w:sz w:val="20"/>
          <w:szCs w:val="20"/>
        </w:rPr>
        <w:t xml:space="preserve">                                                                       </w:t>
      </w:r>
      <w:r w:rsidR="0070133F">
        <w:rPr>
          <w:rFonts w:cstheme="minorHAnsi"/>
          <w:sz w:val="20"/>
          <w:szCs w:val="20"/>
        </w:rPr>
        <w:t xml:space="preserve">                   </w:t>
      </w:r>
      <w:r w:rsidRPr="00F66CE7">
        <w:rPr>
          <w:rFonts w:cstheme="minorHAnsi"/>
          <w:sz w:val="20"/>
          <w:szCs w:val="20"/>
        </w:rPr>
        <w:t xml:space="preserve">   Morning:    7:00am – 10:00am</w:t>
      </w:r>
    </w:p>
    <w:p w:rsidR="00FD7BA4" w:rsidRPr="00F66CE7" w:rsidRDefault="00FD7BA4" w:rsidP="0070133F">
      <w:pPr>
        <w:rPr>
          <w:rFonts w:cstheme="minorHAnsi"/>
          <w:sz w:val="20"/>
          <w:szCs w:val="20"/>
        </w:rPr>
      </w:pPr>
      <w:r w:rsidRPr="00F66CE7">
        <w:rPr>
          <w:rFonts w:cstheme="minorHAnsi"/>
          <w:sz w:val="20"/>
          <w:szCs w:val="20"/>
        </w:rPr>
        <w:t>Monday – Friday</w:t>
      </w:r>
      <w:r w:rsidRPr="00F66CE7">
        <w:rPr>
          <w:rFonts w:cstheme="minorHAnsi"/>
          <w:b/>
          <w:sz w:val="20"/>
          <w:szCs w:val="20"/>
        </w:rPr>
        <w:t xml:space="preserve">    </w:t>
      </w:r>
      <w:r w:rsidRPr="00F66CE7">
        <w:rPr>
          <w:rFonts w:cstheme="minorHAnsi"/>
          <w:sz w:val="20"/>
          <w:szCs w:val="20"/>
        </w:rPr>
        <w:t xml:space="preserve">                                                        </w:t>
      </w:r>
      <w:r w:rsidR="0070133F">
        <w:rPr>
          <w:rFonts w:cstheme="minorHAnsi"/>
          <w:sz w:val="20"/>
          <w:szCs w:val="20"/>
        </w:rPr>
        <w:t xml:space="preserve">                 </w:t>
      </w:r>
      <w:r w:rsidRPr="00F66CE7">
        <w:rPr>
          <w:rFonts w:cstheme="minorHAnsi"/>
          <w:sz w:val="20"/>
          <w:szCs w:val="20"/>
        </w:rPr>
        <w:t xml:space="preserve"> Afternoon: 3:30pm – 5:30pm</w:t>
      </w:r>
    </w:p>
    <w:p w:rsidR="00792C19" w:rsidRPr="00F66CE7" w:rsidRDefault="00792C19" w:rsidP="00FD7BA4">
      <w:pPr>
        <w:jc w:val="center"/>
        <w:rPr>
          <w:rFonts w:cstheme="minorHAnsi"/>
          <w:b/>
          <w:sz w:val="20"/>
          <w:szCs w:val="20"/>
        </w:rPr>
      </w:pPr>
      <w:r w:rsidRPr="00F66CE7">
        <w:rPr>
          <w:rFonts w:cstheme="minorHAnsi"/>
          <w:b/>
          <w:sz w:val="20"/>
          <w:szCs w:val="20"/>
        </w:rPr>
        <w:t>Public Holidays may vary</w:t>
      </w:r>
      <w:r w:rsidR="00D60B00" w:rsidRPr="00F66CE7">
        <w:rPr>
          <w:rFonts w:cstheme="minorHAnsi"/>
          <w:b/>
          <w:sz w:val="20"/>
          <w:szCs w:val="20"/>
        </w:rPr>
        <w:t>, so p</w:t>
      </w:r>
      <w:r w:rsidRPr="00F66CE7">
        <w:rPr>
          <w:rFonts w:cstheme="minorHAnsi"/>
          <w:b/>
          <w:sz w:val="20"/>
          <w:szCs w:val="20"/>
        </w:rPr>
        <w:t>lease check when making your booking.</w:t>
      </w:r>
    </w:p>
    <w:p w:rsidR="00792C19" w:rsidRPr="003405A3" w:rsidRDefault="00792C19" w:rsidP="00792C19">
      <w:pPr>
        <w:rPr>
          <w:rFonts w:cstheme="minorHAnsi"/>
          <w:sz w:val="20"/>
          <w:szCs w:val="20"/>
          <w:u w:val="single"/>
        </w:rPr>
      </w:pPr>
      <w:r w:rsidRPr="003405A3">
        <w:rPr>
          <w:rFonts w:cstheme="minorHAnsi"/>
          <w:b/>
          <w:color w:val="F79646" w:themeColor="accent6"/>
          <w:sz w:val="20"/>
          <w:szCs w:val="20"/>
          <w:u w:val="single"/>
        </w:rPr>
        <w:t>Requirements</w:t>
      </w:r>
    </w:p>
    <w:p w:rsidR="00792C19" w:rsidRPr="00F66CE7" w:rsidRDefault="00792C19" w:rsidP="00792C1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66CE7">
        <w:rPr>
          <w:rFonts w:cstheme="minorHAnsi"/>
          <w:sz w:val="20"/>
          <w:szCs w:val="20"/>
        </w:rPr>
        <w:t xml:space="preserve">Dogs and Cats must be fully vaccinated at least 14 days </w:t>
      </w:r>
      <w:r w:rsidR="00D60B00" w:rsidRPr="00F66CE7">
        <w:rPr>
          <w:rFonts w:cstheme="minorHAnsi"/>
          <w:sz w:val="20"/>
          <w:szCs w:val="20"/>
        </w:rPr>
        <w:t>before</w:t>
      </w:r>
      <w:r w:rsidRPr="00F66CE7">
        <w:rPr>
          <w:rFonts w:cstheme="minorHAnsi"/>
          <w:sz w:val="20"/>
          <w:szCs w:val="20"/>
        </w:rPr>
        <w:t xml:space="preserve"> admission to the kennels and cattery and must cover the duration of the stay</w:t>
      </w:r>
      <w:r w:rsidR="0062696F" w:rsidRPr="00F66CE7">
        <w:rPr>
          <w:rFonts w:cstheme="minorHAnsi"/>
          <w:sz w:val="20"/>
          <w:szCs w:val="20"/>
        </w:rPr>
        <w:t xml:space="preserve"> (3 days for Canine Cough)</w:t>
      </w:r>
      <w:r w:rsidRPr="00F66CE7">
        <w:rPr>
          <w:rFonts w:cstheme="minorHAnsi"/>
          <w:sz w:val="20"/>
          <w:szCs w:val="20"/>
        </w:rPr>
        <w:t xml:space="preserve">. </w:t>
      </w:r>
    </w:p>
    <w:p w:rsidR="00792C19" w:rsidRPr="00F66CE7" w:rsidRDefault="00792C19" w:rsidP="00792C1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66CE7">
        <w:rPr>
          <w:rFonts w:cstheme="minorHAnsi"/>
          <w:sz w:val="20"/>
          <w:szCs w:val="20"/>
        </w:rPr>
        <w:t>Certificates are required on admission to the kennels and cattery.</w:t>
      </w:r>
    </w:p>
    <w:p w:rsidR="00792C19" w:rsidRPr="00F66CE7" w:rsidRDefault="00792C19" w:rsidP="00792C1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66CE7">
        <w:rPr>
          <w:rFonts w:cstheme="minorHAnsi"/>
          <w:sz w:val="20"/>
          <w:szCs w:val="20"/>
        </w:rPr>
        <w:t xml:space="preserve">Dogs and Cats should be wormed and treated for fleas </w:t>
      </w:r>
      <w:r w:rsidR="00D60B00" w:rsidRPr="00F66CE7">
        <w:rPr>
          <w:rFonts w:cstheme="minorHAnsi"/>
          <w:sz w:val="20"/>
          <w:szCs w:val="20"/>
        </w:rPr>
        <w:t>before</w:t>
      </w:r>
      <w:r w:rsidRPr="00F66CE7">
        <w:rPr>
          <w:rFonts w:cstheme="minorHAnsi"/>
          <w:sz w:val="20"/>
          <w:szCs w:val="20"/>
        </w:rPr>
        <w:t xml:space="preserve"> their stay with us</w:t>
      </w:r>
      <w:r w:rsidR="00D60B00" w:rsidRPr="00F66CE7">
        <w:rPr>
          <w:rFonts w:cstheme="minorHAnsi"/>
          <w:sz w:val="20"/>
          <w:szCs w:val="20"/>
        </w:rPr>
        <w:t>;</w:t>
      </w:r>
      <w:r w:rsidRPr="00F66CE7">
        <w:rPr>
          <w:rFonts w:cstheme="minorHAnsi"/>
          <w:sz w:val="20"/>
          <w:szCs w:val="20"/>
        </w:rPr>
        <w:t xml:space="preserve"> if not</w:t>
      </w:r>
      <w:r w:rsidR="00D60B00" w:rsidRPr="00F66CE7">
        <w:rPr>
          <w:rFonts w:cstheme="minorHAnsi"/>
          <w:sz w:val="20"/>
          <w:szCs w:val="20"/>
        </w:rPr>
        <w:t>,</w:t>
      </w:r>
      <w:r w:rsidRPr="00F66CE7">
        <w:rPr>
          <w:rFonts w:cstheme="minorHAnsi"/>
          <w:sz w:val="20"/>
          <w:szCs w:val="20"/>
        </w:rPr>
        <w:t xml:space="preserve"> they will be treated at your expense. </w:t>
      </w:r>
    </w:p>
    <w:p w:rsidR="00792C19" w:rsidRPr="00F66CE7" w:rsidRDefault="00792C19" w:rsidP="00792C19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F66CE7">
        <w:rPr>
          <w:rFonts w:cstheme="minorHAnsi"/>
          <w:sz w:val="20"/>
          <w:szCs w:val="20"/>
        </w:rPr>
        <w:t>Please bring your dog and/or cat</w:t>
      </w:r>
      <w:r w:rsidR="00AD1921">
        <w:rPr>
          <w:rFonts w:cstheme="minorHAnsi"/>
          <w:sz w:val="20"/>
          <w:szCs w:val="20"/>
        </w:rPr>
        <w:t>’</w:t>
      </w:r>
      <w:r w:rsidRPr="00F66CE7">
        <w:rPr>
          <w:rFonts w:cstheme="minorHAnsi"/>
          <w:sz w:val="20"/>
          <w:szCs w:val="20"/>
        </w:rPr>
        <w:t>s bedding and any toys if they have them.</w:t>
      </w:r>
    </w:p>
    <w:p w:rsidR="00792C19" w:rsidRPr="003405A3" w:rsidRDefault="00792C19" w:rsidP="00792C19">
      <w:pPr>
        <w:rPr>
          <w:rFonts w:cstheme="minorHAnsi"/>
          <w:b/>
          <w:color w:val="F79646" w:themeColor="accent6"/>
          <w:sz w:val="20"/>
          <w:szCs w:val="20"/>
          <w:u w:val="single"/>
        </w:rPr>
      </w:pPr>
      <w:r w:rsidRPr="003405A3">
        <w:rPr>
          <w:rFonts w:cstheme="minorHAnsi"/>
          <w:b/>
          <w:color w:val="F79646" w:themeColor="accent6"/>
          <w:sz w:val="20"/>
          <w:szCs w:val="20"/>
          <w:u w:val="single"/>
        </w:rPr>
        <w:t>Terms</w:t>
      </w:r>
    </w:p>
    <w:p w:rsidR="00792C19" w:rsidRPr="00F66CE7" w:rsidRDefault="00792C19" w:rsidP="00792C1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F66CE7">
        <w:rPr>
          <w:rFonts w:cstheme="minorHAnsi"/>
          <w:sz w:val="20"/>
          <w:szCs w:val="20"/>
        </w:rPr>
        <w:t>The kennels and cattery accept no responsibility, financial or otherwise</w:t>
      </w:r>
      <w:r w:rsidR="00D60B00" w:rsidRPr="00F66CE7">
        <w:rPr>
          <w:rFonts w:cstheme="minorHAnsi"/>
          <w:sz w:val="20"/>
          <w:szCs w:val="20"/>
        </w:rPr>
        <w:t>,</w:t>
      </w:r>
      <w:r w:rsidRPr="00F66CE7">
        <w:rPr>
          <w:rFonts w:cstheme="minorHAnsi"/>
          <w:sz w:val="20"/>
          <w:szCs w:val="20"/>
        </w:rPr>
        <w:t xml:space="preserve"> for damage to or loss of owner-provided collars, bedding, toys, etc.</w:t>
      </w:r>
    </w:p>
    <w:p w:rsidR="00792C19" w:rsidRPr="00F66CE7" w:rsidRDefault="00792C19" w:rsidP="00792C1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F66CE7">
        <w:rPr>
          <w:rFonts w:cstheme="minorHAnsi"/>
          <w:sz w:val="20"/>
          <w:szCs w:val="20"/>
        </w:rPr>
        <w:t>Should your dog and/or cat need</w:t>
      </w:r>
      <w:r w:rsidR="00D71851" w:rsidRPr="00F66CE7">
        <w:rPr>
          <w:rFonts w:cstheme="minorHAnsi"/>
          <w:sz w:val="20"/>
          <w:szCs w:val="20"/>
        </w:rPr>
        <w:t>s</w:t>
      </w:r>
      <w:r w:rsidR="00D60B00" w:rsidRPr="00F66CE7">
        <w:rPr>
          <w:rFonts w:cstheme="minorHAnsi"/>
          <w:sz w:val="20"/>
          <w:szCs w:val="20"/>
        </w:rPr>
        <w:t xml:space="preserve"> veterinary care</w:t>
      </w:r>
      <w:r w:rsidRPr="00F66CE7">
        <w:rPr>
          <w:rFonts w:cstheme="minorHAnsi"/>
          <w:sz w:val="20"/>
          <w:szCs w:val="20"/>
        </w:rPr>
        <w:t xml:space="preserve"> at the kennels</w:t>
      </w:r>
      <w:r w:rsidR="00D71851" w:rsidRPr="00F66CE7">
        <w:rPr>
          <w:rFonts w:cstheme="minorHAnsi"/>
          <w:sz w:val="20"/>
          <w:szCs w:val="20"/>
        </w:rPr>
        <w:t>,</w:t>
      </w:r>
      <w:r w:rsidRPr="00F66CE7">
        <w:rPr>
          <w:rFonts w:cstheme="minorHAnsi"/>
          <w:sz w:val="20"/>
          <w:szCs w:val="20"/>
        </w:rPr>
        <w:t xml:space="preserve"> the management will transport/contact a veterinarian at the owner’s expense.</w:t>
      </w:r>
    </w:p>
    <w:p w:rsidR="00792C19" w:rsidRDefault="00792C19" w:rsidP="00792C1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F66CE7">
        <w:rPr>
          <w:rFonts w:cstheme="minorHAnsi"/>
          <w:sz w:val="20"/>
          <w:szCs w:val="20"/>
        </w:rPr>
        <w:t>We have the right to refuse entry of any dog/s and/or cat/s to the kennels and cattery.</w:t>
      </w:r>
    </w:p>
    <w:p w:rsidR="00110766" w:rsidRPr="00F66CE7" w:rsidRDefault="00110766" w:rsidP="00792C19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By confirming your dog/cat can mix with others of </w:t>
      </w:r>
      <w:proofErr w:type="spellStart"/>
      <w:r>
        <w:rPr>
          <w:rFonts w:cstheme="minorHAnsi"/>
          <w:sz w:val="20"/>
          <w:szCs w:val="20"/>
        </w:rPr>
        <w:t>it</w:t>
      </w:r>
      <w:proofErr w:type="spellEnd"/>
      <w:r>
        <w:rPr>
          <w:rFonts w:cstheme="minorHAnsi"/>
          <w:sz w:val="20"/>
          <w:szCs w:val="20"/>
        </w:rPr>
        <w:t xml:space="preserve"> own species, you accept that risk of injury can occur</w:t>
      </w:r>
    </w:p>
    <w:p w:rsidR="00792C19" w:rsidRPr="003405A3" w:rsidRDefault="00792C19" w:rsidP="00792C19">
      <w:pPr>
        <w:rPr>
          <w:rFonts w:cstheme="minorHAnsi"/>
          <w:b/>
          <w:color w:val="F79646" w:themeColor="accent6"/>
          <w:sz w:val="20"/>
          <w:szCs w:val="20"/>
          <w:u w:val="single"/>
        </w:rPr>
      </w:pPr>
      <w:r w:rsidRPr="003405A3">
        <w:rPr>
          <w:rFonts w:cstheme="minorHAnsi"/>
          <w:b/>
          <w:color w:val="F79646" w:themeColor="accent6"/>
          <w:sz w:val="20"/>
          <w:szCs w:val="20"/>
          <w:u w:val="single"/>
        </w:rPr>
        <w:t>Charges</w:t>
      </w:r>
    </w:p>
    <w:p w:rsidR="00917A12" w:rsidRPr="00F66CE7" w:rsidRDefault="009C1381" w:rsidP="00917A12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F66CE7">
        <w:rPr>
          <w:rFonts w:cstheme="minorHAnsi"/>
          <w:sz w:val="20"/>
          <w:szCs w:val="20"/>
        </w:rPr>
        <w:t>F</w:t>
      </w:r>
      <w:r w:rsidR="00917A12" w:rsidRPr="00F66CE7">
        <w:rPr>
          <w:rFonts w:cstheme="minorHAnsi"/>
          <w:sz w:val="20"/>
          <w:szCs w:val="20"/>
        </w:rPr>
        <w:t>ees accumulated over your dog/s and/or cat/s stay must be paid for before your dog/s and/or cat/s are removed from the premises.</w:t>
      </w:r>
    </w:p>
    <w:p w:rsidR="00520432" w:rsidRPr="00F66CE7" w:rsidRDefault="00520432" w:rsidP="00520432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F66CE7">
        <w:rPr>
          <w:rFonts w:cstheme="minorHAnsi"/>
          <w:sz w:val="20"/>
          <w:szCs w:val="20"/>
        </w:rPr>
        <w:t xml:space="preserve">Cancellations must be made within 48hours to avoid a 20% charge.  </w:t>
      </w:r>
    </w:p>
    <w:p w:rsidR="00520432" w:rsidRPr="00F66CE7" w:rsidRDefault="00520432" w:rsidP="00520432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F66CE7">
        <w:rPr>
          <w:rFonts w:cstheme="minorHAnsi"/>
          <w:sz w:val="20"/>
          <w:szCs w:val="20"/>
        </w:rPr>
        <w:t>Late fees apply</w:t>
      </w:r>
      <w:r w:rsidR="00EA10BA" w:rsidRPr="00F66CE7">
        <w:rPr>
          <w:rFonts w:cstheme="minorHAnsi"/>
          <w:sz w:val="20"/>
          <w:szCs w:val="20"/>
        </w:rPr>
        <w:t>. Pick up/drop</w:t>
      </w:r>
      <w:r w:rsidR="00AD1921">
        <w:rPr>
          <w:rFonts w:cstheme="minorHAnsi"/>
          <w:sz w:val="20"/>
          <w:szCs w:val="20"/>
        </w:rPr>
        <w:t>-</w:t>
      </w:r>
      <w:r w:rsidR="00EA10BA" w:rsidRPr="00F66CE7">
        <w:rPr>
          <w:rFonts w:cstheme="minorHAnsi"/>
          <w:sz w:val="20"/>
          <w:szCs w:val="20"/>
        </w:rPr>
        <w:t xml:space="preserve">offs outside of stated opening hours </w:t>
      </w:r>
      <w:r w:rsidR="00AD1921">
        <w:rPr>
          <w:rFonts w:cstheme="minorHAnsi"/>
          <w:sz w:val="20"/>
          <w:szCs w:val="20"/>
        </w:rPr>
        <w:t>are</w:t>
      </w:r>
      <w:r w:rsidR="00EA10BA" w:rsidRPr="00F66CE7">
        <w:rPr>
          <w:rFonts w:cstheme="minorHAnsi"/>
          <w:sz w:val="20"/>
          <w:szCs w:val="20"/>
        </w:rPr>
        <w:t xml:space="preserve"> not guaranteed and will incur a </w:t>
      </w:r>
      <w:r w:rsidR="007702DF" w:rsidRPr="00F66CE7">
        <w:rPr>
          <w:rFonts w:cstheme="minorHAnsi"/>
          <w:sz w:val="20"/>
          <w:szCs w:val="20"/>
        </w:rPr>
        <w:t xml:space="preserve">$25 fee within 30 minutes of </w:t>
      </w:r>
      <w:r w:rsidR="00AD1921">
        <w:rPr>
          <w:rFonts w:cstheme="minorHAnsi"/>
          <w:sz w:val="20"/>
          <w:szCs w:val="20"/>
        </w:rPr>
        <w:t>indic</w:t>
      </w:r>
      <w:r w:rsidR="007702DF" w:rsidRPr="00F66CE7">
        <w:rPr>
          <w:rFonts w:cstheme="minorHAnsi"/>
          <w:sz w:val="20"/>
          <w:szCs w:val="20"/>
        </w:rPr>
        <w:t xml:space="preserve">ated time or $50 </w:t>
      </w:r>
      <w:r w:rsidR="00AD1921">
        <w:rPr>
          <w:rFonts w:cstheme="minorHAnsi"/>
          <w:sz w:val="20"/>
          <w:szCs w:val="20"/>
        </w:rPr>
        <w:t>after that</w:t>
      </w:r>
      <w:r w:rsidR="007702DF" w:rsidRPr="00F66CE7">
        <w:rPr>
          <w:rFonts w:cstheme="minorHAnsi"/>
          <w:sz w:val="20"/>
          <w:szCs w:val="20"/>
        </w:rPr>
        <w:t>.</w:t>
      </w:r>
      <w:r w:rsidR="00EA10BA" w:rsidRPr="00F66CE7">
        <w:rPr>
          <w:rFonts w:cstheme="minorHAnsi"/>
          <w:sz w:val="20"/>
          <w:szCs w:val="20"/>
        </w:rPr>
        <w:t xml:space="preserve"> </w:t>
      </w:r>
    </w:p>
    <w:p w:rsidR="00F66CE7" w:rsidRDefault="00F66CE7" w:rsidP="00265DD1">
      <w:pPr>
        <w:rPr>
          <w:rFonts w:cstheme="minorHAnsi"/>
          <w:b/>
          <w:color w:val="F79646" w:themeColor="accent6"/>
          <w:sz w:val="20"/>
          <w:szCs w:val="20"/>
          <w:u w:val="single"/>
        </w:rPr>
      </w:pPr>
    </w:p>
    <w:p w:rsidR="00F66CE7" w:rsidRDefault="00F66CE7" w:rsidP="00265DD1">
      <w:pPr>
        <w:rPr>
          <w:rFonts w:cstheme="minorHAnsi"/>
          <w:b/>
          <w:color w:val="F79646" w:themeColor="accent6"/>
          <w:sz w:val="20"/>
          <w:szCs w:val="20"/>
          <w:u w:val="single"/>
        </w:rPr>
      </w:pPr>
    </w:p>
    <w:p w:rsidR="00F66CE7" w:rsidRDefault="00F66CE7" w:rsidP="00265DD1">
      <w:pPr>
        <w:rPr>
          <w:rFonts w:cstheme="minorHAnsi"/>
          <w:b/>
          <w:color w:val="F79646" w:themeColor="accent6"/>
          <w:sz w:val="20"/>
          <w:szCs w:val="20"/>
          <w:u w:val="single"/>
        </w:rPr>
      </w:pPr>
    </w:p>
    <w:p w:rsidR="00F66CE7" w:rsidRDefault="00F66CE7" w:rsidP="00265DD1">
      <w:pPr>
        <w:rPr>
          <w:rFonts w:cstheme="minorHAnsi"/>
          <w:b/>
          <w:color w:val="F79646" w:themeColor="accent6"/>
          <w:sz w:val="20"/>
          <w:szCs w:val="20"/>
          <w:u w:val="single"/>
        </w:rPr>
      </w:pPr>
    </w:p>
    <w:p w:rsidR="00F66CE7" w:rsidRDefault="00F66CE7" w:rsidP="00265DD1">
      <w:pPr>
        <w:rPr>
          <w:rFonts w:cstheme="minorHAnsi"/>
          <w:b/>
          <w:color w:val="F79646" w:themeColor="accent6"/>
          <w:sz w:val="20"/>
          <w:szCs w:val="20"/>
          <w:u w:val="single"/>
        </w:rPr>
      </w:pPr>
    </w:p>
    <w:p w:rsidR="00F66CE7" w:rsidRDefault="00F66CE7" w:rsidP="00265DD1">
      <w:pPr>
        <w:rPr>
          <w:rFonts w:cstheme="minorHAnsi"/>
          <w:b/>
          <w:color w:val="F79646" w:themeColor="accent6"/>
          <w:sz w:val="20"/>
          <w:szCs w:val="20"/>
          <w:u w:val="single"/>
        </w:rPr>
      </w:pPr>
    </w:p>
    <w:p w:rsidR="00AD1921" w:rsidRDefault="00AD1921" w:rsidP="00633ED6">
      <w:pPr>
        <w:rPr>
          <w:rFonts w:ascii="Arial" w:hAnsi="Arial" w:cs="Arial"/>
          <w:b/>
          <w:color w:val="F79646" w:themeColor="accent6"/>
          <w:sz w:val="20"/>
          <w:szCs w:val="20"/>
        </w:rPr>
      </w:pPr>
    </w:p>
    <w:p w:rsidR="00633ED6" w:rsidRPr="008351E1" w:rsidRDefault="00633ED6" w:rsidP="00633ED6">
      <w:pPr>
        <w:rPr>
          <w:rFonts w:ascii="Arial" w:hAnsi="Arial" w:cs="Arial"/>
          <w:b/>
          <w:color w:val="F79646" w:themeColor="accent6"/>
          <w:sz w:val="20"/>
          <w:szCs w:val="20"/>
        </w:rPr>
      </w:pPr>
      <w:r w:rsidRPr="008351E1">
        <w:rPr>
          <w:rFonts w:ascii="Arial" w:hAnsi="Arial" w:cs="Arial"/>
          <w:b/>
          <w:color w:val="F79646" w:themeColor="accent6"/>
          <w:sz w:val="20"/>
          <w:szCs w:val="20"/>
        </w:rPr>
        <w:t>Boarding</w:t>
      </w:r>
    </w:p>
    <w:p w:rsidR="00633ED6" w:rsidRPr="00746D10" w:rsidRDefault="00633ED6" w:rsidP="00633ED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$37</w:t>
      </w:r>
      <w:r w:rsidRPr="00746D10">
        <w:rPr>
          <w:rFonts w:ascii="Arial" w:hAnsi="Arial" w:cs="Arial"/>
          <w:sz w:val="20"/>
          <w:szCs w:val="20"/>
        </w:rPr>
        <w:t xml:space="preserve">/day per dog </w:t>
      </w:r>
      <w:r>
        <w:rPr>
          <w:rFonts w:ascii="Arial" w:hAnsi="Arial" w:cs="Arial"/>
          <w:sz w:val="20"/>
          <w:szCs w:val="20"/>
        </w:rPr>
        <w:t>or $40/day per entire dog (6 months+) and any female dog that comes into heat during their stay</w:t>
      </w:r>
    </w:p>
    <w:p w:rsidR="00633ED6" w:rsidRDefault="00633ED6" w:rsidP="00633ED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$33</w:t>
      </w:r>
      <w:r w:rsidRPr="00746D10">
        <w:rPr>
          <w:rFonts w:ascii="Arial" w:hAnsi="Arial" w:cs="Arial"/>
          <w:sz w:val="20"/>
          <w:szCs w:val="20"/>
        </w:rPr>
        <w:t xml:space="preserve">/day for each additional dog/s staying in the same kennel </w:t>
      </w:r>
    </w:p>
    <w:p w:rsidR="00633ED6" w:rsidRPr="00746D10" w:rsidRDefault="00633ED6" w:rsidP="00633ED6">
      <w:pPr>
        <w:pStyle w:val="ListParagraph"/>
        <w:rPr>
          <w:rFonts w:ascii="Arial" w:hAnsi="Arial" w:cs="Arial"/>
          <w:sz w:val="20"/>
          <w:szCs w:val="20"/>
        </w:rPr>
      </w:pPr>
    </w:p>
    <w:p w:rsidR="00633ED6" w:rsidRDefault="00633ED6" w:rsidP="00633ED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$16</w:t>
      </w:r>
      <w:r w:rsidRPr="00746D10">
        <w:rPr>
          <w:rFonts w:ascii="Arial" w:hAnsi="Arial" w:cs="Arial"/>
          <w:sz w:val="20"/>
          <w:szCs w:val="20"/>
        </w:rPr>
        <w:t xml:space="preserve">/day per cat </w:t>
      </w:r>
      <w:r>
        <w:rPr>
          <w:rFonts w:ascii="Arial" w:hAnsi="Arial" w:cs="Arial"/>
          <w:sz w:val="20"/>
          <w:szCs w:val="20"/>
        </w:rPr>
        <w:t>staying in the communal room</w:t>
      </w:r>
    </w:p>
    <w:p w:rsidR="00633ED6" w:rsidRDefault="00633ED6" w:rsidP="00633ED6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$18/day per cat staying in a private room </w:t>
      </w:r>
    </w:p>
    <w:p w:rsidR="00633ED6" w:rsidRDefault="00633ED6" w:rsidP="00633ED6">
      <w:pPr>
        <w:pStyle w:val="ListParagraph"/>
        <w:rPr>
          <w:rFonts w:ascii="Arial" w:hAnsi="Arial" w:cs="Arial"/>
          <w:sz w:val="20"/>
          <w:szCs w:val="20"/>
        </w:rPr>
      </w:pPr>
      <w:r w:rsidRPr="00265DD1">
        <w:rPr>
          <w:rFonts w:ascii="Arial" w:hAnsi="Arial" w:cs="Arial"/>
          <w:sz w:val="20"/>
          <w:szCs w:val="20"/>
        </w:rPr>
        <w:t xml:space="preserve">$11/day for each additional cat staying in the same unit </w:t>
      </w:r>
    </w:p>
    <w:p w:rsidR="00633ED6" w:rsidRDefault="00633ED6" w:rsidP="00633ED6">
      <w:pPr>
        <w:pStyle w:val="ListParagraph"/>
        <w:rPr>
          <w:rFonts w:ascii="Arial" w:hAnsi="Arial" w:cs="Arial"/>
          <w:sz w:val="20"/>
          <w:szCs w:val="20"/>
        </w:rPr>
      </w:pPr>
    </w:p>
    <w:p w:rsidR="00633ED6" w:rsidRDefault="00633ED6" w:rsidP="00633ED6">
      <w:pPr>
        <w:pStyle w:val="ListParagraph"/>
        <w:rPr>
          <w:rFonts w:ascii="Arial" w:hAnsi="Arial" w:cs="Arial"/>
          <w:b/>
          <w:i/>
          <w:sz w:val="20"/>
          <w:szCs w:val="20"/>
        </w:rPr>
      </w:pPr>
      <w:r w:rsidRPr="00146C50">
        <w:rPr>
          <w:rFonts w:ascii="Arial" w:hAnsi="Arial" w:cs="Arial"/>
          <w:b/>
          <w:i/>
          <w:sz w:val="20"/>
          <w:szCs w:val="20"/>
        </w:rPr>
        <w:t>Rates are per day if your dog and/or cat are collected before 10:30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46C50">
        <w:rPr>
          <w:rFonts w:ascii="Arial" w:hAnsi="Arial" w:cs="Arial"/>
          <w:b/>
          <w:i/>
          <w:sz w:val="20"/>
          <w:szCs w:val="20"/>
        </w:rPr>
        <w:t>am</w:t>
      </w:r>
      <w:r>
        <w:rPr>
          <w:rFonts w:ascii="Arial" w:hAnsi="Arial" w:cs="Arial"/>
          <w:b/>
          <w:i/>
          <w:sz w:val="20"/>
          <w:szCs w:val="20"/>
        </w:rPr>
        <w:t>;</w:t>
      </w:r>
      <w:r w:rsidRPr="00146C50">
        <w:rPr>
          <w:rFonts w:ascii="Arial" w:hAnsi="Arial" w:cs="Arial"/>
          <w:b/>
          <w:i/>
          <w:sz w:val="20"/>
          <w:szCs w:val="20"/>
        </w:rPr>
        <w:t xml:space="preserve"> there is no charge for that day. </w:t>
      </w:r>
      <w:r w:rsidRPr="00146C50">
        <w:rPr>
          <w:rFonts w:ascii="Arial" w:hAnsi="Arial" w:cs="Arial"/>
          <w:b/>
          <w:i/>
          <w:sz w:val="20"/>
          <w:szCs w:val="20"/>
        </w:rPr>
        <w:br/>
        <w:t>If your dog and/or cat are collected after 10:30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46C50">
        <w:rPr>
          <w:rFonts w:ascii="Arial" w:hAnsi="Arial" w:cs="Arial"/>
          <w:b/>
          <w:i/>
          <w:sz w:val="20"/>
          <w:szCs w:val="20"/>
        </w:rPr>
        <w:t>am</w:t>
      </w:r>
      <w:r>
        <w:rPr>
          <w:rFonts w:ascii="Arial" w:hAnsi="Arial" w:cs="Arial"/>
          <w:b/>
          <w:i/>
          <w:sz w:val="20"/>
          <w:szCs w:val="20"/>
        </w:rPr>
        <w:t>,</w:t>
      </w:r>
      <w:r w:rsidRPr="00146C50">
        <w:rPr>
          <w:rFonts w:ascii="Arial" w:hAnsi="Arial" w:cs="Arial"/>
          <w:b/>
          <w:i/>
          <w:sz w:val="20"/>
          <w:szCs w:val="20"/>
        </w:rPr>
        <w:t xml:space="preserve"> you will be charged our day-care rate </w:t>
      </w:r>
    </w:p>
    <w:p w:rsidR="00633ED6" w:rsidRPr="008351E1" w:rsidRDefault="00633ED6" w:rsidP="00633ED6">
      <w:pPr>
        <w:rPr>
          <w:rFonts w:ascii="Arial" w:hAnsi="Arial" w:cs="Arial"/>
          <w:b/>
          <w:i/>
          <w:sz w:val="20"/>
          <w:szCs w:val="20"/>
        </w:rPr>
      </w:pPr>
      <w:r w:rsidRPr="008351E1">
        <w:rPr>
          <w:rFonts w:ascii="Arial" w:hAnsi="Arial" w:cs="Arial"/>
          <w:b/>
          <w:color w:val="F79646" w:themeColor="accent6"/>
          <w:sz w:val="20"/>
          <w:szCs w:val="20"/>
        </w:rPr>
        <w:t>Daycare</w:t>
      </w:r>
    </w:p>
    <w:p w:rsidR="00633ED6" w:rsidRDefault="00633ED6" w:rsidP="00633ED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$30 (Casual) </w:t>
      </w:r>
    </w:p>
    <w:p w:rsidR="00633ED6" w:rsidRPr="00265DD1" w:rsidRDefault="00633ED6" w:rsidP="00633ED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$27</w:t>
      </w:r>
      <w:r w:rsidRPr="00265DD1">
        <w:rPr>
          <w:rFonts w:ascii="Arial" w:hAnsi="Arial" w:cs="Arial"/>
          <w:sz w:val="20"/>
          <w:szCs w:val="20"/>
        </w:rPr>
        <w:t xml:space="preserve"> (Non-Mixing</w:t>
      </w:r>
      <w:r>
        <w:rPr>
          <w:rFonts w:ascii="Arial" w:hAnsi="Arial" w:cs="Arial"/>
          <w:sz w:val="20"/>
          <w:szCs w:val="20"/>
        </w:rPr>
        <w:t>,</w:t>
      </w:r>
      <w:r w:rsidRPr="00265D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</w:t>
      </w:r>
      <w:r w:rsidRPr="00265DD1">
        <w:rPr>
          <w:rFonts w:ascii="Arial" w:hAnsi="Arial" w:cs="Arial"/>
          <w:sz w:val="20"/>
          <w:szCs w:val="20"/>
        </w:rPr>
        <w:t xml:space="preserve">ining </w:t>
      </w:r>
      <w:r>
        <w:rPr>
          <w:rFonts w:ascii="Arial" w:hAnsi="Arial" w:cs="Arial"/>
          <w:sz w:val="20"/>
          <w:szCs w:val="20"/>
        </w:rPr>
        <w:t xml:space="preserve">plan regular) </w:t>
      </w:r>
    </w:p>
    <w:p w:rsidR="00633ED6" w:rsidRDefault="00633ED6" w:rsidP="00633ED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$25 (Weekly Attendee) </w:t>
      </w:r>
    </w:p>
    <w:p w:rsidR="00633ED6" w:rsidRDefault="00633ED6" w:rsidP="00633ED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$23 (3 days + per week)  </w:t>
      </w:r>
    </w:p>
    <w:p w:rsidR="00633ED6" w:rsidRPr="008351E1" w:rsidRDefault="00633ED6" w:rsidP="00633ED6">
      <w:pPr>
        <w:rPr>
          <w:rFonts w:ascii="Arial" w:hAnsi="Arial" w:cs="Arial"/>
          <w:b/>
          <w:color w:val="F79646" w:themeColor="accent6"/>
          <w:sz w:val="20"/>
          <w:szCs w:val="20"/>
        </w:rPr>
      </w:pPr>
      <w:r w:rsidRPr="008351E1">
        <w:rPr>
          <w:rFonts w:ascii="Arial" w:hAnsi="Arial" w:cs="Arial"/>
          <w:b/>
          <w:color w:val="F79646" w:themeColor="accent6"/>
          <w:sz w:val="20"/>
          <w:szCs w:val="20"/>
        </w:rPr>
        <w:t xml:space="preserve">Additional Extras </w:t>
      </w:r>
    </w:p>
    <w:p w:rsidR="00633ED6" w:rsidRPr="00D958A2" w:rsidRDefault="00633ED6" w:rsidP="00633ED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Peak Season surcharges of 15% are ap</w:t>
      </w:r>
      <w:r w:rsidR="001C1884">
        <w:rPr>
          <w:rFonts w:ascii="Arial" w:hAnsi="Arial" w:cs="Arial"/>
          <w:sz w:val="20"/>
          <w:szCs w:val="20"/>
        </w:rPr>
        <w:t>plicable on public holiday weekends</w:t>
      </w:r>
      <w:r>
        <w:rPr>
          <w:rFonts w:ascii="Arial" w:hAnsi="Arial" w:cs="Arial"/>
          <w:sz w:val="20"/>
          <w:szCs w:val="20"/>
        </w:rPr>
        <w:t xml:space="preserve"> and from 19/12 – 16/1</w:t>
      </w:r>
    </w:p>
    <w:p w:rsidR="00633ED6" w:rsidRDefault="00633ED6" w:rsidP="00633ED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Taxi: </w:t>
      </w:r>
      <w:r w:rsidR="007C441C">
        <w:rPr>
          <w:rFonts w:ascii="Arial" w:hAnsi="Arial" w:cs="Arial"/>
          <w:sz w:val="20"/>
          <w:szCs w:val="20"/>
        </w:rPr>
        <w:t>Monday (</w:t>
      </w:r>
      <w:proofErr w:type="spellStart"/>
      <w:r w:rsidR="007C441C">
        <w:rPr>
          <w:rFonts w:ascii="Arial" w:hAnsi="Arial" w:cs="Arial"/>
          <w:sz w:val="20"/>
          <w:szCs w:val="20"/>
        </w:rPr>
        <w:t>Warkworth</w:t>
      </w:r>
      <w:proofErr w:type="spellEnd"/>
      <w:r w:rsidR="007C441C">
        <w:rPr>
          <w:rFonts w:ascii="Arial" w:hAnsi="Arial" w:cs="Arial"/>
          <w:sz w:val="20"/>
          <w:szCs w:val="20"/>
        </w:rPr>
        <w:t>) $17.50 Return, Tuesday</w:t>
      </w:r>
      <w:r>
        <w:rPr>
          <w:rFonts w:ascii="Arial" w:hAnsi="Arial" w:cs="Arial"/>
          <w:sz w:val="20"/>
          <w:szCs w:val="20"/>
        </w:rPr>
        <w:t xml:space="preserve"> </w:t>
      </w:r>
      <w:r w:rsidR="007C441C">
        <w:rPr>
          <w:rFonts w:ascii="Arial" w:hAnsi="Arial" w:cs="Arial"/>
          <w:sz w:val="20"/>
          <w:szCs w:val="20"/>
        </w:rPr>
        <w:t>(Wellsford) $12.50 Return, Wednesdays (</w:t>
      </w:r>
      <w:proofErr w:type="spellStart"/>
      <w:r w:rsidR="007C441C">
        <w:rPr>
          <w:rFonts w:ascii="Arial" w:hAnsi="Arial" w:cs="Arial"/>
          <w:sz w:val="20"/>
          <w:szCs w:val="20"/>
        </w:rPr>
        <w:t>Mangawhai</w:t>
      </w:r>
      <w:proofErr w:type="spellEnd"/>
      <w:r w:rsidR="007C441C">
        <w:rPr>
          <w:rFonts w:ascii="Arial" w:hAnsi="Arial" w:cs="Arial"/>
          <w:sz w:val="20"/>
          <w:szCs w:val="20"/>
        </w:rPr>
        <w:t xml:space="preserve">) $15 Return, </w:t>
      </w:r>
      <w:r>
        <w:rPr>
          <w:rFonts w:ascii="Arial" w:hAnsi="Arial" w:cs="Arial"/>
          <w:sz w:val="20"/>
          <w:szCs w:val="20"/>
        </w:rPr>
        <w:t>and Thu</w:t>
      </w:r>
      <w:r w:rsidR="007C441C">
        <w:rPr>
          <w:rFonts w:ascii="Arial" w:hAnsi="Arial" w:cs="Arial"/>
          <w:sz w:val="20"/>
          <w:szCs w:val="20"/>
        </w:rPr>
        <w:t>rsdays (Wellsford) $12.50 Return and (</w:t>
      </w:r>
      <w:proofErr w:type="spellStart"/>
      <w:r w:rsidR="007C441C">
        <w:rPr>
          <w:rFonts w:ascii="Arial" w:hAnsi="Arial" w:cs="Arial"/>
          <w:sz w:val="20"/>
          <w:szCs w:val="20"/>
        </w:rPr>
        <w:t>Warkworth</w:t>
      </w:r>
      <w:proofErr w:type="spellEnd"/>
      <w:r w:rsidR="007C441C">
        <w:rPr>
          <w:rFonts w:ascii="Arial" w:hAnsi="Arial" w:cs="Arial"/>
          <w:sz w:val="20"/>
          <w:szCs w:val="20"/>
        </w:rPr>
        <w:t>) $17.50 Return</w:t>
      </w:r>
    </w:p>
    <w:p w:rsidR="00633ED6" w:rsidRDefault="00633ED6" w:rsidP="00633ED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Bath and Nail Clip $35</w:t>
      </w:r>
    </w:p>
    <w:p w:rsidR="00F37CD0" w:rsidRPr="00265DD1" w:rsidRDefault="00FF01B3" w:rsidP="00633ED6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Black Hawk </w:t>
      </w:r>
      <w:r w:rsidR="00F37CD0">
        <w:rPr>
          <w:rFonts w:ascii="Arial" w:hAnsi="Arial" w:cs="Arial"/>
          <w:sz w:val="20"/>
          <w:szCs w:val="20"/>
        </w:rPr>
        <w:t xml:space="preserve">$3 per day </w:t>
      </w:r>
    </w:p>
    <w:p w:rsidR="00633ED6" w:rsidRPr="008351E1" w:rsidRDefault="00633ED6" w:rsidP="00633ED6">
      <w:pPr>
        <w:rPr>
          <w:rFonts w:ascii="Arial" w:hAnsi="Arial" w:cs="Arial"/>
          <w:b/>
          <w:color w:val="F79646" w:themeColor="accent6"/>
          <w:sz w:val="20"/>
          <w:szCs w:val="20"/>
        </w:rPr>
      </w:pPr>
      <w:r w:rsidRPr="008351E1">
        <w:rPr>
          <w:rFonts w:ascii="Arial" w:hAnsi="Arial" w:cs="Arial"/>
          <w:b/>
          <w:color w:val="F79646" w:themeColor="accent6"/>
          <w:sz w:val="20"/>
          <w:szCs w:val="20"/>
        </w:rPr>
        <w:t>Behaviour and Training</w:t>
      </w:r>
    </w:p>
    <w:p w:rsidR="00633ED6" w:rsidRDefault="00633ED6" w:rsidP="00633ED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$120 Initial Training Consult (1hour) </w:t>
      </w:r>
    </w:p>
    <w:p w:rsidR="00633ED6" w:rsidRDefault="00633ED6" w:rsidP="00633ED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$190 Behaviour Consult (1.5hour) travel between </w:t>
      </w:r>
      <w:proofErr w:type="spellStart"/>
      <w:r>
        <w:rPr>
          <w:rFonts w:ascii="Arial" w:hAnsi="Arial" w:cs="Arial"/>
          <w:sz w:val="20"/>
          <w:szCs w:val="20"/>
        </w:rPr>
        <w:t>Kaiwaka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Whangarei</w:t>
      </w:r>
      <w:proofErr w:type="spellEnd"/>
      <w:r>
        <w:rPr>
          <w:rFonts w:ascii="Arial" w:hAnsi="Arial" w:cs="Arial"/>
          <w:sz w:val="20"/>
          <w:szCs w:val="20"/>
        </w:rPr>
        <w:t xml:space="preserve">. Training Report, plan and four weeks of phone/email support included. </w:t>
      </w:r>
    </w:p>
    <w:p w:rsidR="00633ED6" w:rsidRDefault="00633ED6" w:rsidP="00633ED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$85 (1 hour) Follow up</w:t>
      </w:r>
    </w:p>
    <w:p w:rsidR="00633ED6" w:rsidRPr="00265DD1" w:rsidRDefault="00633ED6" w:rsidP="00633ED6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$60 (40 Minute) Follow up </w:t>
      </w:r>
    </w:p>
    <w:p w:rsidR="00633ED6" w:rsidRPr="00265DD1" w:rsidRDefault="00633ED6" w:rsidP="00633ED6">
      <w:pPr>
        <w:rPr>
          <w:rFonts w:ascii="Arial" w:hAnsi="Arial" w:cs="Arial"/>
          <w:sz w:val="20"/>
          <w:szCs w:val="20"/>
        </w:rPr>
      </w:pPr>
    </w:p>
    <w:p w:rsidR="00633ED6" w:rsidRDefault="00633ED6" w:rsidP="00633ED6">
      <w:pPr>
        <w:pStyle w:val="ListParagraph"/>
        <w:rPr>
          <w:rFonts w:ascii="Arial" w:hAnsi="Arial" w:cs="Arial"/>
          <w:sz w:val="20"/>
          <w:szCs w:val="20"/>
        </w:rPr>
      </w:pPr>
    </w:p>
    <w:p w:rsidR="00633ED6" w:rsidRPr="00CB59EF" w:rsidRDefault="00633ED6" w:rsidP="00633ED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92C19" w:rsidRPr="00F66CE7" w:rsidRDefault="00792C19" w:rsidP="00CB59EF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15315A" w:rsidRPr="00F66CE7" w:rsidRDefault="0015315A" w:rsidP="00A45F56">
      <w:pPr>
        <w:tabs>
          <w:tab w:val="left" w:pos="5097"/>
        </w:tabs>
        <w:rPr>
          <w:rFonts w:cstheme="minorHAnsi"/>
        </w:rPr>
      </w:pPr>
    </w:p>
    <w:sectPr w:rsidR="0015315A" w:rsidRPr="00F66CE7" w:rsidSect="0015315A"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E9F" w:rsidRDefault="00491E9F" w:rsidP="00612377">
      <w:pPr>
        <w:spacing w:after="0" w:line="240" w:lineRule="auto"/>
      </w:pPr>
      <w:r>
        <w:separator/>
      </w:r>
    </w:p>
  </w:endnote>
  <w:endnote w:type="continuationSeparator" w:id="0">
    <w:p w:rsidR="00491E9F" w:rsidRDefault="00491E9F" w:rsidP="0061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Wandering Willows Kennels and Cattery Ltd</w:t>
    </w:r>
  </w:p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Company Number 704495</w:t>
    </w:r>
  </w:p>
  <w:p w:rsidR="000C6861" w:rsidRPr="00612377" w:rsidRDefault="000C6861" w:rsidP="00612377">
    <w:pPr>
      <w:pStyle w:val="Footer"/>
      <w:jc w:val="center"/>
      <w:rPr>
        <w:sz w:val="20"/>
      </w:rPr>
    </w:pPr>
    <w:r w:rsidRPr="00612377">
      <w:rPr>
        <w:sz w:val="20"/>
      </w:rPr>
      <w:t>1415 State Highway 1, Topuni, Wellsford RD5 0975</w:t>
    </w:r>
  </w:p>
  <w:p w:rsidR="000C6861" w:rsidRDefault="000C68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Wandering Willows Kennels and Cattery Ltd</w:t>
    </w:r>
  </w:p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Company Number 704495</w:t>
    </w:r>
  </w:p>
  <w:p w:rsidR="000C6861" w:rsidRPr="00612377" w:rsidRDefault="000C6861" w:rsidP="00612377">
    <w:pPr>
      <w:pStyle w:val="Footer"/>
      <w:jc w:val="center"/>
      <w:rPr>
        <w:sz w:val="20"/>
      </w:rPr>
    </w:pPr>
    <w:r w:rsidRPr="00612377">
      <w:rPr>
        <w:sz w:val="20"/>
      </w:rPr>
      <w:t>1415 State Highway 1, Topuni, Wellsford RD5 0975</w:t>
    </w:r>
  </w:p>
  <w:p w:rsidR="000C6861" w:rsidRDefault="000C68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Wandering Willows Kennels and Cattery Ltd</w:t>
    </w:r>
  </w:p>
  <w:p w:rsidR="000C6861" w:rsidRDefault="000C6861" w:rsidP="00612377">
    <w:pPr>
      <w:pStyle w:val="Footer"/>
      <w:jc w:val="center"/>
      <w:rPr>
        <w:sz w:val="20"/>
      </w:rPr>
    </w:pPr>
    <w:r>
      <w:rPr>
        <w:sz w:val="20"/>
      </w:rPr>
      <w:t>Company Number 704495</w:t>
    </w:r>
  </w:p>
  <w:p w:rsidR="000C6861" w:rsidRPr="00612377" w:rsidRDefault="000C6861" w:rsidP="00612377">
    <w:pPr>
      <w:pStyle w:val="Footer"/>
      <w:jc w:val="center"/>
      <w:rPr>
        <w:sz w:val="20"/>
      </w:rPr>
    </w:pPr>
    <w:r w:rsidRPr="00612377">
      <w:rPr>
        <w:sz w:val="20"/>
      </w:rPr>
      <w:t>1415 State Highway 1, Topuni, Wellsford RD5 0975</w:t>
    </w:r>
  </w:p>
  <w:p w:rsidR="000C6861" w:rsidRDefault="000C68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E9F" w:rsidRDefault="00491E9F" w:rsidP="00612377">
      <w:pPr>
        <w:spacing w:after="0" w:line="240" w:lineRule="auto"/>
      </w:pPr>
      <w:r>
        <w:separator/>
      </w:r>
    </w:p>
  </w:footnote>
  <w:footnote w:type="continuationSeparator" w:id="0">
    <w:p w:rsidR="00491E9F" w:rsidRDefault="00491E9F" w:rsidP="0061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652C"/>
    <w:multiLevelType w:val="hybridMultilevel"/>
    <w:tmpl w:val="3F00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01977"/>
    <w:multiLevelType w:val="hybridMultilevel"/>
    <w:tmpl w:val="05E68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3E48"/>
    <w:multiLevelType w:val="hybridMultilevel"/>
    <w:tmpl w:val="FBF2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7FB9"/>
    <w:multiLevelType w:val="hybridMultilevel"/>
    <w:tmpl w:val="7F509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F1A47"/>
    <w:multiLevelType w:val="hybridMultilevel"/>
    <w:tmpl w:val="7924FA3E"/>
    <w:lvl w:ilvl="0" w:tplc="6A8AA0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22F26"/>
    <w:multiLevelType w:val="hybridMultilevel"/>
    <w:tmpl w:val="E8A4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05AC7"/>
    <w:multiLevelType w:val="hybridMultilevel"/>
    <w:tmpl w:val="D40A391E"/>
    <w:lvl w:ilvl="0" w:tplc="5C06D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F5341"/>
    <w:multiLevelType w:val="hybridMultilevel"/>
    <w:tmpl w:val="52724768"/>
    <w:lvl w:ilvl="0" w:tplc="6A8AA0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263A2"/>
    <w:multiLevelType w:val="hybridMultilevel"/>
    <w:tmpl w:val="11729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B6789"/>
    <w:multiLevelType w:val="hybridMultilevel"/>
    <w:tmpl w:val="89EA5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MDM1MLM0MTS3NDAwNjJS0lEKTi0uzszPAymwrAUAiFoXFywAAAA="/>
  </w:docVars>
  <w:rsids>
    <w:rsidRoot w:val="0015315A"/>
    <w:rsid w:val="00024067"/>
    <w:rsid w:val="000463B7"/>
    <w:rsid w:val="000561FD"/>
    <w:rsid w:val="00062F9C"/>
    <w:rsid w:val="0008501C"/>
    <w:rsid w:val="000B0356"/>
    <w:rsid w:val="000C6861"/>
    <w:rsid w:val="0010144B"/>
    <w:rsid w:val="001018A0"/>
    <w:rsid w:val="00110766"/>
    <w:rsid w:val="00126DB1"/>
    <w:rsid w:val="0013638B"/>
    <w:rsid w:val="00146C50"/>
    <w:rsid w:val="0015315A"/>
    <w:rsid w:val="00153AF7"/>
    <w:rsid w:val="0018132B"/>
    <w:rsid w:val="001875CA"/>
    <w:rsid w:val="001C1884"/>
    <w:rsid w:val="001E0C8A"/>
    <w:rsid w:val="001F6567"/>
    <w:rsid w:val="00204003"/>
    <w:rsid w:val="00215AAB"/>
    <w:rsid w:val="002312D7"/>
    <w:rsid w:val="002517AB"/>
    <w:rsid w:val="00265DD1"/>
    <w:rsid w:val="00266103"/>
    <w:rsid w:val="00305F7C"/>
    <w:rsid w:val="00333191"/>
    <w:rsid w:val="0033493B"/>
    <w:rsid w:val="003405A3"/>
    <w:rsid w:val="0035453F"/>
    <w:rsid w:val="00375EA6"/>
    <w:rsid w:val="003825FA"/>
    <w:rsid w:val="00396847"/>
    <w:rsid w:val="003F38A9"/>
    <w:rsid w:val="00402E33"/>
    <w:rsid w:val="00416558"/>
    <w:rsid w:val="0042322D"/>
    <w:rsid w:val="00430505"/>
    <w:rsid w:val="00432CE1"/>
    <w:rsid w:val="0043366C"/>
    <w:rsid w:val="004476CB"/>
    <w:rsid w:val="00455A0D"/>
    <w:rsid w:val="004564AD"/>
    <w:rsid w:val="00464C39"/>
    <w:rsid w:val="00464F78"/>
    <w:rsid w:val="0048063A"/>
    <w:rsid w:val="00491E9F"/>
    <w:rsid w:val="004928FE"/>
    <w:rsid w:val="004B4925"/>
    <w:rsid w:val="004B54BC"/>
    <w:rsid w:val="0050461C"/>
    <w:rsid w:val="00520432"/>
    <w:rsid w:val="00542A29"/>
    <w:rsid w:val="0058169D"/>
    <w:rsid w:val="005E3ADD"/>
    <w:rsid w:val="005F5056"/>
    <w:rsid w:val="00612377"/>
    <w:rsid w:val="006131E5"/>
    <w:rsid w:val="0062696F"/>
    <w:rsid w:val="00633ED6"/>
    <w:rsid w:val="00652E55"/>
    <w:rsid w:val="006802B4"/>
    <w:rsid w:val="00686C76"/>
    <w:rsid w:val="006A7350"/>
    <w:rsid w:val="006B3804"/>
    <w:rsid w:val="006C6F23"/>
    <w:rsid w:val="006F0015"/>
    <w:rsid w:val="006F00C3"/>
    <w:rsid w:val="00700BC4"/>
    <w:rsid w:val="007012D3"/>
    <w:rsid w:val="0070133F"/>
    <w:rsid w:val="00764638"/>
    <w:rsid w:val="007702DF"/>
    <w:rsid w:val="00790207"/>
    <w:rsid w:val="00792C19"/>
    <w:rsid w:val="007972AE"/>
    <w:rsid w:val="007A39DC"/>
    <w:rsid w:val="007B5351"/>
    <w:rsid w:val="007B7327"/>
    <w:rsid w:val="007C441C"/>
    <w:rsid w:val="007F0280"/>
    <w:rsid w:val="0086308D"/>
    <w:rsid w:val="00882EEA"/>
    <w:rsid w:val="008904CE"/>
    <w:rsid w:val="008A0A45"/>
    <w:rsid w:val="008A3010"/>
    <w:rsid w:val="008C7ACC"/>
    <w:rsid w:val="008D3797"/>
    <w:rsid w:val="008E06BE"/>
    <w:rsid w:val="008E35B9"/>
    <w:rsid w:val="008F2850"/>
    <w:rsid w:val="00904644"/>
    <w:rsid w:val="00917A12"/>
    <w:rsid w:val="00923001"/>
    <w:rsid w:val="00932FB5"/>
    <w:rsid w:val="00940755"/>
    <w:rsid w:val="00970647"/>
    <w:rsid w:val="009A400C"/>
    <w:rsid w:val="009B39D6"/>
    <w:rsid w:val="009C1381"/>
    <w:rsid w:val="009C71E6"/>
    <w:rsid w:val="009D297A"/>
    <w:rsid w:val="009E0117"/>
    <w:rsid w:val="009E35D3"/>
    <w:rsid w:val="00A136D6"/>
    <w:rsid w:val="00A44CB4"/>
    <w:rsid w:val="00A45F56"/>
    <w:rsid w:val="00A47EA1"/>
    <w:rsid w:val="00A52FE6"/>
    <w:rsid w:val="00A56822"/>
    <w:rsid w:val="00AD1921"/>
    <w:rsid w:val="00AD1B12"/>
    <w:rsid w:val="00B160ED"/>
    <w:rsid w:val="00B16600"/>
    <w:rsid w:val="00B27CBC"/>
    <w:rsid w:val="00B3748B"/>
    <w:rsid w:val="00B503D0"/>
    <w:rsid w:val="00B50A09"/>
    <w:rsid w:val="00B628F1"/>
    <w:rsid w:val="00B6420D"/>
    <w:rsid w:val="00B678B6"/>
    <w:rsid w:val="00B81D19"/>
    <w:rsid w:val="00B8493D"/>
    <w:rsid w:val="00B91AC8"/>
    <w:rsid w:val="00BA4601"/>
    <w:rsid w:val="00BD2C79"/>
    <w:rsid w:val="00BE21D5"/>
    <w:rsid w:val="00BE51E0"/>
    <w:rsid w:val="00BE6799"/>
    <w:rsid w:val="00C02A12"/>
    <w:rsid w:val="00C118A8"/>
    <w:rsid w:val="00C41ABE"/>
    <w:rsid w:val="00C4549E"/>
    <w:rsid w:val="00C627A8"/>
    <w:rsid w:val="00C64C4E"/>
    <w:rsid w:val="00C678FE"/>
    <w:rsid w:val="00C94EAD"/>
    <w:rsid w:val="00CA6C3B"/>
    <w:rsid w:val="00CB59EF"/>
    <w:rsid w:val="00CC5DC7"/>
    <w:rsid w:val="00CD7B52"/>
    <w:rsid w:val="00CE116E"/>
    <w:rsid w:val="00D347BB"/>
    <w:rsid w:val="00D60B00"/>
    <w:rsid w:val="00D654F3"/>
    <w:rsid w:val="00D71851"/>
    <w:rsid w:val="00D772A0"/>
    <w:rsid w:val="00D958A2"/>
    <w:rsid w:val="00DB2065"/>
    <w:rsid w:val="00DC63F6"/>
    <w:rsid w:val="00DE3BE7"/>
    <w:rsid w:val="00DF1971"/>
    <w:rsid w:val="00E21C49"/>
    <w:rsid w:val="00E379E1"/>
    <w:rsid w:val="00E42877"/>
    <w:rsid w:val="00E7567B"/>
    <w:rsid w:val="00EA10BA"/>
    <w:rsid w:val="00EA2E91"/>
    <w:rsid w:val="00EC1A59"/>
    <w:rsid w:val="00EC43E6"/>
    <w:rsid w:val="00EF4A00"/>
    <w:rsid w:val="00F24F14"/>
    <w:rsid w:val="00F2744D"/>
    <w:rsid w:val="00F37CD0"/>
    <w:rsid w:val="00F41F6A"/>
    <w:rsid w:val="00F43CA6"/>
    <w:rsid w:val="00F44CFC"/>
    <w:rsid w:val="00F66CE7"/>
    <w:rsid w:val="00FD7A2F"/>
    <w:rsid w:val="00FD7BA4"/>
    <w:rsid w:val="00FF0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010"/>
    <w:pPr>
      <w:ind w:left="720"/>
      <w:contextualSpacing/>
    </w:pPr>
  </w:style>
  <w:style w:type="table" w:styleId="TableGrid">
    <w:name w:val="Table Grid"/>
    <w:basedOn w:val="TableNormal"/>
    <w:uiPriority w:val="59"/>
    <w:rsid w:val="00A4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2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377"/>
  </w:style>
  <w:style w:type="paragraph" w:styleId="Footer">
    <w:name w:val="footer"/>
    <w:basedOn w:val="Normal"/>
    <w:link w:val="FooterChar"/>
    <w:uiPriority w:val="99"/>
    <w:unhideWhenUsed/>
    <w:rsid w:val="006123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377"/>
  </w:style>
  <w:style w:type="paragraph" w:styleId="BalloonText">
    <w:name w:val="Balloon Text"/>
    <w:basedOn w:val="Normal"/>
    <w:link w:val="BalloonTextChar"/>
    <w:uiPriority w:val="99"/>
    <w:semiHidden/>
    <w:unhideWhenUsed/>
    <w:rsid w:val="00FD7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Best</dc:creator>
  <cp:keywords>:</cp:keywords>
  <cp:lastModifiedBy>Candy Best</cp:lastModifiedBy>
  <cp:revision>6</cp:revision>
  <dcterms:created xsi:type="dcterms:W3CDTF">2022-06-23T00:10:00Z</dcterms:created>
  <dcterms:modified xsi:type="dcterms:W3CDTF">2022-07-07T00:09:00Z</dcterms:modified>
</cp:coreProperties>
</file>