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C14" w:rsidRDefault="00865A54" w:rsidP="00765C14">
      <w:pPr>
        <w:pStyle w:val="Title"/>
        <w:jc w:val="center"/>
      </w:pPr>
      <w:r>
        <w:t xml:space="preserve">Week </w:t>
      </w:r>
      <w:r w:rsidR="00250214">
        <w:t>6</w:t>
      </w:r>
    </w:p>
    <w:p w:rsidR="00407953" w:rsidRDefault="00250214" w:rsidP="00765C14">
      <w:pPr>
        <w:pStyle w:val="Title"/>
        <w:jc w:val="center"/>
      </w:pPr>
      <w:r>
        <w:t>Episcopal Formation Part 1</w:t>
      </w:r>
    </w:p>
    <w:p w:rsidR="00407953" w:rsidRPr="00266531" w:rsidRDefault="00765C14">
      <w:pPr>
        <w:pStyle w:val="Heading1"/>
        <w:rPr>
          <w:sz w:val="32"/>
          <w:szCs w:val="32"/>
        </w:rPr>
      </w:pPr>
      <w:r w:rsidRPr="00266531">
        <w:rPr>
          <w:noProof/>
          <w:sz w:val="32"/>
          <w:szCs w:val="32"/>
          <w:lang w:eastAsia="en-US"/>
        </w:rPr>
        <mc:AlternateContent>
          <mc:Choice Requires="wps">
            <w:drawing>
              <wp:anchor distT="0" distB="0" distL="191770" distR="191770" simplePos="0" relativeHeight="251659264" behindDoc="0" locked="0" layoutInCell="1" allowOverlap="1" wp14:anchorId="7A767560" wp14:editId="2D81CB0D">
                <wp:simplePos x="0" y="0"/>
                <wp:positionH relativeFrom="margin">
                  <wp:posOffset>47625</wp:posOffset>
                </wp:positionH>
                <wp:positionV relativeFrom="margin">
                  <wp:posOffset>1600200</wp:posOffset>
                </wp:positionV>
                <wp:extent cx="1828800" cy="1419225"/>
                <wp:effectExtent l="0" t="0" r="0" b="9525"/>
                <wp:wrapSquare wrapText="bothSides"/>
                <wp:docPr id="5" name="Text Box 5" descr="Contact Info"/>
                <wp:cNvGraphicFramePr/>
                <a:graphic xmlns:a="http://schemas.openxmlformats.org/drawingml/2006/main">
                  <a:graphicData uri="http://schemas.microsoft.com/office/word/2010/wordprocessingShape">
                    <wps:wsp>
                      <wps:cNvSpPr txBox="1"/>
                      <wps:spPr>
                        <a:xfrm>
                          <a:off x="0" y="0"/>
                          <a:ext cx="1828800" cy="1419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7953" w:rsidRDefault="00266531" w:rsidP="00982EA9">
                            <w:pPr>
                              <w:pStyle w:val="SidebarHeading"/>
                              <w:pBdr>
                                <w:top w:val="single" w:sz="4" w:space="1" w:color="auto"/>
                                <w:left w:val="single" w:sz="4" w:space="4" w:color="auto"/>
                                <w:bottom w:val="single" w:sz="4" w:space="1" w:color="auto"/>
                                <w:right w:val="single" w:sz="4" w:space="4" w:color="auto"/>
                              </w:pBdr>
                            </w:pPr>
                            <w:r>
                              <w:t>Instructor</w:t>
                            </w:r>
                          </w:p>
                          <w:p w:rsidR="00407953" w:rsidRDefault="00C167DA" w:rsidP="00982EA9">
                            <w:pPr>
                              <w:pStyle w:val="BodyText"/>
                              <w:pBdr>
                                <w:top w:val="single" w:sz="4" w:space="1" w:color="auto"/>
                                <w:left w:val="single" w:sz="4" w:space="4" w:color="auto"/>
                                <w:bottom w:val="single" w:sz="4" w:space="1" w:color="auto"/>
                                <w:right w:val="single" w:sz="4" w:space="4" w:color="auto"/>
                              </w:pBdr>
                              <w:rPr>
                                <w:rStyle w:val="BodyTextChar"/>
                              </w:rPr>
                            </w:pPr>
                            <w:r>
                              <w:rPr>
                                <w:rStyle w:val="BodyTextChar"/>
                              </w:rPr>
                              <w:t>Archbishop T Henry Jr</w:t>
                            </w:r>
                          </w:p>
                          <w:p w:rsidR="00407953" w:rsidRDefault="00266531" w:rsidP="00982EA9">
                            <w:pPr>
                              <w:pStyle w:val="SidebarHeading"/>
                              <w:pBdr>
                                <w:top w:val="single" w:sz="4" w:space="1" w:color="auto"/>
                                <w:left w:val="single" w:sz="4" w:space="4" w:color="auto"/>
                                <w:bottom w:val="single" w:sz="4" w:space="1" w:color="auto"/>
                                <w:right w:val="single" w:sz="4" w:space="4" w:color="auto"/>
                              </w:pBdr>
                            </w:pPr>
                            <w:r>
                              <w:t>Email</w:t>
                            </w:r>
                          </w:p>
                          <w:p w:rsidR="00407953" w:rsidRDefault="00C167DA" w:rsidP="00982EA9">
                            <w:pPr>
                              <w:pStyle w:val="BodyText"/>
                              <w:pBdr>
                                <w:top w:val="single" w:sz="4" w:space="1" w:color="auto"/>
                                <w:left w:val="single" w:sz="4" w:space="4" w:color="auto"/>
                                <w:bottom w:val="single" w:sz="4" w:space="1" w:color="auto"/>
                                <w:right w:val="single" w:sz="4" w:space="4" w:color="auto"/>
                              </w:pBdr>
                            </w:pPr>
                            <w:r>
                              <w:t>EpiscopalFormation@coaab.org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67560" id="_x0000_t202" coordsize="21600,21600" o:spt="202" path="m,l,21600r21600,l21600,xe">
                <v:stroke joinstyle="miter"/>
                <v:path gradientshapeok="t" o:connecttype="rect"/>
              </v:shapetype>
              <v:shape id="Text Box 5" o:spid="_x0000_s1026" type="#_x0000_t202" alt="Contact Info" style="position:absolute;left:0;text-align:left;margin-left:3.75pt;margin-top:126pt;width:2in;height:111.75pt;z-index:251659264;visibility:visible;mso-wrap-style:square;mso-width-percent:0;mso-height-percent:0;mso-wrap-distance-left:15.1pt;mso-wrap-distance-top:0;mso-wrap-distance-right:15.1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" filled="f" stroked="f" strokeweight=".5pt">
                <v:textbox inset="0,0,0,0">
                  <w:txbxContent>
                    <w:p w:rsidR="00407953" w:rsidRDefault="00266531" w:rsidP="00982EA9">
                      <w:pPr>
                        <w:pStyle w:val="SidebarHeading"/>
                        <w:pBdr>
                          <w:top w:val="single" w:sz="4" w:space="1" w:color="auto"/>
                          <w:left w:val="single" w:sz="4" w:space="4" w:color="auto"/>
                          <w:bottom w:val="single" w:sz="4" w:space="1" w:color="auto"/>
                          <w:right w:val="single" w:sz="4" w:space="4" w:color="auto"/>
                        </w:pBdr>
                      </w:pPr>
                      <w:r>
                        <w:t>Instructor</w:t>
                      </w:r>
                    </w:p>
                    <w:p w:rsidR="00407953" w:rsidRDefault="00C167DA" w:rsidP="00982EA9">
                      <w:pPr>
                        <w:pStyle w:val="BodyText"/>
                        <w:pBdr>
                          <w:top w:val="single" w:sz="4" w:space="1" w:color="auto"/>
                          <w:left w:val="single" w:sz="4" w:space="4" w:color="auto"/>
                          <w:bottom w:val="single" w:sz="4" w:space="1" w:color="auto"/>
                          <w:right w:val="single" w:sz="4" w:space="4" w:color="auto"/>
                        </w:pBdr>
                        <w:rPr>
                          <w:rStyle w:val="BodyTextChar"/>
                        </w:rPr>
                      </w:pPr>
                      <w:r>
                        <w:rPr>
                          <w:rStyle w:val="BodyTextChar"/>
                        </w:rPr>
                        <w:t>Archbishop T Henry Jr</w:t>
                      </w:r>
                    </w:p>
                    <w:p w:rsidR="00407953" w:rsidRDefault="00266531" w:rsidP="00982EA9">
                      <w:pPr>
                        <w:pStyle w:val="SidebarHeading"/>
                        <w:pBdr>
                          <w:top w:val="single" w:sz="4" w:space="1" w:color="auto"/>
                          <w:left w:val="single" w:sz="4" w:space="4" w:color="auto"/>
                          <w:bottom w:val="single" w:sz="4" w:space="1" w:color="auto"/>
                          <w:right w:val="single" w:sz="4" w:space="4" w:color="auto"/>
                        </w:pBdr>
                      </w:pPr>
                      <w:r>
                        <w:t>Email</w:t>
                      </w:r>
                    </w:p>
                    <w:p w:rsidR="00407953" w:rsidRDefault="00C167DA" w:rsidP="00982EA9">
                      <w:pPr>
                        <w:pStyle w:val="BodyText"/>
                        <w:pBdr>
                          <w:top w:val="single" w:sz="4" w:space="1" w:color="auto"/>
                          <w:left w:val="single" w:sz="4" w:space="4" w:color="auto"/>
                          <w:bottom w:val="single" w:sz="4" w:space="1" w:color="auto"/>
                          <w:right w:val="single" w:sz="4" w:space="4" w:color="auto"/>
                        </w:pBdr>
                      </w:pPr>
                      <w:r>
                        <w:t>EpiscopalFormation@coaab.org</w:t>
                      </w:r>
                    </w:p>
                  </w:txbxContent>
                </v:textbox>
                <w10:wrap type="square" anchorx="margin" anchory="margin"/>
              </v:shape>
            </w:pict>
          </mc:Fallback>
        </mc:AlternateContent>
      </w:r>
      <w:r w:rsidR="00266531" w:rsidRPr="00266531">
        <w:rPr>
          <w:sz w:val="32"/>
          <w:szCs w:val="32"/>
        </w:rPr>
        <w:t>Course Overview</w:t>
      </w:r>
      <w:r w:rsidR="00F91F26">
        <w:rPr>
          <w:sz w:val="32"/>
          <w:szCs w:val="32"/>
        </w:rPr>
        <w:t xml:space="preserve"> </w:t>
      </w:r>
    </w:p>
    <w:p w:rsidR="00765C14" w:rsidRDefault="00244C8F" w:rsidP="00A96303">
      <w:pPr>
        <w:jc w:val="both"/>
        <w:rPr>
          <w:sz w:val="24"/>
          <w:szCs w:val="24"/>
        </w:rPr>
      </w:pPr>
      <w:r>
        <w:rPr>
          <w:sz w:val="24"/>
          <w:szCs w:val="24"/>
        </w:rPr>
        <w:t>This week we look at the book, Episcopal Formation: The Second Edition, Chapters 1 thru 4.  We examine briefly the discernment, vetting, equipping and empowering process.</w:t>
      </w:r>
    </w:p>
    <w:p w:rsidR="00244C8F" w:rsidRDefault="00244C8F" w:rsidP="00A96303">
      <w:pPr>
        <w:jc w:val="both"/>
        <w:rPr>
          <w:sz w:val="24"/>
          <w:szCs w:val="24"/>
        </w:rPr>
      </w:pPr>
      <w:r>
        <w:rPr>
          <w:sz w:val="24"/>
          <w:szCs w:val="24"/>
        </w:rPr>
        <w:t>We learn about developing a devotion life and its importance to ministry.</w:t>
      </w:r>
    </w:p>
    <w:p w:rsidR="00244C8F" w:rsidRPr="00266531" w:rsidRDefault="00244C8F" w:rsidP="00A96303">
      <w:pPr>
        <w:jc w:val="both"/>
        <w:rPr>
          <w:sz w:val="24"/>
          <w:szCs w:val="24"/>
        </w:rPr>
      </w:pPr>
      <w:r>
        <w:rPr>
          <w:sz w:val="24"/>
          <w:szCs w:val="24"/>
        </w:rPr>
        <w:t>We close out by looking at the nature of the Episcopacy and the Formation Process.</w:t>
      </w:r>
    </w:p>
    <w:p w:rsidR="00407953" w:rsidRPr="004E2EDC" w:rsidRDefault="005E33EA" w:rsidP="005E33EA">
      <w:pPr>
        <w:pStyle w:val="Heading1"/>
        <w:ind w:left="0"/>
        <w:rPr>
          <w:sz w:val="32"/>
          <w:szCs w:val="32"/>
        </w:rPr>
      </w:pPr>
      <w:r>
        <w:rPr>
          <w:sz w:val="32"/>
          <w:szCs w:val="32"/>
        </w:rPr>
        <w:t>Course Materials and other Resources</w:t>
      </w:r>
    </w:p>
    <w:p w:rsidR="005E33EA" w:rsidRPr="006C3829" w:rsidRDefault="00765C14" w:rsidP="006C3829">
      <w:pPr>
        <w:ind w:left="0"/>
        <w:rPr>
          <w:rStyle w:val="Emphasis"/>
          <w:i w:val="0"/>
          <w:iCs w:val="0"/>
          <w:color w:val="auto"/>
          <w:sz w:val="24"/>
          <w:szCs w:val="24"/>
        </w:rPr>
      </w:pPr>
      <w:r>
        <w:rPr>
          <w:color w:val="auto"/>
          <w:sz w:val="24"/>
          <w:szCs w:val="24"/>
        </w:rPr>
        <w:t xml:space="preserve">  </w:t>
      </w:r>
      <w:r w:rsidR="00250214">
        <w:rPr>
          <w:b/>
          <w:i/>
          <w:color w:val="auto"/>
          <w:sz w:val="24"/>
          <w:szCs w:val="24"/>
        </w:rPr>
        <w:t>Episcopal Formation: The Second Edition,</w:t>
      </w:r>
      <w:r>
        <w:rPr>
          <w:color w:val="auto"/>
          <w:sz w:val="24"/>
          <w:szCs w:val="24"/>
        </w:rPr>
        <w:t xml:space="preserve"> </w:t>
      </w:r>
      <w:r w:rsidR="00250214">
        <w:rPr>
          <w:color w:val="auto"/>
          <w:sz w:val="24"/>
          <w:szCs w:val="24"/>
        </w:rPr>
        <w:t>b</w:t>
      </w:r>
      <w:r>
        <w:rPr>
          <w:color w:val="auto"/>
          <w:sz w:val="24"/>
          <w:szCs w:val="24"/>
        </w:rPr>
        <w:t>y Archbishop Thomas Henry Jr</w:t>
      </w:r>
    </w:p>
    <w:p w:rsidR="003805C8" w:rsidRPr="003805C8" w:rsidRDefault="00AD7FDA" w:rsidP="003805C8">
      <w:pPr>
        <w:pStyle w:val="Heading1"/>
        <w:ind w:left="0"/>
        <w:rPr>
          <w:rStyle w:val="Emphasis"/>
          <w:i w:val="0"/>
          <w:iCs w:val="0"/>
          <w:color w:val="262626" w:themeColor="text1" w:themeTint="D9"/>
          <w:sz w:val="32"/>
          <w:szCs w:val="32"/>
        </w:rPr>
      </w:pPr>
      <w:r w:rsidRPr="003805C8">
        <w:rPr>
          <w:rStyle w:val="Emphasis"/>
          <w:i w:val="0"/>
          <w:iCs w:val="0"/>
          <w:color w:val="262626" w:themeColor="text1" w:themeTint="D9"/>
          <w:sz w:val="32"/>
          <w:szCs w:val="32"/>
        </w:rPr>
        <w:t xml:space="preserve">Read the following Scriptures: </w:t>
      </w:r>
    </w:p>
    <w:p w:rsidR="00AD7FDA" w:rsidRPr="00AD7FDA" w:rsidRDefault="00250214" w:rsidP="003805C8">
      <w:pPr>
        <w:rPr>
          <w:rStyle w:val="Emphasis"/>
          <w:i w:val="0"/>
          <w:color w:val="auto"/>
          <w:sz w:val="24"/>
          <w:szCs w:val="24"/>
        </w:rPr>
      </w:pPr>
      <w:r>
        <w:rPr>
          <w:rStyle w:val="Emphasis"/>
          <w:i w:val="0"/>
          <w:color w:val="auto"/>
          <w:sz w:val="24"/>
          <w:szCs w:val="24"/>
        </w:rPr>
        <w:t xml:space="preserve">Acts 20:28, Romans 12:1-2, 1 </w:t>
      </w:r>
      <w:r w:rsidR="00424134">
        <w:rPr>
          <w:rStyle w:val="Emphasis"/>
          <w:i w:val="0"/>
          <w:color w:val="auto"/>
          <w:sz w:val="24"/>
          <w:szCs w:val="24"/>
        </w:rPr>
        <w:t>Samuel 16:1-13</w:t>
      </w:r>
    </w:p>
    <w:p w:rsidR="00407953" w:rsidRPr="004E2EDC" w:rsidRDefault="005E33EA" w:rsidP="003805C8">
      <w:pPr>
        <w:pStyle w:val="Heading1"/>
        <w:ind w:left="0"/>
        <w:rPr>
          <w:sz w:val="32"/>
          <w:szCs w:val="32"/>
        </w:rPr>
      </w:pPr>
      <w:r>
        <w:rPr>
          <w:sz w:val="32"/>
          <w:szCs w:val="32"/>
        </w:rPr>
        <w:t>Course Study Guide</w:t>
      </w:r>
    </w:p>
    <w:p w:rsidR="00F62BFF" w:rsidRDefault="003805C8" w:rsidP="00054B40">
      <w:pPr>
        <w:pStyle w:val="ListBullet"/>
        <w:numPr>
          <w:ilvl w:val="0"/>
          <w:numId w:val="0"/>
        </w:numPr>
        <w:ind w:left="115"/>
        <w:jc w:val="both"/>
        <w:rPr>
          <w:sz w:val="24"/>
          <w:szCs w:val="24"/>
        </w:rPr>
      </w:pPr>
      <w:r w:rsidRPr="003805C8">
        <w:rPr>
          <w:sz w:val="24"/>
          <w:szCs w:val="24"/>
        </w:rPr>
        <w:t>Let’s begin b</w:t>
      </w:r>
      <w:r>
        <w:rPr>
          <w:sz w:val="24"/>
          <w:szCs w:val="24"/>
        </w:rPr>
        <w:t>y defining a few words that we will be using in our discussion this week.</w:t>
      </w:r>
    </w:p>
    <w:p w:rsidR="003805C8" w:rsidRDefault="00066FEC" w:rsidP="00054B40">
      <w:pPr>
        <w:pStyle w:val="ListBullet"/>
        <w:numPr>
          <w:ilvl w:val="0"/>
          <w:numId w:val="0"/>
        </w:numPr>
        <w:ind w:left="115"/>
        <w:jc w:val="both"/>
        <w:rPr>
          <w:sz w:val="24"/>
          <w:szCs w:val="24"/>
        </w:rPr>
      </w:pPr>
      <w:r>
        <w:rPr>
          <w:b/>
          <w:sz w:val="24"/>
          <w:szCs w:val="24"/>
        </w:rPr>
        <w:t>Episcopal</w:t>
      </w:r>
      <w:r w:rsidR="003805C8">
        <w:rPr>
          <w:sz w:val="24"/>
          <w:szCs w:val="24"/>
        </w:rPr>
        <w:t xml:space="preserve"> –</w:t>
      </w:r>
      <w:r w:rsidR="005F3FE6">
        <w:rPr>
          <w:sz w:val="24"/>
          <w:szCs w:val="24"/>
        </w:rPr>
        <w:t xml:space="preserve"> </w:t>
      </w:r>
      <w:r w:rsidRPr="00066FEC">
        <w:rPr>
          <w:sz w:val="24"/>
          <w:szCs w:val="24"/>
        </w:rPr>
        <w:t>of or relating to a bishop: </w:t>
      </w:r>
      <w:r w:rsidRPr="00066FEC">
        <w:rPr>
          <w:b/>
          <w:bCs/>
          <w:sz w:val="24"/>
          <w:szCs w:val="24"/>
        </w:rPr>
        <w:t>episcopal</w:t>
      </w:r>
      <w:r w:rsidRPr="00066FEC">
        <w:rPr>
          <w:sz w:val="24"/>
          <w:szCs w:val="24"/>
        </w:rPr>
        <w:t> authority</w:t>
      </w:r>
      <w:r>
        <w:rPr>
          <w:sz w:val="24"/>
          <w:szCs w:val="24"/>
        </w:rPr>
        <w:t>; governed by or having bishops</w:t>
      </w:r>
    </w:p>
    <w:p w:rsidR="003805C8" w:rsidRDefault="00066FEC" w:rsidP="00054B40">
      <w:pPr>
        <w:pStyle w:val="ListBullet"/>
        <w:numPr>
          <w:ilvl w:val="0"/>
          <w:numId w:val="0"/>
        </w:numPr>
        <w:ind w:left="115"/>
        <w:jc w:val="both"/>
        <w:rPr>
          <w:rFonts w:cstheme="minorHAnsi"/>
          <w:sz w:val="24"/>
          <w:szCs w:val="24"/>
        </w:rPr>
      </w:pPr>
      <w:r>
        <w:rPr>
          <w:b/>
          <w:sz w:val="24"/>
          <w:szCs w:val="24"/>
        </w:rPr>
        <w:t>Formation</w:t>
      </w:r>
      <w:r w:rsidR="003805C8">
        <w:rPr>
          <w:sz w:val="24"/>
          <w:szCs w:val="24"/>
        </w:rPr>
        <w:t xml:space="preserve"> –</w:t>
      </w:r>
      <w:r w:rsidR="005F3FE6">
        <w:rPr>
          <w:sz w:val="24"/>
          <w:szCs w:val="24"/>
        </w:rPr>
        <w:t xml:space="preserve"> </w:t>
      </w:r>
      <w:r w:rsidRPr="00066FEC">
        <w:rPr>
          <w:sz w:val="24"/>
          <w:szCs w:val="24"/>
        </w:rPr>
        <w:t>the action of forming or process of being formed.</w:t>
      </w:r>
      <w:r>
        <w:rPr>
          <w:sz w:val="24"/>
          <w:szCs w:val="24"/>
        </w:rPr>
        <w:t xml:space="preserve"> </w:t>
      </w:r>
      <w:r w:rsidRPr="00066FEC">
        <w:rPr>
          <w:sz w:val="24"/>
          <w:szCs w:val="24"/>
        </w:rPr>
        <w:t>coming into being, </w:t>
      </w:r>
      <w:r w:rsidRPr="000925E1">
        <w:rPr>
          <w:sz w:val="24"/>
          <w:szCs w:val="24"/>
        </w:rPr>
        <w:t>genesis</w:t>
      </w:r>
      <w:r w:rsidRPr="00066FEC">
        <w:rPr>
          <w:sz w:val="24"/>
          <w:szCs w:val="24"/>
        </w:rPr>
        <w:t>, </w:t>
      </w:r>
      <w:r w:rsidRPr="000925E1">
        <w:rPr>
          <w:sz w:val="24"/>
          <w:szCs w:val="24"/>
        </w:rPr>
        <w:t>development</w:t>
      </w:r>
      <w:r w:rsidRPr="00066FEC">
        <w:rPr>
          <w:sz w:val="24"/>
          <w:szCs w:val="24"/>
        </w:rPr>
        <w:t>, evolution, shaping</w:t>
      </w:r>
      <w:r>
        <w:rPr>
          <w:sz w:val="24"/>
          <w:szCs w:val="24"/>
        </w:rPr>
        <w:t xml:space="preserve">.  As it relates to this program we take the word formation from the words of St Paul in Romans 12:1, 2 – being transformed by the renewing of one’s mind. The Greek word is </w:t>
      </w:r>
      <w:r w:rsidR="000925E1" w:rsidRPr="000925E1">
        <w:rPr>
          <w:b/>
          <w:sz w:val="24"/>
          <w:szCs w:val="24"/>
        </w:rPr>
        <w:t>metamorphóō</w:t>
      </w:r>
      <w:r w:rsidR="000925E1">
        <w:rPr>
          <w:rFonts w:cstheme="minorHAnsi"/>
          <w:sz w:val="24"/>
          <w:szCs w:val="24"/>
        </w:rPr>
        <w:t xml:space="preserve"> – to change into another form, to transform, to transfigure.</w:t>
      </w:r>
    </w:p>
    <w:p w:rsidR="000925E1" w:rsidRDefault="000925E1" w:rsidP="000925E1">
      <w:pPr>
        <w:pStyle w:val="ListBullet"/>
        <w:numPr>
          <w:ilvl w:val="0"/>
          <w:numId w:val="0"/>
        </w:numPr>
        <w:ind w:left="115"/>
        <w:jc w:val="both"/>
        <w:rPr>
          <w:sz w:val="24"/>
          <w:szCs w:val="24"/>
        </w:rPr>
      </w:pPr>
      <w:r>
        <w:rPr>
          <w:b/>
          <w:sz w:val="24"/>
          <w:szCs w:val="24"/>
        </w:rPr>
        <w:t xml:space="preserve">Discernment process </w:t>
      </w:r>
      <w:r>
        <w:rPr>
          <w:sz w:val="24"/>
          <w:szCs w:val="24"/>
        </w:rPr>
        <w:t xml:space="preserve">– </w:t>
      </w:r>
      <w:r w:rsidRPr="000925E1">
        <w:rPr>
          <w:sz w:val="24"/>
          <w:szCs w:val="24"/>
        </w:rPr>
        <w:t>discernment is a decision-making process that honors the place of God's will in our lives. It is an interior search that seeks to align our own will with the will of God in order to learn what God is calling us to.</w:t>
      </w:r>
    </w:p>
    <w:p w:rsidR="000925E1" w:rsidRDefault="000925E1" w:rsidP="000925E1">
      <w:pPr>
        <w:pStyle w:val="ListBullet"/>
        <w:numPr>
          <w:ilvl w:val="0"/>
          <w:numId w:val="0"/>
        </w:numPr>
        <w:ind w:left="115"/>
        <w:jc w:val="both"/>
        <w:rPr>
          <w:sz w:val="24"/>
          <w:szCs w:val="24"/>
        </w:rPr>
      </w:pPr>
      <w:r>
        <w:rPr>
          <w:b/>
          <w:sz w:val="24"/>
          <w:szCs w:val="24"/>
        </w:rPr>
        <w:t xml:space="preserve">Vetting </w:t>
      </w:r>
      <w:r>
        <w:rPr>
          <w:sz w:val="24"/>
          <w:szCs w:val="24"/>
        </w:rPr>
        <w:t>– vetting is investigating</w:t>
      </w:r>
      <w:r w:rsidRPr="000925E1">
        <w:rPr>
          <w:sz w:val="24"/>
          <w:szCs w:val="24"/>
        </w:rPr>
        <w:t xml:space="preserve"> (someone) thoroughly, especially in order to ensure that they are suitable for a job requiring secre</w:t>
      </w:r>
      <w:r>
        <w:rPr>
          <w:sz w:val="24"/>
          <w:szCs w:val="24"/>
        </w:rPr>
        <w:t>cy, loyalty, or trustworthiness; to</w:t>
      </w:r>
      <w:r w:rsidRPr="000925E1">
        <w:t xml:space="preserve"> </w:t>
      </w:r>
      <w:r w:rsidRPr="000925E1">
        <w:rPr>
          <w:sz w:val="24"/>
          <w:szCs w:val="24"/>
        </w:rPr>
        <w:t>make a careful and critical examination of (something).</w:t>
      </w:r>
      <w:r>
        <w:rPr>
          <w:sz w:val="24"/>
          <w:szCs w:val="24"/>
        </w:rPr>
        <w:t xml:space="preserve"> </w:t>
      </w:r>
    </w:p>
    <w:p w:rsidR="000925E1" w:rsidRDefault="000925E1" w:rsidP="000925E1">
      <w:pPr>
        <w:pStyle w:val="ListBullet"/>
        <w:numPr>
          <w:ilvl w:val="0"/>
          <w:numId w:val="0"/>
        </w:numPr>
        <w:ind w:left="115"/>
        <w:jc w:val="both"/>
        <w:rPr>
          <w:sz w:val="24"/>
          <w:szCs w:val="24"/>
        </w:rPr>
      </w:pPr>
      <w:r>
        <w:rPr>
          <w:b/>
          <w:sz w:val="24"/>
          <w:szCs w:val="24"/>
        </w:rPr>
        <w:lastRenderedPageBreak/>
        <w:t xml:space="preserve">Presbyter </w:t>
      </w:r>
      <w:r>
        <w:rPr>
          <w:sz w:val="24"/>
          <w:szCs w:val="24"/>
        </w:rPr>
        <w:t>– is the anglic</w:t>
      </w:r>
      <w:r w:rsidR="0013154C">
        <w:rPr>
          <w:sz w:val="24"/>
          <w:szCs w:val="24"/>
        </w:rPr>
        <w:t>i</w:t>
      </w:r>
      <w:r>
        <w:rPr>
          <w:sz w:val="24"/>
          <w:szCs w:val="24"/>
        </w:rPr>
        <w:t xml:space="preserve">ze version of </w:t>
      </w:r>
      <w:r w:rsidR="0013154C" w:rsidRPr="003F3B6F">
        <w:rPr>
          <w:b/>
          <w:i/>
          <w:sz w:val="24"/>
          <w:szCs w:val="24"/>
          <w:u w:val="single"/>
        </w:rPr>
        <w:t>presbuteros</w:t>
      </w:r>
      <w:r w:rsidR="0013154C">
        <w:rPr>
          <w:sz w:val="24"/>
          <w:szCs w:val="24"/>
        </w:rPr>
        <w:t>. P</w:t>
      </w:r>
      <w:r w:rsidR="0013154C" w:rsidRPr="0013154C">
        <w:rPr>
          <w:sz w:val="24"/>
          <w:szCs w:val="24"/>
        </w:rPr>
        <w:t>roperly, a mature man having seasoned judgment (experience); an elder.</w:t>
      </w:r>
    </w:p>
    <w:p w:rsidR="003F3B6F" w:rsidRDefault="003B7355" w:rsidP="000925E1">
      <w:pPr>
        <w:pStyle w:val="ListBullet"/>
        <w:numPr>
          <w:ilvl w:val="0"/>
          <w:numId w:val="0"/>
        </w:numPr>
        <w:ind w:left="115"/>
        <w:jc w:val="both"/>
        <w:rPr>
          <w:sz w:val="24"/>
          <w:szCs w:val="24"/>
        </w:rPr>
      </w:pPr>
      <w:r>
        <w:rPr>
          <w:b/>
          <w:sz w:val="32"/>
          <w:szCs w:val="32"/>
        </w:rPr>
        <w:pict>
          <v:rect id="_x0000_i1025" style="width:0;height:1.5pt" o:hralign="center" o:hrstd="t" o:hr="t" fillcolor="#a0a0a0" stroked="f"/>
        </w:pict>
      </w:r>
    </w:p>
    <w:p w:rsidR="003F3B6F" w:rsidRDefault="006C3829" w:rsidP="003F3B6F">
      <w:pPr>
        <w:pStyle w:val="ListBullet"/>
        <w:numPr>
          <w:ilvl w:val="0"/>
          <w:numId w:val="0"/>
        </w:numPr>
        <w:ind w:left="115"/>
        <w:jc w:val="center"/>
        <w:rPr>
          <w:b/>
          <w:sz w:val="32"/>
          <w:szCs w:val="32"/>
        </w:rPr>
      </w:pPr>
      <w:r w:rsidRPr="00361073">
        <w:rPr>
          <w:b/>
          <w:sz w:val="32"/>
          <w:szCs w:val="32"/>
        </w:rPr>
        <w:t xml:space="preserve">Read </w:t>
      </w:r>
      <w:r w:rsidR="00066FEC">
        <w:rPr>
          <w:b/>
          <w:sz w:val="32"/>
          <w:szCs w:val="32"/>
        </w:rPr>
        <w:t xml:space="preserve">chapters 1 thru 4 of </w:t>
      </w:r>
      <w:r w:rsidRPr="00361073">
        <w:rPr>
          <w:b/>
          <w:i/>
          <w:sz w:val="32"/>
          <w:szCs w:val="32"/>
        </w:rPr>
        <w:t>“</w:t>
      </w:r>
      <w:r w:rsidR="00066FEC">
        <w:rPr>
          <w:b/>
          <w:i/>
          <w:sz w:val="32"/>
          <w:szCs w:val="32"/>
        </w:rPr>
        <w:t>Episcopal Formation: The Second Edition</w:t>
      </w:r>
      <w:r w:rsidRPr="00361073">
        <w:rPr>
          <w:b/>
          <w:i/>
          <w:sz w:val="32"/>
          <w:szCs w:val="32"/>
        </w:rPr>
        <w:t>”</w:t>
      </w:r>
      <w:r w:rsidR="003B7355">
        <w:rPr>
          <w:b/>
          <w:sz w:val="32"/>
          <w:szCs w:val="32"/>
        </w:rPr>
        <w:pict>
          <v:rect id="_x0000_i1026" style="width:0;height:1.5pt" o:hralign="center" o:hrstd="t" o:hr="t" fillcolor="#a0a0a0" stroked="f"/>
        </w:pict>
      </w:r>
    </w:p>
    <w:p w:rsidR="005F3FE6" w:rsidRPr="00470CB9" w:rsidRDefault="00066FEC" w:rsidP="00054B40">
      <w:pPr>
        <w:pStyle w:val="ListBullet"/>
        <w:numPr>
          <w:ilvl w:val="0"/>
          <w:numId w:val="0"/>
        </w:numPr>
        <w:ind w:left="115"/>
        <w:jc w:val="both"/>
        <w:rPr>
          <w:b/>
          <w:sz w:val="32"/>
          <w:szCs w:val="32"/>
        </w:rPr>
      </w:pPr>
      <w:r>
        <w:rPr>
          <w:b/>
          <w:sz w:val="32"/>
          <w:szCs w:val="32"/>
        </w:rPr>
        <w:t>What is the Discernment &amp; Vetting Process?</w:t>
      </w:r>
    </w:p>
    <w:p w:rsidR="00470CB9" w:rsidRDefault="00053547" w:rsidP="00053547">
      <w:pPr>
        <w:pStyle w:val="ListBullet"/>
        <w:numPr>
          <w:ilvl w:val="0"/>
          <w:numId w:val="0"/>
        </w:numPr>
        <w:ind w:left="115"/>
        <w:jc w:val="both"/>
        <w:rPr>
          <w:sz w:val="24"/>
          <w:szCs w:val="24"/>
        </w:rPr>
      </w:pPr>
      <w:r>
        <w:rPr>
          <w:b/>
          <w:sz w:val="24"/>
          <w:szCs w:val="24"/>
        </w:rPr>
        <w:t>God does the calling</w:t>
      </w:r>
      <w:r w:rsidR="00851F70">
        <w:rPr>
          <w:sz w:val="24"/>
          <w:szCs w:val="24"/>
        </w:rPr>
        <w:t xml:space="preserve"> –</w:t>
      </w:r>
      <w:r w:rsidR="00470CB9">
        <w:rPr>
          <w:sz w:val="24"/>
          <w:szCs w:val="24"/>
        </w:rPr>
        <w:t xml:space="preserve"> </w:t>
      </w:r>
      <w:r>
        <w:rPr>
          <w:sz w:val="24"/>
          <w:szCs w:val="24"/>
        </w:rPr>
        <w:t>I think this point is lost among many.  They assumed because we elect or appoint bishops that God is not involved in the process, but that is far from the case. Ultimately, it is God who calls. It is God who manipulates the seasons.  He would bring one down, to exalt another. This is clearly seen in Acts 20:28 – God is the one who makes one EPISCOPOS so that they may shepherd (</w:t>
      </w:r>
      <w:r w:rsidRPr="00053547">
        <w:rPr>
          <w:b/>
          <w:i/>
          <w:sz w:val="24"/>
          <w:szCs w:val="24"/>
          <w:u w:val="single"/>
        </w:rPr>
        <w:t>poimen</w:t>
      </w:r>
      <w:r>
        <w:rPr>
          <w:sz w:val="24"/>
          <w:szCs w:val="24"/>
        </w:rPr>
        <w:t xml:space="preserve"> or pastor) the church of God.</w:t>
      </w:r>
    </w:p>
    <w:p w:rsidR="00053547" w:rsidRDefault="00053547" w:rsidP="00053547">
      <w:pPr>
        <w:pStyle w:val="ListBullet"/>
        <w:numPr>
          <w:ilvl w:val="0"/>
          <w:numId w:val="0"/>
        </w:numPr>
        <w:ind w:left="115"/>
        <w:jc w:val="both"/>
        <w:rPr>
          <w:sz w:val="24"/>
          <w:szCs w:val="24"/>
        </w:rPr>
      </w:pPr>
      <w:r>
        <w:rPr>
          <w:sz w:val="24"/>
          <w:szCs w:val="24"/>
        </w:rPr>
        <w:t>We have not taken the time to seek God about whom he wants as bishop, apostle, pastor and e</w:t>
      </w:r>
      <w:r w:rsidR="008011A3">
        <w:rPr>
          <w:sz w:val="24"/>
          <w:szCs w:val="24"/>
        </w:rPr>
        <w:t>lder in the church.  We like</w:t>
      </w:r>
      <w:r>
        <w:rPr>
          <w:sz w:val="24"/>
          <w:szCs w:val="24"/>
        </w:rPr>
        <w:t xml:space="preserve"> Samuel</w:t>
      </w:r>
      <w:r w:rsidR="008011A3">
        <w:rPr>
          <w:sz w:val="24"/>
          <w:szCs w:val="24"/>
        </w:rPr>
        <w:t xml:space="preserve"> have</w:t>
      </w:r>
      <w:r w:rsidR="007D1D38">
        <w:rPr>
          <w:sz w:val="24"/>
          <w:szCs w:val="24"/>
        </w:rPr>
        <w:t xml:space="preserve"> assumed</w:t>
      </w:r>
      <w:r>
        <w:rPr>
          <w:sz w:val="24"/>
          <w:szCs w:val="24"/>
        </w:rPr>
        <w:t xml:space="preserve"> because of appearance they are whom the Lord has chosen. While man looks at the outside, God looks and knows the heart.  So we have many times promoted those whom the Lord has rejected.</w:t>
      </w:r>
    </w:p>
    <w:p w:rsidR="00424134" w:rsidRDefault="008011A3" w:rsidP="00424134">
      <w:pPr>
        <w:pStyle w:val="ListBullet"/>
        <w:numPr>
          <w:ilvl w:val="0"/>
          <w:numId w:val="0"/>
        </w:numPr>
        <w:ind w:left="115"/>
        <w:jc w:val="both"/>
        <w:rPr>
          <w:sz w:val="24"/>
          <w:szCs w:val="24"/>
        </w:rPr>
      </w:pPr>
      <w:r>
        <w:rPr>
          <w:sz w:val="24"/>
          <w:szCs w:val="24"/>
        </w:rPr>
        <w:t>Discernment is needed s</w:t>
      </w:r>
      <w:r w:rsidR="00424134">
        <w:rPr>
          <w:sz w:val="24"/>
          <w:szCs w:val="24"/>
        </w:rPr>
        <w:t xml:space="preserve">o that we may discern the will of God and see if God is </w:t>
      </w:r>
      <w:r w:rsidR="007D1D38">
        <w:rPr>
          <w:sz w:val="24"/>
          <w:szCs w:val="24"/>
        </w:rPr>
        <w:t xml:space="preserve">actually </w:t>
      </w:r>
      <w:r w:rsidR="00424134">
        <w:rPr>
          <w:sz w:val="24"/>
          <w:szCs w:val="24"/>
        </w:rPr>
        <w:t xml:space="preserve">calling the person to the office we seek to fill. </w:t>
      </w:r>
    </w:p>
    <w:p w:rsidR="00424134" w:rsidRDefault="00424134" w:rsidP="00424134">
      <w:pPr>
        <w:pStyle w:val="ListBullet"/>
        <w:numPr>
          <w:ilvl w:val="0"/>
          <w:numId w:val="0"/>
        </w:numPr>
        <w:ind w:left="115"/>
        <w:jc w:val="both"/>
        <w:rPr>
          <w:sz w:val="24"/>
          <w:szCs w:val="24"/>
        </w:rPr>
      </w:pPr>
      <w:r>
        <w:rPr>
          <w:sz w:val="24"/>
          <w:szCs w:val="24"/>
        </w:rPr>
        <w:t>Another problem in the church is Identifying the call on a person life.  Many times we have correctly discerned there is a call, but we have fail to identify the call. This is important. Because ministry can be any of the ministries in 1 Corinthians 12:28, Ephesians 4:11, Romans 12:6-10.</w:t>
      </w:r>
    </w:p>
    <w:p w:rsidR="007D1D38" w:rsidRDefault="007D1D38" w:rsidP="00424134">
      <w:pPr>
        <w:pStyle w:val="ListBullet"/>
        <w:numPr>
          <w:ilvl w:val="0"/>
          <w:numId w:val="0"/>
        </w:numPr>
        <w:ind w:left="115"/>
        <w:jc w:val="both"/>
        <w:rPr>
          <w:sz w:val="24"/>
          <w:szCs w:val="24"/>
        </w:rPr>
      </w:pPr>
      <w:r>
        <w:rPr>
          <w:sz w:val="24"/>
          <w:szCs w:val="24"/>
        </w:rPr>
        <w:t>You go through the vetting process so that you may KNOW THOSE WHO LABOR AMONG YOU.</w:t>
      </w:r>
    </w:p>
    <w:p w:rsidR="007D1D38" w:rsidRDefault="007D1D38" w:rsidP="00424134">
      <w:pPr>
        <w:pStyle w:val="ListBullet"/>
        <w:numPr>
          <w:ilvl w:val="0"/>
          <w:numId w:val="0"/>
        </w:numPr>
        <w:ind w:left="115"/>
        <w:jc w:val="both"/>
        <w:rPr>
          <w:sz w:val="24"/>
          <w:szCs w:val="24"/>
        </w:rPr>
      </w:pPr>
      <w:r>
        <w:rPr>
          <w:sz w:val="24"/>
          <w:szCs w:val="24"/>
        </w:rPr>
        <w:t>After vetting, then you equip and empower for service.</w:t>
      </w:r>
    </w:p>
    <w:p w:rsidR="00470CB9" w:rsidRPr="00470CB9" w:rsidRDefault="00066FEC" w:rsidP="00054B40">
      <w:pPr>
        <w:pStyle w:val="ListBullet"/>
        <w:numPr>
          <w:ilvl w:val="0"/>
          <w:numId w:val="0"/>
        </w:numPr>
        <w:ind w:left="115"/>
        <w:jc w:val="both"/>
        <w:rPr>
          <w:b/>
          <w:sz w:val="32"/>
          <w:szCs w:val="32"/>
        </w:rPr>
      </w:pPr>
      <w:r>
        <w:rPr>
          <w:b/>
          <w:sz w:val="32"/>
          <w:szCs w:val="32"/>
        </w:rPr>
        <w:t>Developing a Devotional Life</w:t>
      </w:r>
    </w:p>
    <w:p w:rsidR="00AE54E5" w:rsidRDefault="007D1D38" w:rsidP="00054B40">
      <w:pPr>
        <w:pStyle w:val="ListBullet"/>
        <w:numPr>
          <w:ilvl w:val="0"/>
          <w:numId w:val="0"/>
        </w:numPr>
        <w:ind w:left="115"/>
        <w:jc w:val="both"/>
        <w:rPr>
          <w:sz w:val="24"/>
          <w:szCs w:val="24"/>
        </w:rPr>
      </w:pPr>
      <w:r>
        <w:rPr>
          <w:sz w:val="24"/>
          <w:szCs w:val="24"/>
        </w:rPr>
        <w:t>We need to avail ourselves of the various means of grace.</w:t>
      </w:r>
    </w:p>
    <w:p w:rsidR="007D1D38" w:rsidRDefault="007D1D38" w:rsidP="00054B40">
      <w:pPr>
        <w:pStyle w:val="ListBullet"/>
        <w:numPr>
          <w:ilvl w:val="0"/>
          <w:numId w:val="0"/>
        </w:numPr>
        <w:ind w:left="115"/>
        <w:jc w:val="both"/>
        <w:rPr>
          <w:sz w:val="24"/>
          <w:szCs w:val="24"/>
        </w:rPr>
      </w:pPr>
      <w:r>
        <w:rPr>
          <w:sz w:val="24"/>
          <w:szCs w:val="24"/>
        </w:rPr>
        <w:t>We have to pray and study.</w:t>
      </w:r>
      <w:r w:rsidR="00BA7F99">
        <w:rPr>
          <w:sz w:val="24"/>
          <w:szCs w:val="24"/>
        </w:rPr>
        <w:t xml:space="preserve"> </w:t>
      </w:r>
    </w:p>
    <w:p w:rsidR="00244C8F" w:rsidRDefault="00244C8F" w:rsidP="00054B40">
      <w:pPr>
        <w:pStyle w:val="ListBullet"/>
        <w:numPr>
          <w:ilvl w:val="0"/>
          <w:numId w:val="0"/>
        </w:numPr>
        <w:ind w:left="115"/>
        <w:jc w:val="both"/>
        <w:rPr>
          <w:sz w:val="24"/>
          <w:szCs w:val="24"/>
        </w:rPr>
      </w:pPr>
      <w:r>
        <w:rPr>
          <w:sz w:val="24"/>
          <w:szCs w:val="24"/>
        </w:rPr>
        <w:t>All of us must develop our own personal schedule where we meet God in prayer and worship.</w:t>
      </w:r>
    </w:p>
    <w:p w:rsidR="00851F70" w:rsidRDefault="00066FEC" w:rsidP="00470CB9">
      <w:pPr>
        <w:pStyle w:val="Heading1"/>
        <w:rPr>
          <w:sz w:val="32"/>
          <w:szCs w:val="32"/>
        </w:rPr>
      </w:pPr>
      <w:r>
        <w:rPr>
          <w:sz w:val="32"/>
          <w:szCs w:val="32"/>
        </w:rPr>
        <w:t>Nature and Mission of the Episcopacy</w:t>
      </w:r>
    </w:p>
    <w:p w:rsidR="00414CCF" w:rsidRDefault="00244C8F" w:rsidP="00870F03">
      <w:pPr>
        <w:jc w:val="both"/>
        <w:rPr>
          <w:sz w:val="24"/>
          <w:szCs w:val="24"/>
        </w:rPr>
      </w:pPr>
      <w:r>
        <w:rPr>
          <w:sz w:val="24"/>
          <w:szCs w:val="24"/>
        </w:rPr>
        <w:t>In order to under the Episcopacy, our doctrine must be correct and the foundation we have must be right. Because our development as a bishop is grounded in the foundational truths of our faith as Christians.</w:t>
      </w:r>
    </w:p>
    <w:p w:rsidR="00244C8F" w:rsidRDefault="00244C8F" w:rsidP="00870F03">
      <w:pPr>
        <w:jc w:val="both"/>
        <w:rPr>
          <w:sz w:val="24"/>
          <w:szCs w:val="24"/>
        </w:rPr>
      </w:pPr>
      <w:r>
        <w:rPr>
          <w:sz w:val="24"/>
          <w:szCs w:val="24"/>
        </w:rPr>
        <w:t>The nature of God and how he works through us in Ministry.</w:t>
      </w:r>
    </w:p>
    <w:p w:rsidR="00244C8F" w:rsidRDefault="00244C8F" w:rsidP="00870F03">
      <w:pPr>
        <w:jc w:val="both"/>
        <w:rPr>
          <w:sz w:val="24"/>
          <w:szCs w:val="24"/>
        </w:rPr>
      </w:pPr>
      <w:r>
        <w:rPr>
          <w:sz w:val="24"/>
          <w:szCs w:val="24"/>
        </w:rPr>
        <w:lastRenderedPageBreak/>
        <w:t>Understanding the nature of Christ</w:t>
      </w:r>
    </w:p>
    <w:p w:rsidR="00244C8F" w:rsidRDefault="00244C8F" w:rsidP="00870F03">
      <w:pPr>
        <w:jc w:val="both"/>
        <w:rPr>
          <w:sz w:val="24"/>
          <w:szCs w:val="24"/>
        </w:rPr>
      </w:pPr>
      <w:r>
        <w:rPr>
          <w:sz w:val="24"/>
          <w:szCs w:val="24"/>
        </w:rPr>
        <w:t>Understanding the nature of the church</w:t>
      </w:r>
    </w:p>
    <w:p w:rsidR="00244C8F" w:rsidRDefault="00244C8F" w:rsidP="00870F03">
      <w:pPr>
        <w:jc w:val="both"/>
        <w:rPr>
          <w:sz w:val="24"/>
          <w:szCs w:val="24"/>
        </w:rPr>
      </w:pPr>
      <w:r>
        <w:rPr>
          <w:sz w:val="24"/>
          <w:szCs w:val="24"/>
        </w:rPr>
        <w:t>All of these are key to understanding the nature and mission of the bishop.</w:t>
      </w:r>
    </w:p>
    <w:p w:rsidR="00470CB9" w:rsidRDefault="00066FEC" w:rsidP="00AE54E5">
      <w:pPr>
        <w:pStyle w:val="Heading1"/>
        <w:rPr>
          <w:sz w:val="32"/>
          <w:szCs w:val="32"/>
        </w:rPr>
      </w:pPr>
      <w:r>
        <w:rPr>
          <w:sz w:val="32"/>
          <w:szCs w:val="32"/>
        </w:rPr>
        <w:t>The Formation Program</w:t>
      </w:r>
    </w:p>
    <w:p w:rsidR="00870F03" w:rsidRDefault="00244C8F" w:rsidP="00870F03">
      <w:pPr>
        <w:pStyle w:val="ListBullet"/>
        <w:numPr>
          <w:ilvl w:val="0"/>
          <w:numId w:val="0"/>
        </w:numPr>
        <w:ind w:left="115"/>
        <w:jc w:val="both"/>
        <w:rPr>
          <w:sz w:val="24"/>
          <w:szCs w:val="24"/>
        </w:rPr>
      </w:pPr>
      <w:r>
        <w:rPr>
          <w:sz w:val="24"/>
          <w:szCs w:val="24"/>
        </w:rPr>
        <w:t>The formation program involves four dimensions – human, spiritual, intellectual and pastoral.</w:t>
      </w:r>
    </w:p>
    <w:p w:rsidR="00244C8F" w:rsidRDefault="00244C8F" w:rsidP="00870F03">
      <w:pPr>
        <w:pStyle w:val="ListBullet"/>
        <w:numPr>
          <w:ilvl w:val="0"/>
          <w:numId w:val="0"/>
        </w:numPr>
        <w:ind w:left="115"/>
        <w:jc w:val="both"/>
        <w:rPr>
          <w:sz w:val="24"/>
          <w:szCs w:val="24"/>
        </w:rPr>
      </w:pPr>
      <w:r>
        <w:rPr>
          <w:sz w:val="24"/>
          <w:szCs w:val="24"/>
        </w:rPr>
        <w:t>Human formation –</w:t>
      </w:r>
    </w:p>
    <w:p w:rsidR="00244C8F" w:rsidRDefault="00244C8F" w:rsidP="00870F03">
      <w:pPr>
        <w:pStyle w:val="ListBullet"/>
        <w:numPr>
          <w:ilvl w:val="0"/>
          <w:numId w:val="0"/>
        </w:numPr>
        <w:ind w:left="115"/>
        <w:jc w:val="both"/>
        <w:rPr>
          <w:sz w:val="24"/>
          <w:szCs w:val="24"/>
        </w:rPr>
      </w:pPr>
      <w:r>
        <w:rPr>
          <w:sz w:val="24"/>
          <w:szCs w:val="24"/>
        </w:rPr>
        <w:t>Our flaws cannot outweigh our message.  Understanding the vessel is always flawed, while the message is always perfect.  Understand that we will always make mistakes. This underscores the need for an accountability partner, spiritual director and advisor.</w:t>
      </w:r>
    </w:p>
    <w:p w:rsidR="00244C8F" w:rsidRDefault="00244C8F" w:rsidP="00870F03">
      <w:pPr>
        <w:pStyle w:val="ListBullet"/>
        <w:numPr>
          <w:ilvl w:val="0"/>
          <w:numId w:val="0"/>
        </w:numPr>
        <w:ind w:left="115"/>
        <w:jc w:val="both"/>
        <w:rPr>
          <w:sz w:val="24"/>
          <w:szCs w:val="24"/>
        </w:rPr>
      </w:pPr>
      <w:r>
        <w:rPr>
          <w:sz w:val="24"/>
          <w:szCs w:val="24"/>
        </w:rPr>
        <w:t xml:space="preserve">We are, however, called to be mature. Growth and maturity is a process and it does not happen overnight.  </w:t>
      </w:r>
    </w:p>
    <w:p w:rsidR="00244C8F" w:rsidRDefault="00244C8F" w:rsidP="00870F03">
      <w:pPr>
        <w:pStyle w:val="ListBullet"/>
        <w:numPr>
          <w:ilvl w:val="0"/>
          <w:numId w:val="0"/>
        </w:numPr>
        <w:ind w:left="115"/>
        <w:jc w:val="both"/>
        <w:rPr>
          <w:sz w:val="24"/>
          <w:szCs w:val="24"/>
        </w:rPr>
      </w:pPr>
      <w:r>
        <w:rPr>
          <w:sz w:val="24"/>
          <w:szCs w:val="24"/>
        </w:rPr>
        <w:t>Human Formation also involves correct understanding of human sexuality.</w:t>
      </w:r>
      <w:r w:rsidR="007B1915">
        <w:rPr>
          <w:sz w:val="24"/>
          <w:szCs w:val="24"/>
        </w:rPr>
        <w:t xml:space="preserve"> It involves the 7 areas mentioned on pages 17 and 18 in your books.</w:t>
      </w:r>
    </w:p>
    <w:p w:rsidR="007B1915" w:rsidRDefault="007B1915" w:rsidP="00870F03">
      <w:pPr>
        <w:pStyle w:val="ListBullet"/>
        <w:numPr>
          <w:ilvl w:val="0"/>
          <w:numId w:val="0"/>
        </w:numPr>
        <w:ind w:left="115"/>
        <w:jc w:val="both"/>
        <w:rPr>
          <w:sz w:val="24"/>
          <w:szCs w:val="24"/>
        </w:rPr>
      </w:pPr>
      <w:r>
        <w:rPr>
          <w:sz w:val="24"/>
          <w:szCs w:val="24"/>
        </w:rPr>
        <w:t>Human formation allows us to understand who we are and what we are capable of doing and the gifts we bring to the table. It also should make us aware of our own broken and need for a savior.</w:t>
      </w:r>
    </w:p>
    <w:p w:rsidR="007B1915" w:rsidRDefault="007B1915" w:rsidP="00870F03">
      <w:pPr>
        <w:pStyle w:val="ListBullet"/>
        <w:numPr>
          <w:ilvl w:val="0"/>
          <w:numId w:val="0"/>
        </w:numPr>
        <w:ind w:left="115"/>
        <w:jc w:val="both"/>
        <w:rPr>
          <w:sz w:val="24"/>
          <w:szCs w:val="24"/>
        </w:rPr>
      </w:pPr>
      <w:r>
        <w:rPr>
          <w:sz w:val="24"/>
          <w:szCs w:val="24"/>
        </w:rPr>
        <w:t>Spiritual Formation –</w:t>
      </w:r>
    </w:p>
    <w:p w:rsidR="007B1915" w:rsidRDefault="007B1915" w:rsidP="00870F03">
      <w:pPr>
        <w:pStyle w:val="ListBullet"/>
        <w:numPr>
          <w:ilvl w:val="0"/>
          <w:numId w:val="0"/>
        </w:numPr>
        <w:ind w:left="115"/>
        <w:jc w:val="both"/>
        <w:rPr>
          <w:sz w:val="24"/>
          <w:szCs w:val="24"/>
        </w:rPr>
      </w:pPr>
      <w:r>
        <w:rPr>
          <w:sz w:val="24"/>
          <w:szCs w:val="24"/>
        </w:rPr>
        <w:t>Is about knowing God and not just having a general knowledge of God, but an experiential knowledge of God.  I know God by experience.  I have experience with him and he with me. I know him in the power of his resurrection, the fellowship of his sufferings and being made conformable to his death.</w:t>
      </w:r>
    </w:p>
    <w:p w:rsidR="007B1915" w:rsidRDefault="007B1915" w:rsidP="00870F03">
      <w:pPr>
        <w:pStyle w:val="ListBullet"/>
        <w:numPr>
          <w:ilvl w:val="0"/>
          <w:numId w:val="0"/>
        </w:numPr>
        <w:ind w:left="115"/>
        <w:jc w:val="both"/>
        <w:rPr>
          <w:sz w:val="24"/>
          <w:szCs w:val="24"/>
        </w:rPr>
      </w:pPr>
      <w:r>
        <w:rPr>
          <w:sz w:val="24"/>
          <w:szCs w:val="24"/>
        </w:rPr>
        <w:t>My life has been literally transformed by the very gospel I preached. And I am doing the things necessary to maintain that walk with the Lord.</w:t>
      </w:r>
    </w:p>
    <w:p w:rsidR="007B1915" w:rsidRDefault="007B1915" w:rsidP="00870F03">
      <w:pPr>
        <w:pStyle w:val="ListBullet"/>
        <w:numPr>
          <w:ilvl w:val="0"/>
          <w:numId w:val="0"/>
        </w:numPr>
        <w:ind w:left="115"/>
        <w:jc w:val="both"/>
        <w:rPr>
          <w:sz w:val="24"/>
          <w:szCs w:val="24"/>
        </w:rPr>
      </w:pPr>
      <w:r>
        <w:rPr>
          <w:sz w:val="24"/>
          <w:szCs w:val="24"/>
        </w:rPr>
        <w:t xml:space="preserve">Intellectual Formation – </w:t>
      </w:r>
    </w:p>
    <w:p w:rsidR="00997A3C" w:rsidRDefault="00997A3C" w:rsidP="00870F03">
      <w:pPr>
        <w:pStyle w:val="ListBullet"/>
        <w:numPr>
          <w:ilvl w:val="0"/>
          <w:numId w:val="0"/>
        </w:numPr>
        <w:ind w:left="115"/>
        <w:jc w:val="both"/>
        <w:rPr>
          <w:sz w:val="24"/>
          <w:szCs w:val="24"/>
        </w:rPr>
      </w:pPr>
      <w:r>
        <w:rPr>
          <w:sz w:val="24"/>
          <w:szCs w:val="24"/>
        </w:rPr>
        <w:t>Involves getting the wisdom and knowledge you need to support your ministry.  Having the intellectual foundation – education, doctrinal and apologetical training.</w:t>
      </w:r>
    </w:p>
    <w:p w:rsidR="00997A3C" w:rsidRDefault="00997A3C" w:rsidP="00870F03">
      <w:pPr>
        <w:pStyle w:val="ListBullet"/>
        <w:numPr>
          <w:ilvl w:val="0"/>
          <w:numId w:val="0"/>
        </w:numPr>
        <w:ind w:left="115"/>
        <w:jc w:val="both"/>
        <w:rPr>
          <w:sz w:val="24"/>
          <w:szCs w:val="24"/>
        </w:rPr>
      </w:pPr>
      <w:r>
        <w:rPr>
          <w:sz w:val="24"/>
          <w:szCs w:val="24"/>
        </w:rPr>
        <w:t>Pastoral Formation –</w:t>
      </w:r>
    </w:p>
    <w:p w:rsidR="007B1915" w:rsidRDefault="00997A3C" w:rsidP="00870F03">
      <w:pPr>
        <w:pStyle w:val="ListBullet"/>
        <w:numPr>
          <w:ilvl w:val="0"/>
          <w:numId w:val="0"/>
        </w:numPr>
        <w:ind w:left="115"/>
        <w:jc w:val="both"/>
        <w:rPr>
          <w:sz w:val="24"/>
          <w:szCs w:val="24"/>
        </w:rPr>
      </w:pPr>
      <w:r>
        <w:rPr>
          <w:sz w:val="24"/>
          <w:szCs w:val="24"/>
        </w:rPr>
        <w:t xml:space="preserve">Bishops are not just overseers, they are pastors.  They are charged with shepherding the church of God.  They are first and foremost shepherds and not administrators. They together with the deacons are charged with pastoral care.  </w:t>
      </w:r>
    </w:p>
    <w:p w:rsidR="00244C8F" w:rsidRDefault="00244C8F" w:rsidP="00870F03">
      <w:pPr>
        <w:pStyle w:val="ListBullet"/>
        <w:numPr>
          <w:ilvl w:val="0"/>
          <w:numId w:val="0"/>
        </w:numPr>
        <w:ind w:left="115"/>
        <w:jc w:val="both"/>
        <w:rPr>
          <w:sz w:val="24"/>
          <w:szCs w:val="24"/>
        </w:rPr>
      </w:pPr>
    </w:p>
    <w:p w:rsidR="00997A3C" w:rsidRDefault="00997A3C">
      <w:pPr>
        <w:rPr>
          <w:b/>
          <w:sz w:val="32"/>
          <w:szCs w:val="32"/>
        </w:rPr>
      </w:pPr>
      <w:r>
        <w:rPr>
          <w:b/>
          <w:sz w:val="32"/>
          <w:szCs w:val="32"/>
        </w:rPr>
        <w:br w:type="page"/>
      </w:r>
    </w:p>
    <w:p w:rsidR="00407953" w:rsidRPr="009A0531" w:rsidRDefault="00266531" w:rsidP="008C31FD">
      <w:pPr>
        <w:pStyle w:val="ListBullet"/>
        <w:numPr>
          <w:ilvl w:val="0"/>
          <w:numId w:val="0"/>
        </w:numPr>
        <w:ind w:left="115"/>
        <w:rPr>
          <w:b/>
          <w:sz w:val="32"/>
          <w:szCs w:val="32"/>
        </w:rPr>
      </w:pPr>
      <w:bookmarkStart w:id="0" w:name="_GoBack"/>
      <w:bookmarkEnd w:id="0"/>
      <w:r w:rsidRPr="009A0531">
        <w:rPr>
          <w:b/>
          <w:sz w:val="32"/>
          <w:szCs w:val="32"/>
        </w:rPr>
        <w:lastRenderedPageBreak/>
        <w:t>Course Schedule</w:t>
      </w:r>
    </w:p>
    <w:tbl>
      <w:tblPr>
        <w:tblStyle w:val="SyllabusTable"/>
        <w:tblW w:w="5000" w:type="pct"/>
        <w:tblLook w:val="04A0" w:firstRow="1" w:lastRow="0" w:firstColumn="1" w:lastColumn="0" w:noHBand="0" w:noVBand="1"/>
        <w:tblDescription w:val="Course schedule"/>
      </w:tblPr>
      <w:tblGrid>
        <w:gridCol w:w="2881"/>
        <w:gridCol w:w="3959"/>
        <w:gridCol w:w="3240"/>
      </w:tblGrid>
      <w:tr w:rsidR="00407953" w:rsidTr="00407953">
        <w:trPr>
          <w:cnfStyle w:val="100000000000" w:firstRow="1" w:lastRow="0" w:firstColumn="0" w:lastColumn="0" w:oddVBand="0" w:evenVBand="0" w:oddHBand="0" w:evenHBand="0" w:firstRowFirstColumn="0" w:firstRowLastColumn="0" w:lastRowFirstColumn="0" w:lastRowLastColumn="0"/>
        </w:trPr>
        <w:tc>
          <w:tcPr>
            <w:tcW w:w="1429" w:type="pct"/>
          </w:tcPr>
          <w:p w:rsidR="00407953" w:rsidRDefault="00266531">
            <w:pPr>
              <w:pStyle w:val="TableHeading"/>
            </w:pPr>
            <w:r>
              <w:t>Week</w:t>
            </w:r>
          </w:p>
        </w:tc>
        <w:tc>
          <w:tcPr>
            <w:tcW w:w="1964" w:type="pct"/>
          </w:tcPr>
          <w:p w:rsidR="00407953" w:rsidRDefault="00266531">
            <w:pPr>
              <w:pStyle w:val="TableHeading"/>
            </w:pPr>
            <w:r>
              <w:t>Subject</w:t>
            </w:r>
          </w:p>
        </w:tc>
        <w:tc>
          <w:tcPr>
            <w:tcW w:w="1607" w:type="pct"/>
          </w:tcPr>
          <w:p w:rsidR="00407953" w:rsidRDefault="00FE65DE">
            <w:pPr>
              <w:pStyle w:val="TableHeading"/>
            </w:pPr>
            <w:r>
              <w:t>Course Information</w:t>
            </w:r>
          </w:p>
        </w:tc>
      </w:tr>
      <w:tr w:rsidR="00407953" w:rsidTr="00407953">
        <w:tc>
          <w:tcPr>
            <w:tcW w:w="1429" w:type="pct"/>
          </w:tcPr>
          <w:p w:rsidR="00407953" w:rsidRDefault="004E2EDC">
            <w:pPr>
              <w:pStyle w:val="TableText"/>
            </w:pPr>
            <w:r>
              <w:t>1</w:t>
            </w:r>
          </w:p>
        </w:tc>
        <w:tc>
          <w:tcPr>
            <w:tcW w:w="1964" w:type="pct"/>
          </w:tcPr>
          <w:p w:rsidR="00407953" w:rsidRDefault="004E2EDC">
            <w:pPr>
              <w:pStyle w:val="TableText"/>
            </w:pPr>
            <w:r>
              <w:t>The Holy Scriptures</w:t>
            </w:r>
          </w:p>
        </w:tc>
        <w:tc>
          <w:tcPr>
            <w:tcW w:w="1607" w:type="pct"/>
          </w:tcPr>
          <w:p w:rsidR="00407953" w:rsidRDefault="004E2EDC">
            <w:pPr>
              <w:pStyle w:val="TableText"/>
            </w:pPr>
            <w:r>
              <w:t>Inspiration, The Canon, Original text</w:t>
            </w:r>
          </w:p>
        </w:tc>
      </w:tr>
      <w:tr w:rsidR="00407953" w:rsidTr="00407953">
        <w:tc>
          <w:tcPr>
            <w:tcW w:w="1429" w:type="pct"/>
          </w:tcPr>
          <w:p w:rsidR="00407953" w:rsidRDefault="004E2EDC">
            <w:pPr>
              <w:pStyle w:val="TableText"/>
            </w:pPr>
            <w:r>
              <w:t>2</w:t>
            </w:r>
          </w:p>
        </w:tc>
        <w:tc>
          <w:tcPr>
            <w:tcW w:w="1964" w:type="pct"/>
          </w:tcPr>
          <w:p w:rsidR="00407953" w:rsidRDefault="004E2EDC">
            <w:pPr>
              <w:pStyle w:val="TableText"/>
            </w:pPr>
            <w:r>
              <w:t>Sacramental Theology</w:t>
            </w:r>
          </w:p>
        </w:tc>
        <w:tc>
          <w:tcPr>
            <w:tcW w:w="1607" w:type="pct"/>
          </w:tcPr>
          <w:p w:rsidR="00407953" w:rsidRDefault="004E2EDC">
            <w:pPr>
              <w:pStyle w:val="TableText"/>
            </w:pPr>
            <w:r>
              <w:t>Reformed verses Roman Catholic View of Sacraments</w:t>
            </w:r>
          </w:p>
        </w:tc>
      </w:tr>
      <w:tr w:rsidR="00407953" w:rsidTr="00407953">
        <w:tc>
          <w:tcPr>
            <w:tcW w:w="1429" w:type="pct"/>
          </w:tcPr>
          <w:p w:rsidR="00407953" w:rsidRDefault="00FE65DE">
            <w:pPr>
              <w:pStyle w:val="TableText"/>
            </w:pPr>
            <w:r>
              <w:t>3</w:t>
            </w:r>
          </w:p>
        </w:tc>
        <w:tc>
          <w:tcPr>
            <w:tcW w:w="1964" w:type="pct"/>
          </w:tcPr>
          <w:p w:rsidR="00407953" w:rsidRDefault="00FE65DE">
            <w:pPr>
              <w:pStyle w:val="TableText"/>
            </w:pPr>
            <w:r>
              <w:t>Church History Overview</w:t>
            </w:r>
          </w:p>
        </w:tc>
        <w:tc>
          <w:tcPr>
            <w:tcW w:w="1607" w:type="pct"/>
          </w:tcPr>
          <w:p w:rsidR="00407953" w:rsidRDefault="00FE65DE">
            <w:pPr>
              <w:pStyle w:val="TableText"/>
            </w:pPr>
            <w:r>
              <w:t>Ages of Church, Continuity,</w:t>
            </w:r>
            <w:r w:rsidR="00127DC5">
              <w:t xml:space="preserve"> Reformation</w:t>
            </w:r>
          </w:p>
        </w:tc>
      </w:tr>
      <w:tr w:rsidR="00407953" w:rsidTr="00407953">
        <w:tc>
          <w:tcPr>
            <w:tcW w:w="1429" w:type="pct"/>
          </w:tcPr>
          <w:p w:rsidR="00407953" w:rsidRDefault="00D9394C" w:rsidP="00D9394C">
            <w:pPr>
              <w:pStyle w:val="TableHeading"/>
              <w:ind w:left="0"/>
            </w:pPr>
            <w:r>
              <w:t>Week</w:t>
            </w:r>
          </w:p>
        </w:tc>
        <w:tc>
          <w:tcPr>
            <w:tcW w:w="3571" w:type="pct"/>
            <w:gridSpan w:val="2"/>
          </w:tcPr>
          <w:p w:rsidR="00407953" w:rsidRDefault="00D9394C">
            <w:pPr>
              <w:pStyle w:val="TableHeading"/>
            </w:pPr>
            <w:r>
              <w:t>Subject</w:t>
            </w:r>
          </w:p>
        </w:tc>
      </w:tr>
      <w:tr w:rsidR="00407953" w:rsidTr="00407953">
        <w:tc>
          <w:tcPr>
            <w:tcW w:w="1429" w:type="pct"/>
          </w:tcPr>
          <w:p w:rsidR="00407953" w:rsidRDefault="004E2EDC">
            <w:pPr>
              <w:pStyle w:val="TableText"/>
            </w:pPr>
            <w:r>
              <w:t>3</w:t>
            </w:r>
          </w:p>
        </w:tc>
        <w:tc>
          <w:tcPr>
            <w:tcW w:w="3571" w:type="pct"/>
            <w:gridSpan w:val="2"/>
          </w:tcPr>
          <w:p w:rsidR="00FC37BD" w:rsidRDefault="004E2EDC" w:rsidP="005136EC">
            <w:pPr>
              <w:pStyle w:val="TableText"/>
            </w:pPr>
            <w:r>
              <w:t>Exam on Holy Scriptures and Sacraments (Online) Feb 29</w:t>
            </w:r>
            <w:r w:rsidRPr="00FC37BD">
              <w:rPr>
                <w:vertAlign w:val="superscript"/>
              </w:rPr>
              <w:t>th</w:t>
            </w:r>
          </w:p>
        </w:tc>
      </w:tr>
      <w:tr w:rsidR="00407953" w:rsidTr="00407953">
        <w:tc>
          <w:tcPr>
            <w:tcW w:w="1429" w:type="pct"/>
          </w:tcPr>
          <w:p w:rsidR="00407953" w:rsidRDefault="00FC37BD">
            <w:pPr>
              <w:pStyle w:val="TableText"/>
            </w:pPr>
            <w:r>
              <w:t>4</w:t>
            </w:r>
          </w:p>
        </w:tc>
        <w:tc>
          <w:tcPr>
            <w:tcW w:w="3571" w:type="pct"/>
            <w:gridSpan w:val="2"/>
          </w:tcPr>
          <w:p w:rsidR="00FC37BD" w:rsidRDefault="00FC37BD" w:rsidP="00FC37BD">
            <w:pPr>
              <w:pStyle w:val="TableText"/>
            </w:pPr>
            <w:r>
              <w:t>The Liturgy and the Bishop</w:t>
            </w:r>
          </w:p>
        </w:tc>
      </w:tr>
      <w:tr w:rsidR="00407953" w:rsidTr="00407953">
        <w:tc>
          <w:tcPr>
            <w:tcW w:w="1429" w:type="pct"/>
          </w:tcPr>
          <w:p w:rsidR="00407953" w:rsidRDefault="005136EC">
            <w:pPr>
              <w:pStyle w:val="TableText"/>
            </w:pPr>
            <w:r>
              <w:t>5</w:t>
            </w:r>
          </w:p>
        </w:tc>
        <w:tc>
          <w:tcPr>
            <w:tcW w:w="3571" w:type="pct"/>
            <w:gridSpan w:val="2"/>
          </w:tcPr>
          <w:p w:rsidR="00407953" w:rsidRDefault="005136EC">
            <w:pPr>
              <w:pStyle w:val="TableText"/>
            </w:pPr>
            <w:r>
              <w:t>Catholicity: Creed and Apostolic Succession</w:t>
            </w:r>
          </w:p>
        </w:tc>
      </w:tr>
      <w:tr w:rsidR="00407953" w:rsidTr="00407953">
        <w:tc>
          <w:tcPr>
            <w:tcW w:w="1429" w:type="pct"/>
          </w:tcPr>
          <w:p w:rsidR="00407953" w:rsidRDefault="00D9394C">
            <w:pPr>
              <w:pStyle w:val="TableText"/>
            </w:pPr>
            <w:r>
              <w:t>6</w:t>
            </w:r>
          </w:p>
        </w:tc>
        <w:tc>
          <w:tcPr>
            <w:tcW w:w="3571" w:type="pct"/>
            <w:gridSpan w:val="2"/>
          </w:tcPr>
          <w:p w:rsidR="00407953" w:rsidRDefault="00F63EE5">
            <w:pPr>
              <w:pStyle w:val="TableText"/>
            </w:pPr>
            <w:r>
              <w:t>Ep</w:t>
            </w:r>
            <w:r w:rsidR="00250214">
              <w:t>iscopal Formation Part 1</w:t>
            </w:r>
          </w:p>
        </w:tc>
      </w:tr>
      <w:tr w:rsidR="00FC37BD" w:rsidTr="00407953">
        <w:tc>
          <w:tcPr>
            <w:tcW w:w="1429" w:type="pct"/>
          </w:tcPr>
          <w:p w:rsidR="00FC37BD" w:rsidRDefault="00D9394C">
            <w:pPr>
              <w:pStyle w:val="TableText"/>
            </w:pPr>
            <w:r>
              <w:t>7</w:t>
            </w:r>
          </w:p>
        </w:tc>
        <w:tc>
          <w:tcPr>
            <w:tcW w:w="3571" w:type="pct"/>
            <w:gridSpan w:val="2"/>
          </w:tcPr>
          <w:p w:rsidR="00FC37BD" w:rsidRDefault="00F63EE5">
            <w:pPr>
              <w:pStyle w:val="TableText"/>
            </w:pPr>
            <w:r>
              <w:t>Ep</w:t>
            </w:r>
            <w:r w:rsidR="00250214">
              <w:t>iscopal Formation Part 2</w:t>
            </w:r>
          </w:p>
        </w:tc>
      </w:tr>
      <w:tr w:rsidR="005136EC" w:rsidTr="00407953">
        <w:tc>
          <w:tcPr>
            <w:tcW w:w="1429" w:type="pct"/>
          </w:tcPr>
          <w:p w:rsidR="005136EC" w:rsidRDefault="00D9394C">
            <w:pPr>
              <w:pStyle w:val="TableText"/>
            </w:pPr>
            <w:r>
              <w:t>8</w:t>
            </w:r>
          </w:p>
        </w:tc>
        <w:tc>
          <w:tcPr>
            <w:tcW w:w="3571" w:type="pct"/>
            <w:gridSpan w:val="2"/>
          </w:tcPr>
          <w:p w:rsidR="005136EC" w:rsidRDefault="00F63EE5">
            <w:pPr>
              <w:pStyle w:val="TableText"/>
            </w:pPr>
            <w:r>
              <w:t xml:space="preserve">Episcopal Formation </w:t>
            </w:r>
            <w:r w:rsidR="00250214">
              <w:t>Part 3</w:t>
            </w:r>
          </w:p>
        </w:tc>
      </w:tr>
      <w:tr w:rsidR="005136EC" w:rsidTr="00407953">
        <w:tc>
          <w:tcPr>
            <w:tcW w:w="1429" w:type="pct"/>
          </w:tcPr>
          <w:p w:rsidR="005136EC" w:rsidRDefault="00D9394C">
            <w:pPr>
              <w:pStyle w:val="TableText"/>
            </w:pPr>
            <w:r>
              <w:t>9</w:t>
            </w:r>
          </w:p>
        </w:tc>
        <w:tc>
          <w:tcPr>
            <w:tcW w:w="3571" w:type="pct"/>
            <w:gridSpan w:val="2"/>
          </w:tcPr>
          <w:p w:rsidR="005136EC" w:rsidRDefault="00F63EE5">
            <w:pPr>
              <w:pStyle w:val="TableText"/>
            </w:pPr>
            <w:r>
              <w:t>Review</w:t>
            </w:r>
          </w:p>
        </w:tc>
      </w:tr>
      <w:tr w:rsidR="005136EC" w:rsidTr="00407953">
        <w:tc>
          <w:tcPr>
            <w:tcW w:w="1429" w:type="pct"/>
          </w:tcPr>
          <w:p w:rsidR="005136EC" w:rsidRDefault="00D9394C">
            <w:pPr>
              <w:pStyle w:val="TableText"/>
            </w:pPr>
            <w:r>
              <w:t>10</w:t>
            </w:r>
          </w:p>
        </w:tc>
        <w:tc>
          <w:tcPr>
            <w:tcW w:w="3571" w:type="pct"/>
            <w:gridSpan w:val="2"/>
          </w:tcPr>
          <w:p w:rsidR="005136EC" w:rsidRDefault="00F63EE5">
            <w:pPr>
              <w:pStyle w:val="TableText"/>
            </w:pPr>
            <w:r>
              <w:t>Epis</w:t>
            </w:r>
            <w:r w:rsidR="00250214">
              <w:t>copal Formation Part 4</w:t>
            </w:r>
          </w:p>
        </w:tc>
      </w:tr>
      <w:tr w:rsidR="00D9394C" w:rsidTr="00407953">
        <w:tc>
          <w:tcPr>
            <w:tcW w:w="1429" w:type="pct"/>
          </w:tcPr>
          <w:p w:rsidR="00D9394C" w:rsidRDefault="00D9394C">
            <w:pPr>
              <w:pStyle w:val="TableText"/>
            </w:pPr>
            <w:r>
              <w:t>11</w:t>
            </w:r>
          </w:p>
        </w:tc>
        <w:tc>
          <w:tcPr>
            <w:tcW w:w="3571" w:type="pct"/>
            <w:gridSpan w:val="2"/>
          </w:tcPr>
          <w:p w:rsidR="00D9394C" w:rsidRDefault="00F63EE5">
            <w:pPr>
              <w:pStyle w:val="TableText"/>
            </w:pPr>
            <w:r>
              <w:t>Epis</w:t>
            </w:r>
            <w:r w:rsidR="00250214">
              <w:t>copal Formation Part 5</w:t>
            </w:r>
          </w:p>
        </w:tc>
      </w:tr>
      <w:tr w:rsidR="00D9394C" w:rsidTr="00407953">
        <w:tc>
          <w:tcPr>
            <w:tcW w:w="1429" w:type="pct"/>
          </w:tcPr>
          <w:p w:rsidR="00D9394C" w:rsidRDefault="00D9394C">
            <w:pPr>
              <w:pStyle w:val="TableText"/>
            </w:pPr>
            <w:r>
              <w:t>12</w:t>
            </w:r>
          </w:p>
        </w:tc>
        <w:tc>
          <w:tcPr>
            <w:tcW w:w="3571" w:type="pct"/>
            <w:gridSpan w:val="2"/>
          </w:tcPr>
          <w:p w:rsidR="00D9394C" w:rsidRDefault="00F63EE5">
            <w:pPr>
              <w:pStyle w:val="TableText"/>
            </w:pPr>
            <w:r>
              <w:t>Epis</w:t>
            </w:r>
            <w:r w:rsidR="00250214">
              <w:t>copal Formation Part 6</w:t>
            </w:r>
          </w:p>
        </w:tc>
      </w:tr>
      <w:tr w:rsidR="00D9394C" w:rsidTr="00407953">
        <w:tc>
          <w:tcPr>
            <w:tcW w:w="1429" w:type="pct"/>
          </w:tcPr>
          <w:p w:rsidR="00D9394C" w:rsidRDefault="00D9394C">
            <w:pPr>
              <w:pStyle w:val="TableText"/>
            </w:pPr>
            <w:r>
              <w:t>13</w:t>
            </w:r>
          </w:p>
        </w:tc>
        <w:tc>
          <w:tcPr>
            <w:tcW w:w="3571" w:type="pct"/>
            <w:gridSpan w:val="2"/>
          </w:tcPr>
          <w:p w:rsidR="00D9394C" w:rsidRDefault="00F63EE5">
            <w:pPr>
              <w:pStyle w:val="TableText"/>
            </w:pPr>
            <w:r>
              <w:t>Review</w:t>
            </w:r>
          </w:p>
        </w:tc>
      </w:tr>
      <w:tr w:rsidR="00D9394C" w:rsidTr="00407953">
        <w:tc>
          <w:tcPr>
            <w:tcW w:w="1429" w:type="pct"/>
          </w:tcPr>
          <w:p w:rsidR="00D9394C" w:rsidRDefault="00D9394C">
            <w:pPr>
              <w:pStyle w:val="TableText"/>
            </w:pPr>
            <w:r>
              <w:t>14</w:t>
            </w:r>
          </w:p>
        </w:tc>
        <w:tc>
          <w:tcPr>
            <w:tcW w:w="3571" w:type="pct"/>
            <w:gridSpan w:val="2"/>
          </w:tcPr>
          <w:p w:rsidR="00D9394C" w:rsidRDefault="00F63EE5">
            <w:pPr>
              <w:pStyle w:val="TableText"/>
            </w:pPr>
            <w:r>
              <w:t>Program Review</w:t>
            </w:r>
          </w:p>
        </w:tc>
      </w:tr>
    </w:tbl>
    <w:p w:rsidR="00407953" w:rsidRDefault="002B4BA3">
      <w:pPr>
        <w:pStyle w:val="Heading1"/>
        <w:rPr>
          <w:sz w:val="32"/>
          <w:szCs w:val="32"/>
        </w:rPr>
      </w:pPr>
      <w:r>
        <w:rPr>
          <w:sz w:val="32"/>
          <w:szCs w:val="32"/>
        </w:rPr>
        <w:t>Homework</w:t>
      </w:r>
    </w:p>
    <w:p w:rsidR="00C870BF" w:rsidRPr="00A00131" w:rsidRDefault="00C870BF" w:rsidP="00C870BF">
      <w:pPr>
        <w:rPr>
          <w:b/>
          <w:sz w:val="24"/>
          <w:szCs w:val="24"/>
        </w:rPr>
      </w:pPr>
      <w:r w:rsidRPr="00A00131">
        <w:rPr>
          <w:b/>
          <w:sz w:val="24"/>
          <w:szCs w:val="24"/>
        </w:rPr>
        <w:t>Answer the following:</w:t>
      </w:r>
    </w:p>
    <w:p w:rsidR="00361073" w:rsidRDefault="00250214" w:rsidP="00C870BF">
      <w:pPr>
        <w:rPr>
          <w:sz w:val="24"/>
          <w:szCs w:val="24"/>
        </w:rPr>
      </w:pPr>
      <w:r>
        <w:rPr>
          <w:sz w:val="24"/>
          <w:szCs w:val="24"/>
        </w:rPr>
        <w:t>Define Episcopal.</w:t>
      </w:r>
    </w:p>
    <w:p w:rsidR="00250214" w:rsidRDefault="00250214" w:rsidP="00C870BF">
      <w:pPr>
        <w:rPr>
          <w:sz w:val="24"/>
          <w:szCs w:val="24"/>
        </w:rPr>
      </w:pPr>
      <w:r>
        <w:rPr>
          <w:sz w:val="24"/>
          <w:szCs w:val="24"/>
        </w:rPr>
        <w:t>Define Formation.</w:t>
      </w:r>
    </w:p>
    <w:p w:rsidR="00250214" w:rsidRDefault="00250214" w:rsidP="00C870BF">
      <w:pPr>
        <w:rPr>
          <w:sz w:val="24"/>
          <w:szCs w:val="24"/>
        </w:rPr>
      </w:pPr>
      <w:r>
        <w:rPr>
          <w:sz w:val="24"/>
          <w:szCs w:val="24"/>
        </w:rPr>
        <w:t>What is the vetting process?</w:t>
      </w:r>
    </w:p>
    <w:p w:rsidR="00250214" w:rsidRDefault="00250214" w:rsidP="00250214">
      <w:pPr>
        <w:rPr>
          <w:sz w:val="24"/>
          <w:szCs w:val="24"/>
        </w:rPr>
      </w:pPr>
      <w:r>
        <w:rPr>
          <w:sz w:val="24"/>
          <w:szCs w:val="24"/>
        </w:rPr>
        <w:t>What are some things that will aid in the development of a devotional life?</w:t>
      </w:r>
    </w:p>
    <w:p w:rsidR="00361073" w:rsidRDefault="00250214" w:rsidP="00C870BF">
      <w:pPr>
        <w:rPr>
          <w:sz w:val="24"/>
          <w:szCs w:val="24"/>
        </w:rPr>
      </w:pPr>
      <w:r>
        <w:rPr>
          <w:sz w:val="24"/>
          <w:szCs w:val="24"/>
        </w:rPr>
        <w:t>What is meant by the phrase: There is a priesthood of all believers, but not a presbytery of all believers?</w:t>
      </w:r>
    </w:p>
    <w:p w:rsidR="00250214" w:rsidRDefault="00250214" w:rsidP="00C870BF">
      <w:pPr>
        <w:rPr>
          <w:sz w:val="24"/>
          <w:szCs w:val="24"/>
        </w:rPr>
      </w:pPr>
      <w:r>
        <w:rPr>
          <w:sz w:val="24"/>
          <w:szCs w:val="24"/>
        </w:rPr>
        <w:t>What are the basic elements of the Formation program? Briefly explain each element.</w:t>
      </w:r>
    </w:p>
    <w:p w:rsidR="00250214" w:rsidRDefault="00250214" w:rsidP="00C870BF">
      <w:pPr>
        <w:rPr>
          <w:sz w:val="24"/>
          <w:szCs w:val="24"/>
        </w:rPr>
      </w:pPr>
      <w:r>
        <w:rPr>
          <w:sz w:val="24"/>
          <w:szCs w:val="24"/>
        </w:rPr>
        <w:lastRenderedPageBreak/>
        <w:t xml:space="preserve">We call this </w:t>
      </w:r>
      <w:r w:rsidRPr="00250214">
        <w:rPr>
          <w:b/>
          <w:i/>
          <w:sz w:val="24"/>
          <w:szCs w:val="24"/>
          <w:u w:val="single"/>
        </w:rPr>
        <w:t>formation</w:t>
      </w:r>
      <w:r>
        <w:rPr>
          <w:sz w:val="24"/>
          <w:szCs w:val="24"/>
        </w:rPr>
        <w:t xml:space="preserve"> instead of catechism.  Define Catechism.  </w:t>
      </w:r>
    </w:p>
    <w:p w:rsidR="00066FEC" w:rsidRDefault="00066FEC" w:rsidP="00C870BF">
      <w:pPr>
        <w:rPr>
          <w:sz w:val="24"/>
          <w:szCs w:val="24"/>
        </w:rPr>
      </w:pPr>
      <w:r>
        <w:rPr>
          <w:sz w:val="24"/>
          <w:szCs w:val="24"/>
        </w:rPr>
        <w:t>Name some of the foundational truths of the faith that ministry is base on.</w:t>
      </w:r>
    </w:p>
    <w:p w:rsidR="00C870BF" w:rsidRPr="00C870BF" w:rsidRDefault="00C870BF" w:rsidP="00C870BF">
      <w:pPr>
        <w:rPr>
          <w:sz w:val="24"/>
          <w:szCs w:val="24"/>
        </w:rPr>
      </w:pPr>
    </w:p>
    <w:sectPr w:rsidR="00C870BF" w:rsidRPr="00C870BF">
      <w:footerReference w:type="default" r:id="rId9"/>
      <w:pgSz w:w="12240" w:h="15840" w:code="1"/>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0E9" w:rsidRDefault="00DF20E9">
      <w:pPr>
        <w:spacing w:after="0" w:line="240" w:lineRule="auto"/>
      </w:pPr>
      <w:r>
        <w:separator/>
      </w:r>
    </w:p>
    <w:p w:rsidR="00DF20E9" w:rsidRDefault="00DF20E9"/>
  </w:endnote>
  <w:endnote w:type="continuationSeparator" w:id="0">
    <w:p w:rsidR="00DF20E9" w:rsidRDefault="00DF20E9">
      <w:pPr>
        <w:spacing w:after="0" w:line="240" w:lineRule="auto"/>
      </w:pPr>
      <w:r>
        <w:continuationSeparator/>
      </w:r>
    </w:p>
    <w:p w:rsidR="00DF20E9" w:rsidRDefault="00DF2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7F7F7F" w:themeColor="text1" w:themeTint="80"/>
      </w:tblBorders>
      <w:tblCellMar>
        <w:top w:w="115" w:type="dxa"/>
        <w:left w:w="0" w:type="dxa"/>
        <w:right w:w="0" w:type="dxa"/>
      </w:tblCellMar>
      <w:tblLook w:val="04A0" w:firstRow="1" w:lastRow="0" w:firstColumn="1" w:lastColumn="0" w:noHBand="0" w:noVBand="1"/>
      <w:tblDescription w:val="Footer Table"/>
    </w:tblPr>
    <w:tblGrid>
      <w:gridCol w:w="5040"/>
      <w:gridCol w:w="5040"/>
    </w:tblGrid>
    <w:tr w:rsidR="00407953">
      <w:tc>
        <w:tcPr>
          <w:tcW w:w="2500" w:type="pct"/>
        </w:tcPr>
        <w:p w:rsidR="00407953" w:rsidRDefault="004E2EDC" w:rsidP="004E2EDC">
          <w:pPr>
            <w:pStyle w:val="Footer"/>
          </w:pPr>
          <w:r>
            <w:t>2016 Episcopal Formation Class</w:t>
          </w:r>
        </w:p>
      </w:tc>
      <w:tc>
        <w:tcPr>
          <w:tcW w:w="2500" w:type="pct"/>
        </w:tcPr>
        <w:p w:rsidR="00407953" w:rsidRDefault="00266531">
          <w:pPr>
            <w:pStyle w:val="Footer"/>
            <w:jc w:val="right"/>
          </w:pPr>
          <w:r>
            <w:t xml:space="preserve">Page </w:t>
          </w:r>
          <w:r>
            <w:fldChar w:fldCharType="begin"/>
          </w:r>
          <w:r>
            <w:instrText xml:space="preserve"> PAGE   \* MERGEFORMAT </w:instrText>
          </w:r>
          <w:r>
            <w:fldChar w:fldCharType="separate"/>
          </w:r>
          <w:r w:rsidR="003B7355">
            <w:rPr>
              <w:noProof/>
            </w:rPr>
            <w:t>4</w:t>
          </w:r>
          <w:r>
            <w:rPr>
              <w:noProof/>
            </w:rPr>
            <w:fldChar w:fldCharType="end"/>
          </w:r>
        </w:p>
      </w:tc>
    </w:tr>
  </w:tbl>
  <w:p w:rsidR="00407953" w:rsidRDefault="00407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0E9" w:rsidRDefault="00DF20E9">
      <w:pPr>
        <w:spacing w:after="0" w:line="240" w:lineRule="auto"/>
      </w:pPr>
      <w:r>
        <w:separator/>
      </w:r>
    </w:p>
    <w:p w:rsidR="00DF20E9" w:rsidRDefault="00DF20E9"/>
  </w:footnote>
  <w:footnote w:type="continuationSeparator" w:id="0">
    <w:p w:rsidR="00DF20E9" w:rsidRDefault="00DF20E9">
      <w:pPr>
        <w:spacing w:after="0" w:line="240" w:lineRule="auto"/>
      </w:pPr>
      <w:r>
        <w:continuationSeparator/>
      </w:r>
    </w:p>
    <w:p w:rsidR="00DF20E9" w:rsidRDefault="00DF20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E9EAFBC"/>
    <w:lvl w:ilvl="0">
      <w:start w:val="1"/>
      <w:numFmt w:val="bullet"/>
      <w:lvlText w:val=""/>
      <w:lvlJc w:val="left"/>
      <w:pPr>
        <w:tabs>
          <w:tab w:val="num" w:pos="187"/>
        </w:tabs>
        <w:ind w:left="187" w:hanging="72"/>
      </w:pPr>
      <w:rPr>
        <w:rFonts w:ascii="Symbol" w:hAnsi="Symbol" w:hint="default"/>
      </w:rPr>
    </w:lvl>
  </w:abstractNum>
  <w:abstractNum w:abstractNumId="1" w15:restartNumberingAfterBreak="0">
    <w:nsid w:val="14C75C14"/>
    <w:multiLevelType w:val="hybridMultilevel"/>
    <w:tmpl w:val="77962A5A"/>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 w15:restartNumberingAfterBreak="0">
    <w:nsid w:val="40FB165E"/>
    <w:multiLevelType w:val="hybridMultilevel"/>
    <w:tmpl w:val="A7CA9A3E"/>
    <w:lvl w:ilvl="0" w:tplc="F4E46692">
      <w:start w:val="1"/>
      <w:numFmt w:val="bullet"/>
      <w:lvlText w:val="·"/>
      <w:lvlJc w:val="left"/>
      <w:pPr>
        <w:tabs>
          <w:tab w:val="num" w:pos="144"/>
        </w:tabs>
        <w:ind w:left="144" w:hanging="144"/>
      </w:pPr>
      <w:rPr>
        <w:rFonts w:ascii="Trebuchet MS" w:hAnsi="Trebuchet M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833B6B"/>
    <w:multiLevelType w:val="hybridMultilevel"/>
    <w:tmpl w:val="8C228A74"/>
    <w:lvl w:ilvl="0" w:tplc="04090001">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8C1C9A"/>
    <w:multiLevelType w:val="hybridMultilevel"/>
    <w:tmpl w:val="FF2007C0"/>
    <w:lvl w:ilvl="0" w:tplc="F4E46692">
      <w:start w:val="1"/>
      <w:numFmt w:val="bullet"/>
      <w:lvlText w:val="·"/>
      <w:lvlJc w:val="left"/>
      <w:pPr>
        <w:tabs>
          <w:tab w:val="num" w:pos="302"/>
        </w:tabs>
        <w:ind w:left="302" w:hanging="187"/>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0705E"/>
    <w:multiLevelType w:val="hybridMultilevel"/>
    <w:tmpl w:val="C52EFED0"/>
    <w:lvl w:ilvl="0" w:tplc="9406110E">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6" w15:restartNumberingAfterBreak="0">
    <w:nsid w:val="528B6B8C"/>
    <w:multiLevelType w:val="hybridMultilevel"/>
    <w:tmpl w:val="E58024A6"/>
    <w:lvl w:ilvl="0" w:tplc="2C2E5C0E">
      <w:start w:val="1"/>
      <w:numFmt w:val="bullet"/>
      <w:pStyle w:val="ListBullet"/>
      <w:suff w:val="space"/>
      <w:lvlText w:val=""/>
      <w:lvlJc w:val="left"/>
      <w:pPr>
        <w:ind w:left="115" w:firstLine="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FA203B"/>
    <w:multiLevelType w:val="hybridMultilevel"/>
    <w:tmpl w:val="F0BC0E42"/>
    <w:lvl w:ilvl="0" w:tplc="88081BD8">
      <w:start w:val="1"/>
      <w:numFmt w:val="bullet"/>
      <w:lvlText w:val=""/>
      <w:lvlJc w:val="left"/>
      <w:pPr>
        <w:tabs>
          <w:tab w:val="num" w:pos="302"/>
        </w:tabs>
        <w:ind w:left="302" w:hanging="18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53CF2"/>
    <w:multiLevelType w:val="hybridMultilevel"/>
    <w:tmpl w:val="7E9EE934"/>
    <w:lvl w:ilvl="0" w:tplc="04090001">
      <w:start w:val="1"/>
      <w:numFmt w:val="bullet"/>
      <w:lvlText w:val=""/>
      <w:lvlJc w:val="left"/>
      <w:pPr>
        <w:tabs>
          <w:tab w:val="num" w:pos="302"/>
        </w:tabs>
        <w:ind w:left="302" w:hanging="18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0"/>
    <w:lvlOverride w:ilvl="0">
      <w:startOverride w:val="1"/>
    </w:lvlOverride>
  </w:num>
  <w:num w:numId="5">
    <w:abstractNumId w:val="7"/>
  </w:num>
  <w:num w:numId="6">
    <w:abstractNumId w:val="4"/>
  </w:num>
  <w:num w:numId="7">
    <w:abstractNumId w:val="8"/>
  </w:num>
  <w:num w:numId="8">
    <w:abstractNumId w:val="6"/>
  </w:num>
  <w:num w:numId="9">
    <w:abstractNumId w:val="6"/>
    <w:lvlOverride w:ilvl="0">
      <w:startOverride w:val="1"/>
    </w:lvlOverride>
  </w:num>
  <w:num w:numId="10">
    <w:abstractNumId w:val="6"/>
    <w:lvlOverride w:ilvl="0">
      <w:startOverride w:val="1"/>
    </w:lvlOverride>
  </w:num>
  <w:num w:numId="11">
    <w:abstractNumId w:val="6"/>
  </w:num>
  <w:num w:numId="12">
    <w:abstractNumId w:val="6"/>
    <w:lvlOverride w:ilvl="0">
      <w:startOverride w:val="1"/>
    </w:lvlOverride>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azMLQ0NbMwNzS1NDRX0lEKTi0uzszPAykwrAUA900zKCwAAAA="/>
  </w:docVars>
  <w:rsids>
    <w:rsidRoot w:val="00C167DA"/>
    <w:rsid w:val="000307C6"/>
    <w:rsid w:val="00053547"/>
    <w:rsid w:val="00054B40"/>
    <w:rsid w:val="000632B5"/>
    <w:rsid w:val="00066FEC"/>
    <w:rsid w:val="000925E1"/>
    <w:rsid w:val="000B0225"/>
    <w:rsid w:val="000C5176"/>
    <w:rsid w:val="000F5312"/>
    <w:rsid w:val="00127DC5"/>
    <w:rsid w:val="0013154C"/>
    <w:rsid w:val="00143309"/>
    <w:rsid w:val="001A7003"/>
    <w:rsid w:val="001C02BF"/>
    <w:rsid w:val="001C53A7"/>
    <w:rsid w:val="001E0375"/>
    <w:rsid w:val="001F753C"/>
    <w:rsid w:val="00244C8F"/>
    <w:rsid w:val="00250214"/>
    <w:rsid w:val="00266531"/>
    <w:rsid w:val="00283C13"/>
    <w:rsid w:val="002A1D80"/>
    <w:rsid w:val="002B00B2"/>
    <w:rsid w:val="002B4BA3"/>
    <w:rsid w:val="002C0AC0"/>
    <w:rsid w:val="002E4ED6"/>
    <w:rsid w:val="00361073"/>
    <w:rsid w:val="003805C8"/>
    <w:rsid w:val="003A575D"/>
    <w:rsid w:val="003B7355"/>
    <w:rsid w:val="003F3B6F"/>
    <w:rsid w:val="00407953"/>
    <w:rsid w:val="00414CCF"/>
    <w:rsid w:val="00424134"/>
    <w:rsid w:val="00435139"/>
    <w:rsid w:val="004357B5"/>
    <w:rsid w:val="00467D17"/>
    <w:rsid w:val="00470CB9"/>
    <w:rsid w:val="004E2EDC"/>
    <w:rsid w:val="004F1CEA"/>
    <w:rsid w:val="004F439A"/>
    <w:rsid w:val="00501DDD"/>
    <w:rsid w:val="005136EC"/>
    <w:rsid w:val="00561D9E"/>
    <w:rsid w:val="005B0874"/>
    <w:rsid w:val="005E33EA"/>
    <w:rsid w:val="005F3FE6"/>
    <w:rsid w:val="00622F09"/>
    <w:rsid w:val="0063141C"/>
    <w:rsid w:val="006C3829"/>
    <w:rsid w:val="006F423E"/>
    <w:rsid w:val="00702AFE"/>
    <w:rsid w:val="007433D7"/>
    <w:rsid w:val="00765C14"/>
    <w:rsid w:val="007802BE"/>
    <w:rsid w:val="00794CE1"/>
    <w:rsid w:val="00797F4E"/>
    <w:rsid w:val="007B1915"/>
    <w:rsid w:val="007D1D38"/>
    <w:rsid w:val="008011A3"/>
    <w:rsid w:val="00851F70"/>
    <w:rsid w:val="00865A54"/>
    <w:rsid w:val="00870F03"/>
    <w:rsid w:val="008B289B"/>
    <w:rsid w:val="008C31FD"/>
    <w:rsid w:val="008C7B4A"/>
    <w:rsid w:val="00920399"/>
    <w:rsid w:val="00982EA9"/>
    <w:rsid w:val="00997A3C"/>
    <w:rsid w:val="009A0531"/>
    <w:rsid w:val="00A00131"/>
    <w:rsid w:val="00A32AA8"/>
    <w:rsid w:val="00A77362"/>
    <w:rsid w:val="00A811C7"/>
    <w:rsid w:val="00A96303"/>
    <w:rsid w:val="00AB415A"/>
    <w:rsid w:val="00AD04F1"/>
    <w:rsid w:val="00AD7FDA"/>
    <w:rsid w:val="00AE54E5"/>
    <w:rsid w:val="00B37134"/>
    <w:rsid w:val="00BA7F99"/>
    <w:rsid w:val="00BB6C24"/>
    <w:rsid w:val="00C04778"/>
    <w:rsid w:val="00C07190"/>
    <w:rsid w:val="00C167DA"/>
    <w:rsid w:val="00C73FEC"/>
    <w:rsid w:val="00C870BF"/>
    <w:rsid w:val="00CE7361"/>
    <w:rsid w:val="00D9394C"/>
    <w:rsid w:val="00DA7DE1"/>
    <w:rsid w:val="00DF20E9"/>
    <w:rsid w:val="00F239D9"/>
    <w:rsid w:val="00F567CD"/>
    <w:rsid w:val="00F62BFF"/>
    <w:rsid w:val="00F63EE5"/>
    <w:rsid w:val="00F65C65"/>
    <w:rsid w:val="00F824B1"/>
    <w:rsid w:val="00F91F26"/>
    <w:rsid w:val="00FA26EA"/>
    <w:rsid w:val="00FA61CF"/>
    <w:rsid w:val="00FC37BD"/>
    <w:rsid w:val="00FE65DE"/>
    <w:rsid w:val="00FE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5D48832"/>
  <w15:chartTrackingRefBased/>
  <w15:docId w15:val="{3A009D31-D968-4B20-91B4-F3ECDBDB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lang w:val="en-US" w:eastAsia="ja-JP" w:bidi="ar-SA"/>
      </w:rPr>
    </w:rPrDefault>
    <w:pPrDefault>
      <w:pPr>
        <w:spacing w:after="180" w:line="276" w:lineRule="auto"/>
        <w:ind w:left="115" w:right="115"/>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420" w:line="240" w:lineRule="auto"/>
      <w:outlineLvl w:val="0"/>
    </w:pPr>
    <w:rPr>
      <w:rFonts w:asciiTheme="majorHAnsi" w:eastAsiaTheme="majorEastAsia" w:hAnsiTheme="majorHAnsi" w:cstheme="majorBidi"/>
      <w:b/>
      <w:bCs/>
      <w:color w:val="262626" w:themeColor="text1" w:themeTint="D9"/>
    </w:rPr>
  </w:style>
  <w:style w:type="paragraph" w:styleId="Heading2">
    <w:name w:val="heading 2"/>
    <w:basedOn w:val="Normal"/>
    <w:next w:val="Normal"/>
    <w:link w:val="Heading2Char"/>
    <w:uiPriority w:val="1"/>
    <w:semiHidden/>
    <w:unhideWhenUsed/>
    <w:qFormat/>
    <w:pPr>
      <w:keepNext/>
      <w:keepLines/>
      <w:spacing w:before="160" w:after="0"/>
      <w:outlineLvl w:val="1"/>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4"/>
    <w:qFormat/>
    <w:pPr>
      <w:pBdr>
        <w:left w:val="single" w:sz="4" w:space="4" w:color="FFFFFF" w:themeColor="background1"/>
        <w:bottom w:val="single" w:sz="4" w:space="7" w:color="808080" w:themeColor="background1" w:themeShade="80"/>
        <w:right w:val="single" w:sz="4" w:space="4" w:color="FFFFFF" w:themeColor="background1"/>
      </w:pBdr>
      <w:spacing w:after="0" w:line="240" w:lineRule="auto"/>
      <w:contextualSpacing/>
    </w:pPr>
    <w:rPr>
      <w:rFonts w:asciiTheme="majorHAnsi" w:eastAsiaTheme="majorEastAsia" w:hAnsiTheme="majorHAnsi" w:cstheme="majorBidi"/>
      <w:b/>
      <w:bCs/>
      <w:color w:val="262626" w:themeColor="text1" w:themeTint="D9"/>
      <w:kern w:val="28"/>
      <w:sz w:val="56"/>
    </w:rPr>
  </w:style>
  <w:style w:type="character" w:customStyle="1" w:styleId="TitleChar">
    <w:name w:val="Title Char"/>
    <w:basedOn w:val="DefaultParagraphFont"/>
    <w:link w:val="Title"/>
    <w:uiPriority w:val="4"/>
    <w:rPr>
      <w:rFonts w:asciiTheme="majorHAnsi" w:eastAsiaTheme="majorEastAsia" w:hAnsiTheme="majorHAnsi" w:cstheme="majorBidi"/>
      <w:b/>
      <w:bCs/>
      <w:color w:val="262626" w:themeColor="text1" w:themeTint="D9"/>
      <w:kern w:val="28"/>
      <w:sz w:val="56"/>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262626" w:themeColor="text1" w:themeTint="D9"/>
    </w:r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4"/>
    <w:qFormat/>
    <w:rPr>
      <w:i/>
      <w:iCs/>
      <w:color w:val="7F7F7F" w:themeColor="text1" w:themeTint="80"/>
    </w:rPr>
  </w:style>
  <w:style w:type="paragraph" w:styleId="ListBullet">
    <w:name w:val="List Bullet"/>
    <w:basedOn w:val="Normal"/>
    <w:uiPriority w:val="1"/>
    <w:unhideWhenUsed/>
    <w:qFormat/>
    <w:pPr>
      <w:numPr>
        <w:numId w:val="8"/>
      </w:numPr>
      <w:spacing w:after="140"/>
    </w:pPr>
  </w:style>
  <w:style w:type="paragraph" w:customStyle="1" w:styleId="SidebarHeading">
    <w:name w:val="Sidebar Heading"/>
    <w:basedOn w:val="Normal"/>
    <w:next w:val="BodyText"/>
    <w:uiPriority w:val="2"/>
    <w:qFormat/>
    <w:pPr>
      <w:spacing w:after="160" w:line="240" w:lineRule="auto"/>
    </w:pPr>
    <w:rPr>
      <w:rFonts w:asciiTheme="majorHAnsi" w:eastAsiaTheme="majorEastAsia" w:hAnsiTheme="majorHAnsi" w:cstheme="majorBidi"/>
      <w:b/>
      <w:bCs/>
      <w:color w:val="262626" w:themeColor="text1" w:themeTint="D9"/>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3"/>
    <w:unhideWhenUsed/>
    <w:qFormat/>
    <w:pPr>
      <w:spacing w:after="360" w:line="300" w:lineRule="auto"/>
      <w:contextualSpacing/>
    </w:pPr>
  </w:style>
  <w:style w:type="character" w:customStyle="1" w:styleId="BodyTextChar">
    <w:name w:val="Body Text Char"/>
    <w:basedOn w:val="DefaultParagraphFont"/>
    <w:link w:val="BodyText"/>
    <w:uiPriority w:val="3"/>
  </w:style>
  <w:style w:type="table" w:customStyle="1" w:styleId="SyllabusTable">
    <w:name w:val="Syllabus Table"/>
    <w:basedOn w:val="TableNormal"/>
    <w:uiPriority w:val="99"/>
    <w:pPr>
      <w:spacing w:before="100" w:after="100" w:line="240" w:lineRule="auto"/>
      <w:ind w:right="302"/>
    </w:pPr>
    <w:rPr>
      <w:rFonts w:asciiTheme="majorHAnsi" w:eastAsiaTheme="majorEastAsia" w:hAnsiTheme="majorHAnsi" w:cstheme="majorBidi"/>
    </w:rPr>
    <w:tblPr>
      <w:tblBorders>
        <w:bottom w:val="single" w:sz="4" w:space="0" w:color="7F7F7F" w:themeColor="text1" w:themeTint="80"/>
        <w:insideH w:val="single" w:sz="4" w:space="0" w:color="A6A6A6" w:themeColor="background1" w:themeShade="A6"/>
      </w:tblBorders>
      <w:tblCellMar>
        <w:left w:w="0" w:type="dxa"/>
        <w:right w:w="0" w:type="dxa"/>
      </w:tblCellMar>
    </w:tblPr>
    <w:tblStylePr w:type="firstRow">
      <w:pPr>
        <w:wordWrap/>
        <w:spacing w:beforeLines="0" w:before="80" w:beforeAutospacing="0" w:afterLines="0" w:after="80" w:afterAutospacing="0"/>
      </w:pPr>
      <w:rPr>
        <w:b w:val="0"/>
        <w:color w:val="262626" w:themeColor="text1" w:themeTint="D9"/>
      </w:rPr>
      <w:tbl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customStyle="1" w:styleId="TableHeading">
    <w:name w:val="Table Heading"/>
    <w:basedOn w:val="Normal"/>
    <w:uiPriority w:val="1"/>
    <w:qFormat/>
    <w:pPr>
      <w:spacing w:before="80" w:after="80" w:line="240" w:lineRule="auto"/>
    </w:pPr>
    <w:rPr>
      <w:rFonts w:asciiTheme="majorHAnsi" w:eastAsiaTheme="majorEastAsia" w:hAnsiTheme="majorHAnsi" w:cstheme="majorBidi"/>
      <w:b/>
      <w:bCs/>
      <w:color w:val="262626" w:themeColor="text1" w:themeTint="D9"/>
    </w:rPr>
  </w:style>
  <w:style w:type="paragraph" w:customStyle="1" w:styleId="TableText">
    <w:name w:val="Table Text"/>
    <w:basedOn w:val="Normal"/>
    <w:uiPriority w:val="1"/>
    <w:qFormat/>
    <w:pPr>
      <w:spacing w:before="100" w:after="100" w:line="240" w:lineRule="auto"/>
    </w:pPr>
  </w:style>
  <w:style w:type="character" w:customStyle="1" w:styleId="Heading2Char">
    <w:name w:val="Heading 2 Char"/>
    <w:basedOn w:val="DefaultParagraphFont"/>
    <w:link w:val="Heading2"/>
    <w:uiPriority w:val="1"/>
    <w:semiHidden/>
    <w:rPr>
      <w:rFonts w:asciiTheme="majorHAnsi" w:eastAsiaTheme="majorEastAsia" w:hAnsiTheme="majorHAnsi" w:cstheme="majorBidi"/>
      <w:b/>
      <w:bCs/>
    </w:rPr>
  </w:style>
  <w:style w:type="paragraph" w:styleId="ListParagraph">
    <w:name w:val="List Paragraph"/>
    <w:basedOn w:val="Normal"/>
    <w:uiPriority w:val="34"/>
    <w:semiHidden/>
    <w:unhideWhenUsed/>
    <w:qFormat/>
    <w:rsid w:val="00CE7361"/>
    <w:pPr>
      <w:ind w:left="720"/>
      <w:contextualSpacing/>
    </w:pPr>
  </w:style>
  <w:style w:type="character" w:styleId="Hyperlink">
    <w:name w:val="Hyperlink"/>
    <w:basedOn w:val="DefaultParagraphFont"/>
    <w:uiPriority w:val="99"/>
    <w:unhideWhenUsed/>
    <w:rsid w:val="00361073"/>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41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tler\AppData\Roaming\Microsoft\Templates\Course%20Syllabu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6D3E522-C00E-4925-944F-40B57EE40D76}">
  <ds:schemaRefs>
    <ds:schemaRef ds:uri="http://schemas.microsoft.com/sharepoint/v3/contenttype/forms"/>
  </ds:schemaRefs>
</ds:datastoreItem>
</file>

<file path=customXml/itemProps2.xml><?xml version="1.0" encoding="utf-8"?>
<ds:datastoreItem xmlns:ds="http://schemas.openxmlformats.org/officeDocument/2006/customXml" ds:itemID="{DF77F879-8C40-48EC-B31A-FE376AD14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 Syllabus</Template>
  <TotalTime>406</TotalTime>
  <Pages>5</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Henry</dc:creator>
  <cp:keywords/>
  <dc:description/>
  <cp:lastModifiedBy>Thomas H</cp:lastModifiedBy>
  <cp:revision>11</cp:revision>
  <dcterms:created xsi:type="dcterms:W3CDTF">2016-03-25T23:21:00Z</dcterms:created>
  <dcterms:modified xsi:type="dcterms:W3CDTF">2016-03-29T02:50:00Z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TC029187829991</vt:lpwstr>
  </property>
</Properties>
</file>