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57A6">
        <w:rPr>
          <w:rFonts w:ascii="Arial" w:eastAsia="Times New Roman" w:hAnsi="Arial" w:cs="Arial"/>
          <w:b/>
          <w:bCs/>
          <w:color w:val="222222"/>
          <w:sz w:val="20"/>
          <w:szCs w:val="20"/>
        </w:rPr>
        <w:t>HHIBAC FUNDRAISER REPORT</w:t>
      </w: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57A6">
        <w:rPr>
          <w:rFonts w:ascii="Arial" w:eastAsia="Times New Roman" w:hAnsi="Arial" w:cs="Arial"/>
          <w:b/>
          <w:bCs/>
          <w:color w:val="222222"/>
          <w:sz w:val="20"/>
          <w:szCs w:val="20"/>
        </w:rPr>
        <w:t>Chapter Meeting</w:t>
      </w: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57A6">
        <w:rPr>
          <w:rFonts w:ascii="Arial" w:eastAsia="Times New Roman" w:hAnsi="Arial" w:cs="Arial"/>
          <w:b/>
          <w:bCs/>
          <w:color w:val="222222"/>
          <w:sz w:val="20"/>
          <w:szCs w:val="20"/>
        </w:rPr>
        <w:t>Saturday, April 13, 2019</w:t>
      </w: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57A6">
        <w:rPr>
          <w:rFonts w:ascii="Arial" w:eastAsia="Times New Roman" w:hAnsi="Arial" w:cs="Arial"/>
          <w:color w:val="222222"/>
          <w:sz w:val="20"/>
          <w:szCs w:val="20"/>
          <w:u w:val="single"/>
        </w:rPr>
        <w:t>Peppermint Jam Updates</w:t>
      </w: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57A6">
        <w:rPr>
          <w:rFonts w:ascii="Arial" w:eastAsia="Times New Roman" w:hAnsi="Arial" w:cs="Arial"/>
          <w:color w:val="222222"/>
          <w:sz w:val="20"/>
          <w:szCs w:val="20"/>
        </w:rPr>
        <w:t>Saturday, June 1st, 7:00pm - 11:00pm</w:t>
      </w: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57A6">
        <w:rPr>
          <w:rFonts w:ascii="Arial" w:eastAsia="Times New Roman" w:hAnsi="Arial" w:cs="Arial"/>
          <w:color w:val="222222"/>
          <w:sz w:val="20"/>
          <w:szCs w:val="20"/>
        </w:rPr>
        <w:t>Flier and Sponsorship Letter have been distributed.  All Sorors are needed to sell tickets and sponsorships in order for us to have a substantial profit for our scholarships and programs.</w:t>
      </w: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57A6">
        <w:rPr>
          <w:rFonts w:ascii="Arial" w:eastAsia="Times New Roman" w:hAnsi="Arial" w:cs="Arial"/>
          <w:color w:val="222222"/>
          <w:sz w:val="20"/>
          <w:szCs w:val="20"/>
        </w:rPr>
        <w:t>Changes this year are: Venue - Indigo Hall;  Indigo Hall preparing food, table set-ups and drinks; DJ - "DJOJ"; Photo booth; Gift baskets for raffle; and "Peppermint Jam" desserts.</w:t>
      </w: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57A6">
        <w:rPr>
          <w:rFonts w:ascii="Arial" w:eastAsia="Times New Roman" w:hAnsi="Arial" w:cs="Arial"/>
          <w:color w:val="222222"/>
          <w:sz w:val="20"/>
          <w:szCs w:val="20"/>
          <w:u w:val="single"/>
        </w:rPr>
        <w:t>Jazz Corner (*Action Needed)</w:t>
      </w: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57A6">
        <w:rPr>
          <w:rFonts w:ascii="Arial" w:eastAsia="Times New Roman" w:hAnsi="Arial" w:cs="Arial"/>
          <w:color w:val="222222"/>
          <w:sz w:val="20"/>
          <w:szCs w:val="20"/>
        </w:rPr>
        <w:t>Sunday, October 13th, 1:00pm - 4:00pm</w:t>
      </w: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57A6">
        <w:rPr>
          <w:rFonts w:ascii="Arial" w:eastAsia="Times New Roman" w:hAnsi="Arial" w:cs="Arial"/>
          <w:color w:val="222222"/>
          <w:sz w:val="20"/>
          <w:szCs w:val="20"/>
        </w:rPr>
        <w:t>*HHI Jazz Corner with Deas Guyz, entertainment, is the recommendation that has been approved by the Executive Board.</w:t>
      </w: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57A6">
        <w:rPr>
          <w:rFonts w:ascii="Arial" w:eastAsia="Times New Roman" w:hAnsi="Arial" w:cs="Arial"/>
          <w:color w:val="222222"/>
          <w:sz w:val="20"/>
          <w:szCs w:val="20"/>
        </w:rPr>
        <w:t>Theme for the evening is needed.  Please send me suggestions. Flier will be created for distribution at our Peppermint Jam.</w:t>
      </w: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57A6">
        <w:rPr>
          <w:rFonts w:ascii="Arial" w:eastAsia="Times New Roman" w:hAnsi="Arial" w:cs="Arial"/>
          <w:color w:val="222222"/>
          <w:sz w:val="20"/>
          <w:szCs w:val="20"/>
        </w:rPr>
        <w:t>2020 Fundraising Budget based on each affair has been submitted to our Financial Committee.</w:t>
      </w: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57A6">
        <w:rPr>
          <w:rFonts w:ascii="Arial" w:eastAsia="Times New Roman" w:hAnsi="Arial" w:cs="Arial"/>
          <w:color w:val="222222"/>
          <w:sz w:val="20"/>
          <w:szCs w:val="20"/>
        </w:rPr>
        <w:t>Sisterly,</w:t>
      </w: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57A6">
        <w:rPr>
          <w:rFonts w:ascii="Arial" w:eastAsia="Times New Roman" w:hAnsi="Arial" w:cs="Arial"/>
          <w:color w:val="222222"/>
          <w:sz w:val="20"/>
          <w:szCs w:val="20"/>
        </w:rPr>
        <w:t>Pam Redmon, Chairperson</w:t>
      </w: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57A6">
        <w:rPr>
          <w:rFonts w:ascii="Arial" w:eastAsia="Times New Roman" w:hAnsi="Arial" w:cs="Arial"/>
          <w:color w:val="222222"/>
          <w:sz w:val="20"/>
          <w:szCs w:val="20"/>
          <w:u w:val="single"/>
        </w:rPr>
        <w:t>Fundraiser Members</w:t>
      </w: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57A6">
        <w:rPr>
          <w:rFonts w:ascii="Arial" w:eastAsia="Times New Roman" w:hAnsi="Arial" w:cs="Arial"/>
          <w:color w:val="222222"/>
          <w:sz w:val="20"/>
          <w:szCs w:val="20"/>
        </w:rPr>
        <w:t>Tamika Bishop</w:t>
      </w: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57A6">
        <w:rPr>
          <w:rFonts w:ascii="Arial" w:eastAsia="Times New Roman" w:hAnsi="Arial" w:cs="Arial"/>
          <w:color w:val="222222"/>
          <w:sz w:val="20"/>
          <w:szCs w:val="20"/>
        </w:rPr>
        <w:t>Michele Dallas</w:t>
      </w: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57A6">
        <w:rPr>
          <w:rFonts w:ascii="Arial" w:eastAsia="Times New Roman" w:hAnsi="Arial" w:cs="Arial"/>
          <w:color w:val="222222"/>
          <w:sz w:val="20"/>
          <w:szCs w:val="20"/>
        </w:rPr>
        <w:t>Francina Dantzler</w:t>
      </w: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57A6">
        <w:rPr>
          <w:rFonts w:ascii="Arial" w:eastAsia="Times New Roman" w:hAnsi="Arial" w:cs="Arial"/>
          <w:color w:val="222222"/>
          <w:sz w:val="20"/>
          <w:szCs w:val="20"/>
        </w:rPr>
        <w:t>Carol Pringle</w:t>
      </w: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57A6">
        <w:rPr>
          <w:rFonts w:ascii="Arial" w:eastAsia="Times New Roman" w:hAnsi="Arial" w:cs="Arial"/>
          <w:color w:val="222222"/>
          <w:sz w:val="20"/>
          <w:szCs w:val="20"/>
        </w:rPr>
        <w:t>Beverly Ohemeng</w:t>
      </w: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57A6">
        <w:rPr>
          <w:rFonts w:ascii="Arial" w:eastAsia="Times New Roman" w:hAnsi="Arial" w:cs="Arial"/>
          <w:color w:val="222222"/>
          <w:sz w:val="20"/>
          <w:szCs w:val="20"/>
        </w:rPr>
        <w:t>Samantha Ford</w:t>
      </w: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57A6">
        <w:rPr>
          <w:rFonts w:ascii="Arial" w:eastAsia="Times New Roman" w:hAnsi="Arial" w:cs="Arial"/>
          <w:color w:val="222222"/>
          <w:sz w:val="20"/>
          <w:szCs w:val="20"/>
        </w:rPr>
        <w:t>Patricia Montgomery</w:t>
      </w: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57A6">
        <w:rPr>
          <w:rFonts w:ascii="Arial" w:eastAsia="Times New Roman" w:hAnsi="Arial" w:cs="Arial"/>
          <w:color w:val="222222"/>
          <w:sz w:val="20"/>
          <w:szCs w:val="20"/>
        </w:rPr>
        <w:t>Cynthia Sutton</w:t>
      </w: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57A6">
        <w:rPr>
          <w:rFonts w:ascii="Arial" w:eastAsia="Times New Roman" w:hAnsi="Arial" w:cs="Arial"/>
          <w:color w:val="222222"/>
          <w:sz w:val="20"/>
          <w:szCs w:val="20"/>
        </w:rPr>
        <w:t>SaCole Williams</w:t>
      </w: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757A6">
        <w:rPr>
          <w:rFonts w:ascii="Arial" w:eastAsia="Times New Roman" w:hAnsi="Arial" w:cs="Arial"/>
          <w:color w:val="222222"/>
          <w:sz w:val="20"/>
          <w:szCs w:val="20"/>
        </w:rPr>
        <w:t>Lenore Carter</w:t>
      </w:r>
    </w:p>
    <w:p w:rsidR="00B757A6" w:rsidRPr="00B757A6" w:rsidRDefault="00B757A6" w:rsidP="00B757A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07A95" w:rsidRDefault="00907A95">
      <w:bookmarkStart w:id="0" w:name="_GoBack"/>
      <w:bookmarkEnd w:id="0"/>
    </w:p>
    <w:sectPr w:rsidR="00907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A6"/>
    <w:rsid w:val="00907A95"/>
    <w:rsid w:val="00B7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56F87-56D4-4826-9789-57624554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Samantha J</dc:creator>
  <cp:keywords/>
  <dc:description/>
  <cp:lastModifiedBy>Ford, Samantha J</cp:lastModifiedBy>
  <cp:revision>1</cp:revision>
  <dcterms:created xsi:type="dcterms:W3CDTF">2019-04-12T18:21:00Z</dcterms:created>
  <dcterms:modified xsi:type="dcterms:W3CDTF">2019-04-12T18:23:00Z</dcterms:modified>
</cp:coreProperties>
</file>