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265B9" w14:textId="075D008B" w:rsidR="006D2E39" w:rsidRDefault="00D76599" w:rsidP="00AE6283">
      <w:r>
        <w:t>November 3, 2019</w:t>
      </w:r>
    </w:p>
    <w:p w14:paraId="15EA867A" w14:textId="390471C9" w:rsidR="00D76599" w:rsidRDefault="00D76599" w:rsidP="00AE6283">
      <w:r>
        <w:t>NH American Legion</w:t>
      </w:r>
    </w:p>
    <w:p w14:paraId="7A8E0C4D" w14:textId="49076BB5" w:rsidR="00D76599" w:rsidRDefault="00D76599" w:rsidP="00AE6283">
      <w:r>
        <w:t>6:00</w:t>
      </w:r>
    </w:p>
    <w:p w14:paraId="3CBBC7E2" w14:textId="0AF00DBC" w:rsidR="00D76599" w:rsidRDefault="00D76599" w:rsidP="00AE6283"/>
    <w:p w14:paraId="364B969A" w14:textId="32BA152B" w:rsidR="00D76599" w:rsidRDefault="000546A9" w:rsidP="00AE6283">
      <w:r>
        <w:t xml:space="preserve">President Mike Carney had the members introduce themselves as we welcomed newcomers Keith </w:t>
      </w:r>
      <w:proofErr w:type="spellStart"/>
      <w:r>
        <w:t>Stoutner</w:t>
      </w:r>
      <w:proofErr w:type="spellEnd"/>
      <w:r>
        <w:t>, Rick Butler, Dan McCarthy, and John Wells.</w:t>
      </w:r>
    </w:p>
    <w:p w14:paraId="27CADA41" w14:textId="2C23BBF7" w:rsidR="000546A9" w:rsidRDefault="000546A9" w:rsidP="00AE6283"/>
    <w:p w14:paraId="575D2BB6" w14:textId="5541BC7C" w:rsidR="000546A9" w:rsidRDefault="000546A9" w:rsidP="000546A9">
      <w:r>
        <w:t>Reading of the minutes were waived on a motion by Craig Clarke, seconded by Angelo Faro, and passed.  Announcement of the revamped website:</w:t>
      </w:r>
    </w:p>
    <w:p w14:paraId="55E8D689" w14:textId="607B186A" w:rsidR="000546A9" w:rsidRDefault="000546A9" w:rsidP="000546A9"/>
    <w:p w14:paraId="6D6481C2" w14:textId="33CB7830" w:rsidR="000546A9" w:rsidRDefault="00390347" w:rsidP="000546A9">
      <w:hyperlink r:id="rId8" w:history="1">
        <w:r w:rsidR="000546A9" w:rsidRPr="00585C87">
          <w:rPr>
            <w:rStyle w:val="Hyperlink"/>
          </w:rPr>
          <w:t>https://uticaboard.webs.com</w:t>
        </w:r>
      </w:hyperlink>
    </w:p>
    <w:p w14:paraId="7A841B4C" w14:textId="1FCE92A5" w:rsidR="000546A9" w:rsidRDefault="000546A9" w:rsidP="000546A9"/>
    <w:p w14:paraId="52DC892D" w14:textId="194640DE" w:rsidR="000546A9" w:rsidRDefault="000546A9" w:rsidP="000546A9">
      <w:r>
        <w:t xml:space="preserve">And </w:t>
      </w:r>
      <w:r w:rsidR="00FD72E2">
        <w:t xml:space="preserve">a </w:t>
      </w:r>
      <w:r>
        <w:t>reminder to inform the secretary if you cannot make a meeting.</w:t>
      </w:r>
    </w:p>
    <w:p w14:paraId="2903B76E" w14:textId="0EA0CE8E" w:rsidR="000546A9" w:rsidRDefault="000546A9" w:rsidP="000546A9"/>
    <w:p w14:paraId="4A20DE06" w14:textId="110CA898" w:rsidR="000546A9" w:rsidRDefault="000546A9" w:rsidP="000546A9">
      <w:r w:rsidRPr="001C7860">
        <w:rPr>
          <w:u w:val="single"/>
        </w:rPr>
        <w:t>Treasurer’s Report</w:t>
      </w:r>
      <w:r>
        <w:t xml:space="preserve"> – Jose Lopez</w:t>
      </w:r>
    </w:p>
    <w:p w14:paraId="2DAC96A0" w14:textId="511B55EF" w:rsidR="000546A9" w:rsidRDefault="000546A9" w:rsidP="000546A9"/>
    <w:p w14:paraId="20BC9B8D" w14:textId="19AEAF77" w:rsidR="000546A9" w:rsidRDefault="000546A9" w:rsidP="000546A9">
      <w:r>
        <w:t>Cancer Fund account has $3066.29.  Outstanding Account had $6,784.89.  Rich Hartz was paid $404.40 for class</w:t>
      </w:r>
      <w:r w:rsidR="006D63D7">
        <w:t>, gas, and tolls reimbursement to NYSGBOA meetings</w:t>
      </w:r>
      <w:r>
        <w:t xml:space="preserve">.  New York State dues were $1,500.00.  Arbiter bill was $630.00.  There </w:t>
      </w:r>
      <w:proofErr w:type="gramStart"/>
      <w:r>
        <w:t>was</w:t>
      </w:r>
      <w:proofErr w:type="gramEnd"/>
      <w:r>
        <w:t xml:space="preserve"> reimbursements of dues’ fees.  The final account is $6,380.49</w:t>
      </w:r>
    </w:p>
    <w:p w14:paraId="7C3002EB" w14:textId="58ECF59E" w:rsidR="000546A9" w:rsidRDefault="000546A9" w:rsidP="000546A9"/>
    <w:p w14:paraId="15979F2B" w14:textId="6F21687F" w:rsidR="000546A9" w:rsidRDefault="000546A9" w:rsidP="000546A9">
      <w:r>
        <w:t>Minutes, budget, and updates will try to be emailed before each meeting.</w:t>
      </w:r>
    </w:p>
    <w:p w14:paraId="6FB2B13E" w14:textId="354680F3" w:rsidR="000546A9" w:rsidRDefault="000546A9" w:rsidP="000546A9"/>
    <w:p w14:paraId="6CCDB3A1" w14:textId="6A40152D" w:rsidR="000546A9" w:rsidRDefault="00996800" w:rsidP="000546A9">
      <w:r>
        <w:t xml:space="preserve">Say NO to </w:t>
      </w:r>
      <w:proofErr w:type="spellStart"/>
      <w:r>
        <w:t>ArbiterPay</w:t>
      </w:r>
      <w:proofErr w:type="spellEnd"/>
      <w:r>
        <w:t>.  The Section has supposedly given up this bargaining ploy.</w:t>
      </w:r>
    </w:p>
    <w:p w14:paraId="37794D7E" w14:textId="439EB510" w:rsidR="00996800" w:rsidRDefault="00996800" w:rsidP="000546A9"/>
    <w:tbl>
      <w:tblPr>
        <w:tblW w:w="0" w:type="auto"/>
        <w:tblCellMar>
          <w:left w:w="0" w:type="dxa"/>
          <w:right w:w="0" w:type="dxa"/>
        </w:tblCellMar>
        <w:tblLook w:val="04A0" w:firstRow="1" w:lastRow="0" w:firstColumn="1" w:lastColumn="0" w:noHBand="0" w:noVBand="1"/>
      </w:tblPr>
      <w:tblGrid>
        <w:gridCol w:w="1334"/>
        <w:gridCol w:w="1334"/>
        <w:gridCol w:w="1336"/>
        <w:gridCol w:w="1334"/>
        <w:gridCol w:w="1334"/>
        <w:gridCol w:w="1334"/>
        <w:gridCol w:w="1334"/>
      </w:tblGrid>
      <w:tr w:rsidR="00996800" w:rsidRPr="00996800" w14:paraId="392BC8C8" w14:textId="77777777" w:rsidTr="00996800">
        <w:tc>
          <w:tcPr>
            <w:tcW w:w="1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977D3C" w14:textId="13BD6D49" w:rsidR="00996800" w:rsidRPr="00996800" w:rsidRDefault="00996800" w:rsidP="00996800">
            <w:pPr>
              <w:jc w:val="center"/>
              <w:textAlignment w:val="baseline"/>
              <w:rPr>
                <w:rFonts w:ascii="Calibri" w:eastAsia="Times New Roman" w:hAnsi="Calibri" w:cs="Calibri"/>
                <w:color w:val="999999"/>
              </w:rPr>
            </w:pPr>
            <w:r>
              <w:rPr>
                <w:rFonts w:ascii="inherit" w:eastAsia="Times New Roman" w:hAnsi="inherit" w:cs="Calibri"/>
                <w:b/>
                <w:bCs/>
                <w:color w:val="999999"/>
                <w:bdr w:val="none" w:sz="0" w:space="0" w:color="auto" w:frame="1"/>
              </w:rPr>
              <w:t>Fees</w:t>
            </w:r>
          </w:p>
        </w:tc>
        <w:tc>
          <w:tcPr>
            <w:tcW w:w="1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AC40F0" w14:textId="77777777" w:rsidR="00996800" w:rsidRPr="00996800" w:rsidRDefault="00996800" w:rsidP="00996800">
            <w:pPr>
              <w:jc w:val="center"/>
              <w:textAlignment w:val="baseline"/>
              <w:rPr>
                <w:rFonts w:ascii="Calibri" w:eastAsia="Times New Roman" w:hAnsi="Calibri" w:cs="Calibri"/>
                <w:color w:val="999999"/>
              </w:rPr>
            </w:pPr>
            <w:r w:rsidRPr="00996800">
              <w:rPr>
                <w:rFonts w:ascii="Calibri" w:eastAsia="Times New Roman" w:hAnsi="Calibri" w:cs="Calibri"/>
                <w:color w:val="999999"/>
              </w:rPr>
              <w:t>100%</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43FE5F" w14:textId="77777777" w:rsidR="00996800" w:rsidRPr="00996800" w:rsidRDefault="00996800" w:rsidP="00996800">
            <w:pPr>
              <w:jc w:val="center"/>
              <w:textAlignment w:val="baseline"/>
              <w:rPr>
                <w:rFonts w:ascii="Calibri" w:eastAsia="Times New Roman" w:hAnsi="Calibri" w:cs="Calibri"/>
                <w:color w:val="999999"/>
              </w:rPr>
            </w:pPr>
            <w:r w:rsidRPr="00996800">
              <w:rPr>
                <w:rFonts w:ascii="Calibri" w:eastAsia="Times New Roman" w:hAnsi="Calibri" w:cs="Calibri"/>
                <w:color w:val="999999"/>
              </w:rPr>
              <w:t>Scrimmage</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24B6A" w14:textId="77777777" w:rsidR="00996800" w:rsidRPr="00996800" w:rsidRDefault="00996800" w:rsidP="00996800">
            <w:pPr>
              <w:jc w:val="center"/>
              <w:textAlignment w:val="baseline"/>
              <w:rPr>
                <w:rFonts w:ascii="Calibri" w:eastAsia="Times New Roman" w:hAnsi="Calibri" w:cs="Calibri"/>
                <w:color w:val="999999"/>
              </w:rPr>
            </w:pPr>
            <w:r w:rsidRPr="00996800">
              <w:rPr>
                <w:rFonts w:ascii="Calibri" w:eastAsia="Times New Roman" w:hAnsi="Calibri" w:cs="Calibri"/>
                <w:color w:val="999999"/>
              </w:rPr>
              <w:t>Solo</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941798" w14:textId="77777777" w:rsidR="00996800" w:rsidRPr="00996800" w:rsidRDefault="00996800" w:rsidP="00996800">
            <w:pPr>
              <w:jc w:val="center"/>
              <w:textAlignment w:val="baseline"/>
              <w:rPr>
                <w:rFonts w:ascii="Calibri" w:eastAsia="Times New Roman" w:hAnsi="Calibri" w:cs="Calibri"/>
                <w:color w:val="999999"/>
              </w:rPr>
            </w:pPr>
            <w:r w:rsidRPr="00996800">
              <w:rPr>
                <w:rFonts w:ascii="Calibri" w:eastAsia="Times New Roman" w:hAnsi="Calibri" w:cs="Calibri"/>
                <w:color w:val="999999"/>
              </w:rPr>
              <w:t>5</w:t>
            </w:r>
            <w:r w:rsidRPr="00996800">
              <w:rPr>
                <w:rFonts w:ascii="inherit" w:eastAsia="Times New Roman" w:hAnsi="inherit" w:cs="Calibri"/>
                <w:color w:val="999999"/>
                <w:sz w:val="20"/>
                <w:szCs w:val="20"/>
                <w:bdr w:val="none" w:sz="0" w:space="0" w:color="auto" w:frame="1"/>
                <w:vertAlign w:val="superscript"/>
              </w:rPr>
              <w:t>th</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5A063F" w14:textId="77777777" w:rsidR="00996800" w:rsidRPr="00996800" w:rsidRDefault="00996800" w:rsidP="00996800">
            <w:pPr>
              <w:jc w:val="center"/>
              <w:textAlignment w:val="baseline"/>
              <w:rPr>
                <w:rFonts w:ascii="Calibri" w:eastAsia="Times New Roman" w:hAnsi="Calibri" w:cs="Calibri"/>
                <w:color w:val="999999"/>
              </w:rPr>
            </w:pPr>
            <w:r w:rsidRPr="00996800">
              <w:rPr>
                <w:rFonts w:ascii="Calibri" w:eastAsia="Times New Roman" w:hAnsi="Calibri" w:cs="Calibri"/>
                <w:color w:val="999999"/>
              </w:rPr>
              <w:t>5</w:t>
            </w:r>
            <w:r w:rsidRPr="00996800">
              <w:rPr>
                <w:rFonts w:ascii="inherit" w:eastAsia="Times New Roman" w:hAnsi="inherit" w:cs="Calibri"/>
                <w:color w:val="999999"/>
                <w:sz w:val="20"/>
                <w:szCs w:val="20"/>
                <w:bdr w:val="none" w:sz="0" w:space="0" w:color="auto" w:frame="1"/>
                <w:vertAlign w:val="superscript"/>
              </w:rPr>
              <w:t>th</w:t>
            </w:r>
            <w:r w:rsidRPr="00996800">
              <w:rPr>
                <w:rFonts w:ascii="Calibri" w:eastAsia="Times New Roman" w:hAnsi="Calibri" w:cs="Calibri"/>
                <w:color w:val="999999"/>
              </w:rPr>
              <w:t> solo</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AE8B88" w14:textId="77777777" w:rsidR="00996800" w:rsidRPr="00996800" w:rsidRDefault="00996800" w:rsidP="00996800">
            <w:pPr>
              <w:jc w:val="center"/>
              <w:textAlignment w:val="baseline"/>
              <w:rPr>
                <w:rFonts w:ascii="Calibri" w:eastAsia="Times New Roman" w:hAnsi="Calibri" w:cs="Calibri"/>
                <w:color w:val="999999"/>
              </w:rPr>
            </w:pPr>
            <w:r w:rsidRPr="00996800">
              <w:rPr>
                <w:rFonts w:ascii="Calibri" w:eastAsia="Times New Roman" w:hAnsi="Calibri" w:cs="Calibri"/>
                <w:color w:val="999999"/>
              </w:rPr>
              <w:t>3</w:t>
            </w:r>
            <w:r w:rsidRPr="00996800">
              <w:rPr>
                <w:rFonts w:ascii="inherit" w:eastAsia="Times New Roman" w:hAnsi="inherit" w:cs="Calibri"/>
                <w:color w:val="999999"/>
                <w:sz w:val="20"/>
                <w:szCs w:val="20"/>
                <w:bdr w:val="none" w:sz="0" w:space="0" w:color="auto" w:frame="1"/>
                <w:vertAlign w:val="superscript"/>
              </w:rPr>
              <w:t>rd</w:t>
            </w:r>
            <w:r w:rsidRPr="00996800">
              <w:rPr>
                <w:rFonts w:ascii="Calibri" w:eastAsia="Times New Roman" w:hAnsi="Calibri" w:cs="Calibri"/>
                <w:color w:val="999999"/>
              </w:rPr>
              <w:t> Half</w:t>
            </w:r>
          </w:p>
        </w:tc>
      </w:tr>
      <w:tr w:rsidR="00996800" w:rsidRPr="00996800" w14:paraId="52222905" w14:textId="77777777" w:rsidTr="00996800">
        <w:tc>
          <w:tcPr>
            <w:tcW w:w="1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27B8B" w14:textId="77777777" w:rsidR="00996800" w:rsidRPr="00996800" w:rsidRDefault="00996800" w:rsidP="00996800">
            <w:pPr>
              <w:jc w:val="center"/>
              <w:textAlignment w:val="baseline"/>
              <w:rPr>
                <w:rFonts w:ascii="Calibri" w:eastAsia="Times New Roman" w:hAnsi="Calibri" w:cs="Calibri"/>
                <w:color w:val="999999"/>
              </w:rPr>
            </w:pPr>
            <w:r w:rsidRPr="00996800">
              <w:rPr>
                <w:rFonts w:ascii="Calibri" w:eastAsia="Times New Roman" w:hAnsi="Calibri" w:cs="Calibri"/>
                <w:color w:val="999999"/>
              </w:rPr>
              <w:t>Varsity</w:t>
            </w:r>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14:paraId="430A6A00"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$108.00</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01914810"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81.00</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3D863AEB"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162.00</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618F308C"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 </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4D4654BC"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 </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1E2D7D07"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 </w:t>
            </w:r>
          </w:p>
        </w:tc>
      </w:tr>
      <w:tr w:rsidR="00996800" w:rsidRPr="00996800" w14:paraId="45DFC892" w14:textId="77777777" w:rsidTr="00996800">
        <w:tc>
          <w:tcPr>
            <w:tcW w:w="1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C767E" w14:textId="77777777" w:rsidR="00996800" w:rsidRPr="00996800" w:rsidRDefault="00996800" w:rsidP="00996800">
            <w:pPr>
              <w:jc w:val="center"/>
              <w:textAlignment w:val="baseline"/>
              <w:rPr>
                <w:rFonts w:ascii="Calibri" w:eastAsia="Times New Roman" w:hAnsi="Calibri" w:cs="Calibri"/>
                <w:color w:val="999999"/>
              </w:rPr>
            </w:pPr>
            <w:r w:rsidRPr="00996800">
              <w:rPr>
                <w:rFonts w:ascii="Calibri" w:eastAsia="Times New Roman" w:hAnsi="Calibri" w:cs="Calibri"/>
                <w:color w:val="999999"/>
              </w:rPr>
              <w:t>JV</w:t>
            </w:r>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14:paraId="3EAA72CD"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$85.00</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2C02F0B3"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63.75</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07D8CEC9"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127.50</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23819AA3"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 </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3E1619BC"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 </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70E615D0"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 </w:t>
            </w:r>
          </w:p>
        </w:tc>
      </w:tr>
      <w:tr w:rsidR="00996800" w:rsidRPr="00996800" w14:paraId="177153F0" w14:textId="77777777" w:rsidTr="00996800">
        <w:tc>
          <w:tcPr>
            <w:tcW w:w="13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E5431" w14:textId="77777777" w:rsidR="00996800" w:rsidRPr="00996800" w:rsidRDefault="00996800" w:rsidP="00996800">
            <w:pPr>
              <w:jc w:val="center"/>
              <w:textAlignment w:val="baseline"/>
              <w:rPr>
                <w:rFonts w:ascii="Calibri" w:eastAsia="Times New Roman" w:hAnsi="Calibri" w:cs="Calibri"/>
                <w:color w:val="999999"/>
              </w:rPr>
            </w:pPr>
            <w:r w:rsidRPr="00996800">
              <w:rPr>
                <w:rFonts w:ascii="Calibri" w:eastAsia="Times New Roman" w:hAnsi="Calibri" w:cs="Calibri"/>
                <w:color w:val="999999"/>
              </w:rPr>
              <w:t>Mod/</w:t>
            </w:r>
            <w:proofErr w:type="spellStart"/>
            <w:r w:rsidRPr="00996800">
              <w:rPr>
                <w:rFonts w:ascii="Calibri" w:eastAsia="Times New Roman" w:hAnsi="Calibri" w:cs="Calibri"/>
                <w:color w:val="999999"/>
              </w:rPr>
              <w:t>Prob</w:t>
            </w:r>
            <w:proofErr w:type="spellEnd"/>
          </w:p>
        </w:tc>
        <w:tc>
          <w:tcPr>
            <w:tcW w:w="1335" w:type="dxa"/>
            <w:tcBorders>
              <w:top w:val="nil"/>
              <w:left w:val="nil"/>
              <w:bottom w:val="single" w:sz="8" w:space="0" w:color="auto"/>
              <w:right w:val="single" w:sz="8" w:space="0" w:color="auto"/>
            </w:tcBorders>
            <w:tcMar>
              <w:top w:w="0" w:type="dxa"/>
              <w:left w:w="108" w:type="dxa"/>
              <w:bottom w:w="0" w:type="dxa"/>
              <w:right w:w="108" w:type="dxa"/>
            </w:tcMar>
            <w:hideMark/>
          </w:tcPr>
          <w:p w14:paraId="6790BCC2"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$78.00</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36A639F7"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58.50</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220A8A41"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117.00</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0966AB12"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95.00</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42BD81A5"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142.50</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14:paraId="7B2361F1" w14:textId="77777777" w:rsidR="00996800" w:rsidRPr="00996800" w:rsidRDefault="00996800" w:rsidP="00996800">
            <w:pPr>
              <w:jc w:val="right"/>
              <w:textAlignment w:val="baseline"/>
              <w:rPr>
                <w:rFonts w:ascii="Calibri" w:eastAsia="Times New Roman" w:hAnsi="Calibri" w:cs="Calibri"/>
                <w:color w:val="999999"/>
              </w:rPr>
            </w:pPr>
            <w:r w:rsidRPr="00996800">
              <w:rPr>
                <w:rFonts w:ascii="Calibri" w:eastAsia="Times New Roman" w:hAnsi="Calibri" w:cs="Calibri"/>
                <w:color w:val="999999"/>
              </w:rPr>
              <w:t>+ 34.00</w:t>
            </w:r>
          </w:p>
        </w:tc>
      </w:tr>
    </w:tbl>
    <w:p w14:paraId="71ADDB8D" w14:textId="77777777" w:rsidR="00996800" w:rsidRPr="00996800" w:rsidRDefault="00996800" w:rsidP="00996800">
      <w:pPr>
        <w:textAlignment w:val="baseline"/>
        <w:rPr>
          <w:rFonts w:ascii="Calibri" w:eastAsia="Times New Roman" w:hAnsi="Calibri" w:cs="Calibri"/>
          <w:color w:val="999999"/>
          <w:sz w:val="27"/>
          <w:szCs w:val="27"/>
        </w:rPr>
      </w:pPr>
      <w:r w:rsidRPr="00996800">
        <w:rPr>
          <w:rFonts w:ascii="inherit" w:eastAsia="Times New Roman" w:hAnsi="inherit" w:cs="Calibri"/>
          <w:color w:val="999999"/>
          <w:bdr w:val="none" w:sz="0" w:space="0" w:color="auto" w:frame="1"/>
        </w:rPr>
        <w:tab/>
        <w:t>Total Game Fee = Base Fee + Mileage Fee</w:t>
      </w:r>
      <w:r w:rsidRPr="00996800">
        <w:rPr>
          <w:rFonts w:ascii="inherit" w:eastAsia="Times New Roman" w:hAnsi="inherit" w:cs="Calibri"/>
          <w:color w:val="999999"/>
          <w:bdr w:val="none" w:sz="0" w:space="0" w:color="auto" w:frame="1"/>
        </w:rPr>
        <w:tab/>
      </w:r>
      <w:r w:rsidRPr="00996800">
        <w:rPr>
          <w:rFonts w:ascii="inherit" w:eastAsia="Times New Roman" w:hAnsi="inherit" w:cs="Calibri"/>
          <w:color w:val="999999"/>
          <w:bdr w:val="none" w:sz="0" w:space="0" w:color="auto" w:frame="1"/>
        </w:rPr>
        <w:tab/>
      </w:r>
      <w:r w:rsidRPr="00996800">
        <w:rPr>
          <w:rFonts w:ascii="inherit" w:eastAsia="Times New Roman" w:hAnsi="inherit" w:cs="Calibri"/>
          <w:color w:val="999999"/>
          <w:bdr w:val="none" w:sz="0" w:space="0" w:color="auto" w:frame="1"/>
        </w:rPr>
        <w:tab/>
      </w:r>
      <w:r w:rsidRPr="00996800">
        <w:rPr>
          <w:rFonts w:ascii="inherit" w:eastAsia="Times New Roman" w:hAnsi="inherit" w:cs="Calibri"/>
          <w:color w:val="FFA500"/>
          <w:bdr w:val="none" w:sz="0" w:space="0" w:color="auto" w:frame="1"/>
        </w:rPr>
        <w:t>Utica </w:t>
      </w:r>
      <w:r w:rsidRPr="00996800">
        <w:rPr>
          <w:rFonts w:ascii="inherit" w:eastAsia="Times New Roman" w:hAnsi="inherit" w:cs="Calibri"/>
          <w:color w:val="999999"/>
          <w:bdr w:val="none" w:sz="0" w:space="0" w:color="auto" w:frame="1"/>
        </w:rPr>
        <w:t>Mileage = $16.24</w:t>
      </w:r>
    </w:p>
    <w:p w14:paraId="35CCA75C" w14:textId="7B25465F" w:rsidR="00996800" w:rsidRPr="00996800" w:rsidRDefault="00996800" w:rsidP="00996800">
      <w:pPr>
        <w:textAlignment w:val="baseline"/>
        <w:rPr>
          <w:rFonts w:ascii="Calibri" w:eastAsia="Times New Roman" w:hAnsi="Calibri" w:cs="Calibri"/>
          <w:color w:val="999999"/>
          <w:sz w:val="27"/>
          <w:szCs w:val="27"/>
        </w:rPr>
      </w:pPr>
      <w:r w:rsidRPr="00996800">
        <w:rPr>
          <w:rFonts w:ascii="inherit" w:eastAsia="Times New Roman" w:hAnsi="inherit" w:cs="Calibri"/>
          <w:color w:val="999999"/>
          <w:bdr w:val="none" w:sz="0" w:space="0" w:color="auto" w:frame="1"/>
        </w:rPr>
        <w:tab/>
        <w:t>3-person Flat fee = $81.50</w:t>
      </w:r>
      <w:r>
        <w:rPr>
          <w:rFonts w:ascii="inherit" w:eastAsia="Times New Roman" w:hAnsi="inherit" w:cs="Calibri"/>
          <w:color w:val="999999"/>
          <w:bdr w:val="none" w:sz="0" w:space="0" w:color="auto" w:frame="1"/>
        </w:rPr>
        <w:tab/>
      </w:r>
      <w:r>
        <w:rPr>
          <w:rFonts w:ascii="inherit" w:eastAsia="Times New Roman" w:hAnsi="inherit" w:cs="Calibri"/>
          <w:color w:val="999999"/>
          <w:bdr w:val="none" w:sz="0" w:space="0" w:color="auto" w:frame="1"/>
        </w:rPr>
        <w:tab/>
      </w:r>
      <w:r>
        <w:rPr>
          <w:rFonts w:ascii="inherit" w:eastAsia="Times New Roman" w:hAnsi="inherit" w:cs="Calibri"/>
          <w:color w:val="999999"/>
          <w:bdr w:val="none" w:sz="0" w:space="0" w:color="auto" w:frame="1"/>
        </w:rPr>
        <w:tab/>
      </w:r>
      <w:r>
        <w:rPr>
          <w:rFonts w:ascii="inherit" w:eastAsia="Times New Roman" w:hAnsi="inherit" w:cs="Calibri"/>
          <w:color w:val="999999"/>
          <w:bdr w:val="none" w:sz="0" w:space="0" w:color="auto" w:frame="1"/>
        </w:rPr>
        <w:tab/>
      </w:r>
      <w:r>
        <w:rPr>
          <w:rFonts w:ascii="inherit" w:eastAsia="Times New Roman" w:hAnsi="inherit" w:cs="Calibri"/>
          <w:color w:val="999999"/>
          <w:bdr w:val="none" w:sz="0" w:space="0" w:color="auto" w:frame="1"/>
        </w:rPr>
        <w:tab/>
      </w:r>
      <w:r w:rsidRPr="00996800">
        <w:rPr>
          <w:rFonts w:ascii="inherit" w:eastAsia="Times New Roman" w:hAnsi="inherit" w:cs="Calibri"/>
          <w:color w:val="999999"/>
          <w:bdr w:val="none" w:sz="0" w:space="0" w:color="auto" w:frame="1"/>
        </w:rPr>
        <w:t>IRS mileage = $.58</w:t>
      </w:r>
    </w:p>
    <w:p w14:paraId="073D4712" w14:textId="651657F8" w:rsidR="00996800" w:rsidRPr="00996800" w:rsidRDefault="00996800" w:rsidP="00996800">
      <w:pPr>
        <w:textAlignment w:val="baseline"/>
        <w:rPr>
          <w:rFonts w:ascii="Calibri" w:eastAsia="Times New Roman" w:hAnsi="Calibri" w:cs="Calibri"/>
          <w:color w:val="999999"/>
          <w:sz w:val="27"/>
          <w:szCs w:val="27"/>
        </w:rPr>
      </w:pPr>
    </w:p>
    <w:p w14:paraId="54DC3E6D" w14:textId="1B9EBBD3" w:rsidR="00996800" w:rsidRPr="00996800" w:rsidRDefault="00996800" w:rsidP="00996800">
      <w:pPr>
        <w:textAlignment w:val="baseline"/>
        <w:rPr>
          <w:rFonts w:ascii="Calibri" w:eastAsia="Times New Roman" w:hAnsi="Calibri" w:cs="Calibri"/>
          <w:color w:val="999999"/>
          <w:sz w:val="27"/>
          <w:szCs w:val="27"/>
        </w:rPr>
      </w:pPr>
      <w:r w:rsidRPr="00996800">
        <w:rPr>
          <w:rFonts w:ascii="inherit" w:eastAsia="Times New Roman" w:hAnsi="inherit" w:cs="Calibri"/>
          <w:color w:val="999999"/>
          <w:bdr w:val="none" w:sz="0" w:space="0" w:color="auto" w:frame="1"/>
        </w:rPr>
        <w:t xml:space="preserve">Please fill out </w:t>
      </w:r>
      <w:r w:rsidR="00A95623" w:rsidRPr="00A95623">
        <w:rPr>
          <w:rFonts w:ascii="inherit" w:eastAsia="Times New Roman" w:hAnsi="inherit" w:cs="Calibri"/>
          <w:b/>
          <w:color w:val="FFC000"/>
          <w:bdr w:val="none" w:sz="0" w:space="0" w:color="auto" w:frame="1"/>
        </w:rPr>
        <w:t>neatly</w:t>
      </w:r>
      <w:r w:rsidR="00A95623">
        <w:rPr>
          <w:rFonts w:ascii="inherit" w:eastAsia="Times New Roman" w:hAnsi="inherit" w:cs="Calibri"/>
          <w:color w:val="999999"/>
          <w:bdr w:val="none" w:sz="0" w:space="0" w:color="auto" w:frame="1"/>
        </w:rPr>
        <w:t xml:space="preserve"> </w:t>
      </w:r>
      <w:r w:rsidRPr="00996800">
        <w:rPr>
          <w:rFonts w:ascii="inherit" w:eastAsia="Times New Roman" w:hAnsi="inherit" w:cs="Calibri"/>
          <w:color w:val="999999"/>
          <w:bdr w:val="none" w:sz="0" w:space="0" w:color="auto" w:frame="1"/>
        </w:rPr>
        <w:t>the vouchers with game fee plus mileage:</w:t>
      </w:r>
    </w:p>
    <w:p w14:paraId="70599653" w14:textId="77777777" w:rsidR="00996800" w:rsidRPr="00996800" w:rsidRDefault="00996800" w:rsidP="00996800">
      <w:pPr>
        <w:ind w:firstLine="720"/>
        <w:textAlignment w:val="baseline"/>
        <w:rPr>
          <w:rFonts w:ascii="inherit" w:eastAsia="Times New Roman" w:hAnsi="inherit" w:cs="Calibri"/>
          <w:bdr w:val="none" w:sz="0" w:space="0" w:color="auto" w:frame="1"/>
        </w:rPr>
      </w:pPr>
      <w:r w:rsidRPr="00996800">
        <w:rPr>
          <w:rFonts w:ascii="inherit" w:eastAsia="Times New Roman" w:hAnsi="inherit" w:cs="Calibri"/>
          <w:bdr w:val="none" w:sz="0" w:space="0" w:color="auto" w:frame="1"/>
        </w:rPr>
        <w:t>Varsity 92 + 16 = $108.00</w:t>
      </w:r>
    </w:p>
    <w:p w14:paraId="718F0EB4" w14:textId="77777777" w:rsidR="00996800" w:rsidRPr="00996800" w:rsidRDefault="00996800" w:rsidP="00996800">
      <w:pPr>
        <w:ind w:firstLine="720"/>
        <w:textAlignment w:val="baseline"/>
        <w:rPr>
          <w:rFonts w:ascii="inherit" w:eastAsia="Times New Roman" w:hAnsi="inherit" w:cs="Calibri"/>
          <w:bdr w:val="none" w:sz="0" w:space="0" w:color="auto" w:frame="1"/>
        </w:rPr>
      </w:pPr>
      <w:r w:rsidRPr="00996800">
        <w:rPr>
          <w:rFonts w:ascii="inherit" w:eastAsia="Times New Roman" w:hAnsi="inherit" w:cs="Calibri"/>
          <w:bdr w:val="none" w:sz="0" w:space="0" w:color="auto" w:frame="1"/>
        </w:rPr>
        <w:t>JV 69 + 16 = $85.00</w:t>
      </w:r>
    </w:p>
    <w:p w14:paraId="080710EA" w14:textId="77777777" w:rsidR="00996800" w:rsidRPr="00996800" w:rsidRDefault="00996800" w:rsidP="00996800">
      <w:pPr>
        <w:ind w:firstLine="720"/>
        <w:textAlignment w:val="baseline"/>
        <w:rPr>
          <w:rFonts w:ascii="inherit" w:eastAsia="Times New Roman" w:hAnsi="inherit" w:cs="Calibri"/>
          <w:bdr w:val="none" w:sz="0" w:space="0" w:color="auto" w:frame="1"/>
        </w:rPr>
      </w:pPr>
      <w:r w:rsidRPr="00996800">
        <w:rPr>
          <w:rFonts w:ascii="inherit" w:eastAsia="Times New Roman" w:hAnsi="inherit" w:cs="Calibri"/>
          <w:bdr w:val="none" w:sz="0" w:space="0" w:color="auto" w:frame="1"/>
        </w:rPr>
        <w:t>Mod 62 + 16 = $78.00</w:t>
      </w:r>
    </w:p>
    <w:p w14:paraId="2053C0FA" w14:textId="135B4423" w:rsidR="00996800" w:rsidRPr="00996800" w:rsidRDefault="00996800" w:rsidP="00996800">
      <w:pPr>
        <w:jc w:val="right"/>
        <w:textAlignment w:val="baseline"/>
        <w:rPr>
          <w:rFonts w:ascii="Calibri" w:eastAsia="Times New Roman" w:hAnsi="Calibri" w:cs="Calibri"/>
          <w:color w:val="999999"/>
          <w:sz w:val="27"/>
          <w:szCs w:val="27"/>
        </w:rPr>
      </w:pPr>
      <w:r w:rsidRPr="00996800">
        <w:rPr>
          <w:rFonts w:ascii="inherit" w:eastAsia="Times New Roman" w:hAnsi="inherit" w:cs="Calibri"/>
          <w:color w:val="999999"/>
          <w:bdr w:val="none" w:sz="0" w:space="0" w:color="auto" w:frame="1"/>
        </w:rPr>
        <w:t xml:space="preserve">Same with </w:t>
      </w:r>
      <w:r w:rsidR="00A95623">
        <w:rPr>
          <w:rFonts w:ascii="inherit" w:eastAsia="Times New Roman" w:hAnsi="inherit" w:cs="Calibri"/>
          <w:color w:val="999999"/>
          <w:bdr w:val="none" w:sz="0" w:space="0" w:color="auto" w:frame="1"/>
        </w:rPr>
        <w:t>1</w:t>
      </w:r>
      <w:r w:rsidR="00A95623" w:rsidRPr="00A95623">
        <w:rPr>
          <w:rFonts w:ascii="inherit" w:eastAsia="Times New Roman" w:hAnsi="inherit" w:cs="Calibri"/>
          <w:color w:val="999999"/>
          <w:bdr w:val="none" w:sz="0" w:space="0" w:color="auto" w:frame="1"/>
          <w:vertAlign w:val="superscript"/>
        </w:rPr>
        <w:t>st</w:t>
      </w:r>
      <w:r w:rsidR="00A95623">
        <w:rPr>
          <w:rFonts w:ascii="inherit" w:eastAsia="Times New Roman" w:hAnsi="inherit" w:cs="Calibri"/>
          <w:color w:val="999999"/>
          <w:bdr w:val="none" w:sz="0" w:space="0" w:color="auto" w:frame="1"/>
        </w:rPr>
        <w:t xml:space="preserve"> </w:t>
      </w:r>
      <w:r w:rsidRPr="00996800">
        <w:rPr>
          <w:rFonts w:ascii="inherit" w:eastAsia="Times New Roman" w:hAnsi="inherit" w:cs="Calibri"/>
          <w:color w:val="999999"/>
          <w:bdr w:val="none" w:sz="0" w:space="0" w:color="auto" w:frame="1"/>
        </w:rPr>
        <w:t>scrimmages V 65 + 16 = $81.00     JV 47.75 + 16 = $63.75</w:t>
      </w:r>
    </w:p>
    <w:p w14:paraId="5F43998E" w14:textId="77777777" w:rsidR="00A95623" w:rsidRDefault="00A95623" w:rsidP="000546A9"/>
    <w:p w14:paraId="3A94FBEF" w14:textId="2F51BA7F" w:rsidR="00996800" w:rsidRDefault="00A95623" w:rsidP="000546A9">
      <w:r>
        <w:t>Dues will be $92.00 next year to the Treasurer by April 1, 2020.</w:t>
      </w:r>
    </w:p>
    <w:p w14:paraId="6D6C746C" w14:textId="33984A58" w:rsidR="00A95623" w:rsidRDefault="00A95623" w:rsidP="000546A9"/>
    <w:p w14:paraId="7468F0C0" w14:textId="0F0DA6DD" w:rsidR="00A95623" w:rsidRDefault="00A95623" w:rsidP="000546A9">
      <w:r>
        <w:lastRenderedPageBreak/>
        <w:t xml:space="preserve">Treasurer’s report approved on a motion by Danny Everson, seconded by Jerry </w:t>
      </w:r>
      <w:proofErr w:type="spellStart"/>
      <w:r>
        <w:t>Muraski</w:t>
      </w:r>
      <w:proofErr w:type="spellEnd"/>
      <w:r>
        <w:t>, and passed.</w:t>
      </w:r>
    </w:p>
    <w:p w14:paraId="19C71E44" w14:textId="5DF3E31F" w:rsidR="00A95623" w:rsidRDefault="00A95623" w:rsidP="000546A9">
      <w:r w:rsidRPr="001C7860">
        <w:rPr>
          <w:u w:val="single"/>
        </w:rPr>
        <w:t>Assignor’s Report</w:t>
      </w:r>
      <w:r>
        <w:t xml:space="preserve"> – Bill </w:t>
      </w:r>
      <w:proofErr w:type="spellStart"/>
      <w:r>
        <w:t>Obernesser</w:t>
      </w:r>
      <w:proofErr w:type="spellEnd"/>
    </w:p>
    <w:p w14:paraId="705D16C4" w14:textId="3E3F5CBB" w:rsidR="001C7860" w:rsidRDefault="001C7860" w:rsidP="000546A9"/>
    <w:p w14:paraId="1FD551C5" w14:textId="08D65403" w:rsidR="001C7860" w:rsidRDefault="001C7860" w:rsidP="000546A9">
      <w:r>
        <w:t>New members meet with Obie after the meeting.  Saturday, November 30</w:t>
      </w:r>
      <w:r w:rsidRPr="001C7860">
        <w:rPr>
          <w:vertAlign w:val="superscript"/>
        </w:rPr>
        <w:t>th</w:t>
      </w:r>
      <w:r>
        <w:t xml:space="preserve"> starts games, Jon Perry and Ron Kaplan.  Youth and AAU games are getting too high priced at $36.  The Scabs and IAABO are picking up the female games.  There was a NYS agreement not to cross gender games.</w:t>
      </w:r>
    </w:p>
    <w:p w14:paraId="2161AF5D" w14:textId="3B914612" w:rsidR="00FB12FA" w:rsidRDefault="00FB12FA" w:rsidP="000546A9"/>
    <w:p w14:paraId="57281354" w14:textId="54D532A3" w:rsidR="00FB12FA" w:rsidRPr="00E03C5F" w:rsidRDefault="00FB12FA" w:rsidP="00FB12FA">
      <w:r w:rsidRPr="00E03C5F">
        <w:rPr>
          <w:rFonts w:ascii="Century" w:eastAsia="Times New Roman" w:hAnsi="Century" w:cs="Calibri"/>
          <w:color w:val="000000"/>
        </w:rPr>
        <w:t>Morrisville</w:t>
      </w:r>
      <w:r>
        <w:rPr>
          <w:rFonts w:ascii="Century" w:eastAsia="Times New Roman" w:hAnsi="Century" w:cs="Calibri"/>
          <w:color w:val="000000"/>
        </w:rPr>
        <w:t>-Eaton</w:t>
      </w:r>
      <w:r w:rsidRPr="00E03C5F">
        <w:rPr>
          <w:rFonts w:ascii="Century" w:eastAsia="Times New Roman" w:hAnsi="Century" w:cs="Calibri"/>
          <w:color w:val="000000"/>
        </w:rPr>
        <w:t>, No JV’s</w:t>
      </w:r>
    </w:p>
    <w:p w14:paraId="377A6A2A"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Remsen, no program</w:t>
      </w:r>
    </w:p>
    <w:p w14:paraId="6E478F44"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NYSSD, no program as of now</w:t>
      </w:r>
    </w:p>
    <w:p w14:paraId="4A5024E1"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 </w:t>
      </w:r>
    </w:p>
    <w:p w14:paraId="7FA3AB45"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TVL Modified starts 12/13, ends 2/7</w:t>
      </w:r>
    </w:p>
    <w:p w14:paraId="44EE669C"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 xml:space="preserve">CSC, </w:t>
      </w:r>
      <w:proofErr w:type="gramStart"/>
      <w:r w:rsidRPr="00E03C5F">
        <w:rPr>
          <w:rFonts w:ascii="Century" w:eastAsia="Times New Roman" w:hAnsi="Century" w:cs="Calibri"/>
          <w:color w:val="000000"/>
        </w:rPr>
        <w:t>Modified</w:t>
      </w:r>
      <w:proofErr w:type="gramEnd"/>
      <w:r w:rsidRPr="00E03C5F">
        <w:rPr>
          <w:rFonts w:ascii="Century" w:eastAsia="Times New Roman" w:hAnsi="Century" w:cs="Calibri"/>
          <w:color w:val="000000"/>
        </w:rPr>
        <w:t xml:space="preserve"> starts 1/22, ends 2/28</w:t>
      </w:r>
    </w:p>
    <w:p w14:paraId="08E341EC"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 </w:t>
      </w:r>
    </w:p>
    <w:p w14:paraId="1164A6A5"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Many CSC schools have only one team.</w:t>
      </w:r>
    </w:p>
    <w:p w14:paraId="5D59CC59"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Some assignments will be listed as modified, which equals two games, but might play only one.</w:t>
      </w:r>
    </w:p>
    <w:p w14:paraId="59016C50"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 </w:t>
      </w:r>
    </w:p>
    <w:p w14:paraId="26A52E2D"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CNY game fee?  Was $36 plus $8 for extra quarter?</w:t>
      </w:r>
    </w:p>
    <w:p w14:paraId="29E94A84"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 </w:t>
      </w:r>
    </w:p>
    <w:p w14:paraId="75DC7F71"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Members not blocking partial times on holidays</w:t>
      </w:r>
    </w:p>
    <w:p w14:paraId="27121BEC"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 </w:t>
      </w:r>
    </w:p>
    <w:p w14:paraId="7CC5E899"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 xml:space="preserve">Members have been great calling in blocked </w:t>
      </w:r>
      <w:proofErr w:type="gramStart"/>
      <w:r w:rsidRPr="00E03C5F">
        <w:rPr>
          <w:rFonts w:ascii="Century" w:eastAsia="Times New Roman" w:hAnsi="Century" w:cs="Calibri"/>
          <w:color w:val="000000"/>
        </w:rPr>
        <w:t>days</w:t>
      </w:r>
      <w:r>
        <w:rPr>
          <w:rFonts w:ascii="Century" w:eastAsia="Times New Roman" w:hAnsi="Century" w:cs="Calibri"/>
          <w:color w:val="000000"/>
          <w:sz w:val="22"/>
          <w:szCs w:val="22"/>
        </w:rPr>
        <w:t xml:space="preserve">,  </w:t>
      </w:r>
      <w:r w:rsidRPr="00E03C5F">
        <w:rPr>
          <w:rFonts w:ascii="Century" w:eastAsia="Times New Roman" w:hAnsi="Century" w:cs="Calibri"/>
          <w:color w:val="000000"/>
        </w:rPr>
        <w:t>IABBO</w:t>
      </w:r>
      <w:proofErr w:type="gramEnd"/>
      <w:r w:rsidRPr="00E03C5F">
        <w:rPr>
          <w:rFonts w:ascii="Century" w:eastAsia="Times New Roman" w:hAnsi="Century" w:cs="Calibri"/>
          <w:color w:val="000000"/>
        </w:rPr>
        <w:t xml:space="preserve"> members, NOT so great</w:t>
      </w:r>
    </w:p>
    <w:p w14:paraId="4F793ACE"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 </w:t>
      </w:r>
    </w:p>
    <w:p w14:paraId="78D1C92C"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Games are down, 58 – 3</w:t>
      </w:r>
      <w:r>
        <w:rPr>
          <w:rFonts w:ascii="Century" w:eastAsia="Times New Roman" w:hAnsi="Century" w:cs="Calibri"/>
          <w:color w:val="000000"/>
        </w:rPr>
        <w:t>-</w:t>
      </w:r>
      <w:r w:rsidRPr="00E03C5F">
        <w:rPr>
          <w:rFonts w:ascii="Century" w:eastAsia="Times New Roman" w:hAnsi="Century" w:cs="Calibri"/>
          <w:color w:val="000000"/>
        </w:rPr>
        <w:t>man games last year, 95 the year before that. </w:t>
      </w:r>
    </w:p>
    <w:p w14:paraId="231FA31C"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 </w:t>
      </w:r>
    </w:p>
    <w:p w14:paraId="0FC1220C"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Rejections are in, one member has three, and one member has two.</w:t>
      </w:r>
    </w:p>
    <w:p w14:paraId="7F43D4A9" w14:textId="77777777" w:rsidR="00FB12FA"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 </w:t>
      </w:r>
    </w:p>
    <w:p w14:paraId="68426156"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 xml:space="preserve">Cancer </w:t>
      </w:r>
      <w:r>
        <w:rPr>
          <w:rFonts w:ascii="Century" w:eastAsia="Times New Roman" w:hAnsi="Century" w:cs="Calibri"/>
          <w:color w:val="000000"/>
        </w:rPr>
        <w:t xml:space="preserve">Challenge </w:t>
      </w:r>
      <w:r w:rsidRPr="00E03C5F">
        <w:rPr>
          <w:rFonts w:ascii="Century" w:eastAsia="Times New Roman" w:hAnsi="Century" w:cs="Calibri"/>
          <w:color w:val="000000"/>
        </w:rPr>
        <w:t>games are on Jan 4 @ HCCC, all different officials from last year,</w:t>
      </w:r>
      <w:r>
        <w:rPr>
          <w:rFonts w:ascii="Century" w:eastAsia="Times New Roman" w:hAnsi="Century" w:cs="Calibri"/>
          <w:color w:val="000000"/>
        </w:rPr>
        <w:t xml:space="preserve"> </w:t>
      </w:r>
      <w:r w:rsidRPr="00E03C5F">
        <w:rPr>
          <w:rFonts w:ascii="Century" w:eastAsia="Times New Roman" w:hAnsi="Century" w:cs="Calibri"/>
          <w:color w:val="000000"/>
        </w:rPr>
        <w:t>all will be asked to work for free and may reject the game w/o penalty</w:t>
      </w:r>
      <w:r>
        <w:rPr>
          <w:rFonts w:ascii="Century" w:eastAsia="Times New Roman" w:hAnsi="Century" w:cs="Calibri"/>
          <w:color w:val="000000"/>
        </w:rPr>
        <w:t>.</w:t>
      </w:r>
    </w:p>
    <w:p w14:paraId="559D0984" w14:textId="77777777" w:rsidR="00FB12FA" w:rsidRPr="00E03C5F" w:rsidRDefault="00FB12FA" w:rsidP="00FB12FA">
      <w:pPr>
        <w:rPr>
          <w:rFonts w:ascii="Century" w:eastAsia="Times New Roman" w:hAnsi="Century" w:cs="Calibri"/>
          <w:color w:val="000000"/>
          <w:sz w:val="22"/>
          <w:szCs w:val="22"/>
        </w:rPr>
      </w:pPr>
    </w:p>
    <w:p w14:paraId="0482EEAA"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Home team listed first</w:t>
      </w:r>
    </w:p>
    <w:p w14:paraId="2E0A9DD7"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11:00am</w:t>
      </w:r>
      <w:r>
        <w:rPr>
          <w:rFonts w:ascii="Century" w:eastAsia="Times New Roman" w:hAnsi="Century" w:cs="Calibri"/>
          <w:color w:val="000000"/>
        </w:rPr>
        <w:tab/>
      </w:r>
      <w:r w:rsidRPr="00E03C5F">
        <w:rPr>
          <w:rFonts w:ascii="Century" w:eastAsia="Times New Roman" w:hAnsi="Century" w:cs="Calibri"/>
          <w:color w:val="000000"/>
        </w:rPr>
        <w:t>Hamilton vs. Stockbridge Valley</w:t>
      </w:r>
      <w:r>
        <w:rPr>
          <w:rFonts w:ascii="Century" w:eastAsia="Times New Roman" w:hAnsi="Century" w:cs="Calibri"/>
          <w:color w:val="000000"/>
        </w:rPr>
        <w:tab/>
      </w:r>
      <w:r>
        <w:rPr>
          <w:rFonts w:ascii="Century" w:eastAsia="Times New Roman" w:hAnsi="Century" w:cs="Calibri"/>
          <w:color w:val="000000"/>
        </w:rPr>
        <w:tab/>
      </w:r>
      <w:proofErr w:type="spellStart"/>
      <w:r w:rsidRPr="00E03C5F">
        <w:rPr>
          <w:rFonts w:ascii="Century" w:eastAsia="Times New Roman" w:hAnsi="Century" w:cs="Calibri"/>
          <w:color w:val="000000"/>
        </w:rPr>
        <w:t>Curro</w:t>
      </w:r>
      <w:proofErr w:type="spellEnd"/>
      <w:r w:rsidRPr="00E03C5F">
        <w:rPr>
          <w:rFonts w:ascii="Century" w:eastAsia="Times New Roman" w:hAnsi="Century" w:cs="Calibri"/>
          <w:color w:val="000000"/>
        </w:rPr>
        <w:t>-Mosher-</w:t>
      </w:r>
      <w:proofErr w:type="spellStart"/>
      <w:r w:rsidRPr="00E03C5F">
        <w:rPr>
          <w:rFonts w:ascii="Century" w:eastAsia="Times New Roman" w:hAnsi="Century" w:cs="Calibri"/>
          <w:color w:val="000000"/>
        </w:rPr>
        <w:t>Wiedmer</w:t>
      </w:r>
      <w:proofErr w:type="spellEnd"/>
    </w:p>
    <w:p w14:paraId="68560FC7"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1:00pm</w:t>
      </w:r>
      <w:r>
        <w:rPr>
          <w:rFonts w:ascii="Century" w:eastAsia="Times New Roman" w:hAnsi="Century" w:cs="Calibri"/>
          <w:color w:val="000000"/>
        </w:rPr>
        <w:tab/>
      </w:r>
      <w:r w:rsidRPr="00E03C5F">
        <w:rPr>
          <w:rFonts w:ascii="Century" w:eastAsia="Times New Roman" w:hAnsi="Century" w:cs="Calibri"/>
          <w:color w:val="000000"/>
        </w:rPr>
        <w:t>Oneida vs. Adirondack</w:t>
      </w:r>
      <w:r>
        <w:rPr>
          <w:rFonts w:ascii="Century" w:eastAsia="Times New Roman" w:hAnsi="Century" w:cs="Calibri"/>
          <w:color w:val="000000"/>
        </w:rPr>
        <w:tab/>
      </w:r>
      <w:r>
        <w:rPr>
          <w:rFonts w:ascii="Century" w:eastAsia="Times New Roman" w:hAnsi="Century" w:cs="Calibri"/>
          <w:color w:val="000000"/>
        </w:rPr>
        <w:tab/>
      </w:r>
      <w:r>
        <w:rPr>
          <w:rFonts w:ascii="Century" w:eastAsia="Times New Roman" w:hAnsi="Century" w:cs="Calibri"/>
          <w:color w:val="000000"/>
        </w:rPr>
        <w:tab/>
      </w:r>
      <w:r w:rsidRPr="00E03C5F">
        <w:rPr>
          <w:rFonts w:ascii="Century" w:eastAsia="Times New Roman" w:hAnsi="Century" w:cs="Calibri"/>
          <w:color w:val="000000"/>
        </w:rPr>
        <w:t>Best-Everson-</w:t>
      </w:r>
      <w:proofErr w:type="spellStart"/>
      <w:r w:rsidRPr="00E03C5F">
        <w:rPr>
          <w:rFonts w:ascii="Century" w:eastAsia="Times New Roman" w:hAnsi="Century" w:cs="Calibri"/>
          <w:color w:val="000000"/>
        </w:rPr>
        <w:t>Stuhlman</w:t>
      </w:r>
      <w:proofErr w:type="spellEnd"/>
    </w:p>
    <w:p w14:paraId="48A83ADB"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3:00pm</w:t>
      </w:r>
      <w:r>
        <w:rPr>
          <w:rFonts w:ascii="Century" w:eastAsia="Times New Roman" w:hAnsi="Century" w:cs="Calibri"/>
          <w:color w:val="000000"/>
        </w:rPr>
        <w:tab/>
      </w:r>
      <w:r w:rsidRPr="00E03C5F">
        <w:rPr>
          <w:rFonts w:ascii="Century" w:eastAsia="Times New Roman" w:hAnsi="Century" w:cs="Calibri"/>
          <w:color w:val="000000"/>
        </w:rPr>
        <w:t>New Hartford vs. Peru</w:t>
      </w:r>
      <w:r>
        <w:rPr>
          <w:rFonts w:ascii="Century" w:eastAsia="Times New Roman" w:hAnsi="Century" w:cs="Calibri"/>
          <w:color w:val="000000"/>
        </w:rPr>
        <w:tab/>
      </w:r>
      <w:r>
        <w:rPr>
          <w:rFonts w:ascii="Century" w:eastAsia="Times New Roman" w:hAnsi="Century" w:cs="Calibri"/>
          <w:color w:val="000000"/>
        </w:rPr>
        <w:tab/>
      </w:r>
      <w:r>
        <w:rPr>
          <w:rFonts w:ascii="Century" w:eastAsia="Times New Roman" w:hAnsi="Century" w:cs="Calibri"/>
          <w:color w:val="000000"/>
        </w:rPr>
        <w:tab/>
      </w:r>
      <w:r w:rsidRPr="00E03C5F">
        <w:rPr>
          <w:rFonts w:ascii="Century" w:eastAsia="Times New Roman" w:hAnsi="Century" w:cs="Calibri"/>
          <w:color w:val="000000"/>
        </w:rPr>
        <w:t>Thomas-Carney-Thorp-</w:t>
      </w:r>
    </w:p>
    <w:p w14:paraId="78E6BD2B"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5:00pm</w:t>
      </w:r>
      <w:r>
        <w:rPr>
          <w:rFonts w:ascii="Century" w:eastAsia="Times New Roman" w:hAnsi="Century" w:cs="Calibri"/>
          <w:color w:val="000000"/>
        </w:rPr>
        <w:tab/>
      </w:r>
      <w:r w:rsidRPr="00E03C5F">
        <w:rPr>
          <w:rFonts w:ascii="Century" w:eastAsia="Times New Roman" w:hAnsi="Century" w:cs="Calibri"/>
          <w:color w:val="000000"/>
        </w:rPr>
        <w:t>CVA vs. Waterville</w:t>
      </w:r>
      <w:r>
        <w:rPr>
          <w:rFonts w:ascii="Century" w:eastAsia="Times New Roman" w:hAnsi="Century" w:cs="Calibri"/>
          <w:color w:val="000000"/>
        </w:rPr>
        <w:tab/>
      </w:r>
      <w:r>
        <w:rPr>
          <w:rFonts w:ascii="Century" w:eastAsia="Times New Roman" w:hAnsi="Century" w:cs="Calibri"/>
          <w:color w:val="000000"/>
        </w:rPr>
        <w:tab/>
      </w:r>
      <w:r>
        <w:rPr>
          <w:rFonts w:ascii="Century" w:eastAsia="Times New Roman" w:hAnsi="Century" w:cs="Calibri"/>
          <w:color w:val="000000"/>
        </w:rPr>
        <w:tab/>
      </w:r>
      <w:r>
        <w:rPr>
          <w:rFonts w:ascii="Century" w:eastAsia="Times New Roman" w:hAnsi="Century" w:cs="Calibri"/>
          <w:color w:val="000000"/>
        </w:rPr>
        <w:tab/>
      </w:r>
      <w:r w:rsidRPr="00E03C5F">
        <w:rPr>
          <w:rFonts w:ascii="Century" w:eastAsia="Times New Roman" w:hAnsi="Century" w:cs="Calibri"/>
          <w:color w:val="000000"/>
        </w:rPr>
        <w:t>Long-</w:t>
      </w:r>
      <w:proofErr w:type="spellStart"/>
      <w:r w:rsidRPr="00E03C5F">
        <w:rPr>
          <w:rFonts w:ascii="Century" w:eastAsia="Times New Roman" w:hAnsi="Century" w:cs="Calibri"/>
          <w:color w:val="000000"/>
        </w:rPr>
        <w:t>Rocci</w:t>
      </w:r>
      <w:proofErr w:type="spellEnd"/>
      <w:r w:rsidRPr="00E03C5F">
        <w:rPr>
          <w:rFonts w:ascii="Century" w:eastAsia="Times New Roman" w:hAnsi="Century" w:cs="Calibri"/>
          <w:color w:val="000000"/>
        </w:rPr>
        <w:t>-Albanese</w:t>
      </w:r>
    </w:p>
    <w:p w14:paraId="46F4241D" w14:textId="77777777" w:rsidR="00FB12FA" w:rsidRPr="00E03C5F" w:rsidRDefault="00FB12FA" w:rsidP="00FB12FA">
      <w:pPr>
        <w:ind w:left="5040"/>
        <w:rPr>
          <w:rFonts w:ascii="Century" w:eastAsia="Times New Roman" w:hAnsi="Century" w:cs="Calibri"/>
          <w:color w:val="000000"/>
          <w:sz w:val="22"/>
          <w:szCs w:val="22"/>
        </w:rPr>
      </w:pPr>
      <w:r w:rsidRPr="00E03C5F">
        <w:rPr>
          <w:rFonts w:ascii="Century" w:eastAsia="Times New Roman" w:hAnsi="Century" w:cs="Calibri"/>
          <w:color w:val="000000"/>
        </w:rPr>
        <w:t>Available Faro, Turnpenny, Lee, </w:t>
      </w:r>
    </w:p>
    <w:p w14:paraId="1F1A525D" w14:textId="77777777" w:rsidR="00FB12FA" w:rsidRPr="00E03C5F" w:rsidRDefault="00FB12FA" w:rsidP="00FB12FA">
      <w:pPr>
        <w:rPr>
          <w:rFonts w:ascii="Century" w:eastAsia="Times New Roman" w:hAnsi="Century" w:cs="Calibri"/>
          <w:color w:val="000000"/>
          <w:sz w:val="22"/>
          <w:szCs w:val="22"/>
        </w:rPr>
      </w:pPr>
      <w:r w:rsidRPr="00E03C5F">
        <w:rPr>
          <w:rFonts w:ascii="Century" w:eastAsia="Times New Roman" w:hAnsi="Century" w:cs="Calibri"/>
          <w:color w:val="000000"/>
        </w:rPr>
        <w:t> </w:t>
      </w:r>
    </w:p>
    <w:p w14:paraId="4F39FEB9" w14:textId="4FD68DDB" w:rsidR="00FB12FA" w:rsidRDefault="00FB12FA" w:rsidP="00FB12FA">
      <w:r w:rsidRPr="00E03C5F">
        <w:rPr>
          <w:rFonts w:ascii="Century" w:eastAsia="Times New Roman" w:hAnsi="Century" w:cs="Calibri"/>
          <w:color w:val="000000"/>
        </w:rPr>
        <w:t>Turn back fee, 4% of game fee</w:t>
      </w:r>
    </w:p>
    <w:p w14:paraId="47856452" w14:textId="63667441" w:rsidR="001C7860" w:rsidRDefault="001C7860" w:rsidP="000546A9"/>
    <w:p w14:paraId="6C86DE71" w14:textId="7C03F8D0" w:rsidR="001C7860" w:rsidRDefault="00772C74" w:rsidP="000546A9">
      <w:r w:rsidRPr="00772C74">
        <w:t>Our proposal for a full game fee for three person contests but IAABO wanted a lower amount at the Section III meeting.</w:t>
      </w:r>
      <w:bookmarkStart w:id="0" w:name="_GoBack"/>
      <w:bookmarkEnd w:id="0"/>
    </w:p>
    <w:p w14:paraId="5E0BCB1B" w14:textId="057BC53F" w:rsidR="00A95623" w:rsidRDefault="00A95623" w:rsidP="000546A9"/>
    <w:p w14:paraId="784AADB7" w14:textId="4B01FF36" w:rsidR="00A95623" w:rsidRDefault="00A95623" w:rsidP="000546A9">
      <w:r w:rsidRPr="001C7860">
        <w:rPr>
          <w:u w:val="single"/>
        </w:rPr>
        <w:t>Interpreter’s Report</w:t>
      </w:r>
      <w:r>
        <w:t xml:space="preserve"> – Rich Hartz</w:t>
      </w:r>
    </w:p>
    <w:p w14:paraId="26A8A970" w14:textId="2F78F9F7" w:rsidR="001C7860" w:rsidRDefault="001C7860" w:rsidP="000546A9"/>
    <w:p w14:paraId="4F1A4F1F" w14:textId="3BD3B2BF" w:rsidR="001C7860" w:rsidRDefault="001C7860" w:rsidP="000546A9">
      <w:r>
        <w:t>Please return the Open Book test to Rich before Thanksgiving.</w:t>
      </w:r>
    </w:p>
    <w:p w14:paraId="437D2433" w14:textId="32E29810" w:rsidR="001C7860" w:rsidRDefault="001C7860" w:rsidP="000546A9"/>
    <w:p w14:paraId="39F067FE" w14:textId="1513F3CE" w:rsidR="001C7860" w:rsidRDefault="001C7860" w:rsidP="000546A9">
      <w:r>
        <w:t>There were six people in the class.</w:t>
      </w:r>
    </w:p>
    <w:p w14:paraId="397CDE12" w14:textId="06602B87" w:rsidR="001C7860" w:rsidRDefault="001C7860" w:rsidP="000546A9"/>
    <w:p w14:paraId="327280B5" w14:textId="49D26AE3" w:rsidR="001C7860" w:rsidRDefault="001C7860" w:rsidP="00631CE2">
      <w:pPr>
        <w:ind w:firstLine="360"/>
      </w:pPr>
      <w:r>
        <w:t>New Rules</w:t>
      </w:r>
    </w:p>
    <w:p w14:paraId="285B616E" w14:textId="54B58011" w:rsidR="001C7860" w:rsidRDefault="001C7860" w:rsidP="000546A9"/>
    <w:p w14:paraId="51FEF47A" w14:textId="3E20C222" w:rsidR="001C7860" w:rsidRDefault="001C7860" w:rsidP="001C7860">
      <w:pPr>
        <w:pStyle w:val="ListParagraph"/>
        <w:numPr>
          <w:ilvl w:val="0"/>
          <w:numId w:val="1"/>
        </w:numPr>
      </w:pPr>
      <w:r>
        <w:t>No changes in shot clock rules</w:t>
      </w:r>
    </w:p>
    <w:p w14:paraId="26A7DE07" w14:textId="761B7BEF" w:rsidR="001C7860" w:rsidRDefault="001C7860" w:rsidP="001C7860">
      <w:pPr>
        <w:pStyle w:val="ListParagraph"/>
        <w:numPr>
          <w:ilvl w:val="0"/>
          <w:numId w:val="1"/>
        </w:numPr>
      </w:pPr>
      <w:r>
        <w:t>Substitution Rule is changed so that if a player is removed from the game and then the opponent commits a foul or violation before the clock starts, then the player may re-enter.</w:t>
      </w:r>
    </w:p>
    <w:p w14:paraId="176E819A" w14:textId="300B57F7" w:rsidR="001C7860" w:rsidRDefault="001C7860" w:rsidP="001C7860">
      <w:pPr>
        <w:pStyle w:val="ListParagraph"/>
        <w:numPr>
          <w:ilvl w:val="0"/>
          <w:numId w:val="1"/>
        </w:numPr>
      </w:pPr>
      <w:r>
        <w:t>Sub rule during multiple free throws, subs may enter before the first shot and after a last made basket.  Be deliberate.</w:t>
      </w:r>
    </w:p>
    <w:p w14:paraId="3E3A6E88" w14:textId="60E2E169" w:rsidR="001C7860" w:rsidRDefault="001C7860" w:rsidP="001C7860">
      <w:pPr>
        <w:pStyle w:val="ListParagraph"/>
        <w:numPr>
          <w:ilvl w:val="0"/>
          <w:numId w:val="1"/>
        </w:numPr>
      </w:pPr>
      <w:r>
        <w:t xml:space="preserve">Back to the Future – unsportsmanlike is back to intentional foul and stay with “disqualifying” foul.  </w:t>
      </w:r>
      <w:proofErr w:type="spellStart"/>
      <w:r>
        <w:t>Reume</w:t>
      </w:r>
      <w:proofErr w:type="spellEnd"/>
      <w:r>
        <w:t xml:space="preserve"> play with 2 FT’s and the ball at midcourt.</w:t>
      </w:r>
    </w:p>
    <w:p w14:paraId="7AEE6A82" w14:textId="1020E313" w:rsidR="001C7860" w:rsidRDefault="001C7860" w:rsidP="001C7860">
      <w:pPr>
        <w:pStyle w:val="ListParagraph"/>
        <w:numPr>
          <w:ilvl w:val="0"/>
          <w:numId w:val="1"/>
        </w:numPr>
      </w:pPr>
      <w:r>
        <w:t xml:space="preserve">One intentional foul plus one technical foul </w:t>
      </w:r>
      <w:proofErr w:type="gramStart"/>
      <w:r>
        <w:t>results</w:t>
      </w:r>
      <w:proofErr w:type="gramEnd"/>
      <w:r>
        <w:t xml:space="preserve"> in an ejection.</w:t>
      </w:r>
    </w:p>
    <w:p w14:paraId="58B3F777" w14:textId="4D704662" w:rsidR="001C7860" w:rsidRDefault="001C7860" w:rsidP="001C7860">
      <w:pPr>
        <w:pStyle w:val="ListParagraph"/>
        <w:numPr>
          <w:ilvl w:val="0"/>
          <w:numId w:val="1"/>
        </w:numPr>
      </w:pPr>
      <w:r>
        <w:t>All technical fouls result in two free throws and the ball at half court.  Administrative technical foul goes to the point of interruption.</w:t>
      </w:r>
    </w:p>
    <w:p w14:paraId="6748FB56" w14:textId="67BDA1FA" w:rsidR="001C7860" w:rsidRDefault="001C7860" w:rsidP="001C7860">
      <w:pPr>
        <w:pStyle w:val="ListParagraph"/>
        <w:numPr>
          <w:ilvl w:val="0"/>
          <w:numId w:val="1"/>
        </w:numPr>
      </w:pPr>
      <w:r>
        <w:t xml:space="preserve">Front Court – throw in for </w:t>
      </w:r>
      <w:proofErr w:type="spellStart"/>
      <w:proofErr w:type="gramStart"/>
      <w:r>
        <w:t>non shooting</w:t>
      </w:r>
      <w:proofErr w:type="spellEnd"/>
      <w:proofErr w:type="gramEnd"/>
      <w:r>
        <w:t xml:space="preserve"> foul or a kick or punch should go to one of the four designated spots.  For any other reason ball goes to regular places.</w:t>
      </w:r>
    </w:p>
    <w:p w14:paraId="70FBF059" w14:textId="0C408231" w:rsidR="001C7860" w:rsidRDefault="001C7860" w:rsidP="000546A9"/>
    <w:p w14:paraId="21CF4F05" w14:textId="1D826236" w:rsidR="001C7860" w:rsidRDefault="001C7860" w:rsidP="00631CE2">
      <w:pPr>
        <w:ind w:firstLine="360"/>
      </w:pPr>
      <w:r>
        <w:t>Points of Emphasis</w:t>
      </w:r>
    </w:p>
    <w:p w14:paraId="5FEEDDFC" w14:textId="69C6EC27" w:rsidR="00A95623" w:rsidRDefault="00A95623" w:rsidP="000546A9"/>
    <w:p w14:paraId="16FE10CE" w14:textId="256CBE60" w:rsidR="001C7860" w:rsidRDefault="001C7860" w:rsidP="001C7860">
      <w:pPr>
        <w:pStyle w:val="ListParagraph"/>
        <w:numPr>
          <w:ilvl w:val="0"/>
          <w:numId w:val="2"/>
        </w:numPr>
      </w:pPr>
      <w:r>
        <w:t xml:space="preserve">Post Play </w:t>
      </w:r>
      <w:proofErr w:type="gramStart"/>
      <w:r>
        <w:t>-  girl</w:t>
      </w:r>
      <w:proofErr w:type="gramEnd"/>
      <w:r>
        <w:t xml:space="preserve"> with back to basket, no ball, two points of contact.  With ball, there must be a change in stance and one point of contact.  When the girl faces the basket, she becomes a ball handler/dribbler and the hot stove touch should be </w:t>
      </w:r>
      <w:proofErr w:type="spellStart"/>
      <w:r>
        <w:t>inforced</w:t>
      </w:r>
      <w:proofErr w:type="spellEnd"/>
      <w:r>
        <w:t>.</w:t>
      </w:r>
    </w:p>
    <w:p w14:paraId="57D0280A" w14:textId="001AFC44" w:rsidR="001C7860" w:rsidRDefault="001C7860" w:rsidP="001C7860">
      <w:pPr>
        <w:pStyle w:val="ListParagraph"/>
        <w:numPr>
          <w:ilvl w:val="0"/>
          <w:numId w:val="2"/>
        </w:numPr>
      </w:pPr>
      <w:r>
        <w:t>Verticality – jumping straight up and line to ceiling from front of feet.</w:t>
      </w:r>
    </w:p>
    <w:p w14:paraId="264C6A1D" w14:textId="0024CC85" w:rsidR="001C7860" w:rsidRDefault="001C7860" w:rsidP="001C7860">
      <w:pPr>
        <w:pStyle w:val="ListParagraph"/>
        <w:numPr>
          <w:ilvl w:val="0"/>
          <w:numId w:val="2"/>
        </w:numPr>
      </w:pPr>
      <w:r>
        <w:t>Boxing out v displacement. Especially be aware of contact on FT shooter</w:t>
      </w:r>
    </w:p>
    <w:p w14:paraId="1EC6BF98" w14:textId="4CD87892" w:rsidR="001C7860" w:rsidRDefault="001C7860" w:rsidP="001C7860">
      <w:pPr>
        <w:pStyle w:val="ListParagraph"/>
        <w:numPr>
          <w:ilvl w:val="0"/>
          <w:numId w:val="2"/>
        </w:numPr>
      </w:pPr>
      <w:r>
        <w:t xml:space="preserve">Bench Decorum and Coaching Box (28 foot </w:t>
      </w:r>
      <w:proofErr w:type="gramStart"/>
      <w:r>
        <w:t>line)  One</w:t>
      </w:r>
      <w:proofErr w:type="gramEnd"/>
      <w:r>
        <w:t xml:space="preserve"> friendly reminder.  Bench warning for the book when time is out.  Technical if the clock is running.</w:t>
      </w:r>
    </w:p>
    <w:p w14:paraId="27964864" w14:textId="4AF3667A" w:rsidR="001C7860" w:rsidRDefault="001C7860" w:rsidP="001C7860">
      <w:pPr>
        <w:pStyle w:val="ListParagraph"/>
        <w:numPr>
          <w:ilvl w:val="0"/>
          <w:numId w:val="2"/>
        </w:numPr>
      </w:pPr>
      <w:r>
        <w:t>Uniforms – jerseys tucked in with no logo showing on shirt or shorts.  Undershirt is to be same color as jersey with all the same.</w:t>
      </w:r>
    </w:p>
    <w:p w14:paraId="13B8DA17" w14:textId="0A840235" w:rsidR="001C7860" w:rsidRDefault="001C7860" w:rsidP="001C7860">
      <w:pPr>
        <w:pStyle w:val="ListParagraph"/>
        <w:numPr>
          <w:ilvl w:val="0"/>
          <w:numId w:val="2"/>
        </w:numPr>
      </w:pPr>
      <w:r>
        <w:t xml:space="preserve">State mechanics – No bouncing across the lane, hand the ball to the player on the </w:t>
      </w:r>
      <w:proofErr w:type="gramStart"/>
      <w:r>
        <w:t>three foot</w:t>
      </w:r>
      <w:proofErr w:type="gramEnd"/>
      <w:r>
        <w:t xml:space="preserve"> lane.  As time expires in the game, we will now shoot the free throws so the game is statistically pure.</w:t>
      </w:r>
    </w:p>
    <w:p w14:paraId="2DEC0154" w14:textId="00078180" w:rsidR="001C7860" w:rsidRDefault="001C7860" w:rsidP="001C7860">
      <w:pPr>
        <w:pStyle w:val="ListParagraph"/>
        <w:numPr>
          <w:ilvl w:val="0"/>
          <w:numId w:val="2"/>
        </w:numPr>
      </w:pPr>
      <w:r>
        <w:t>Questions?</w:t>
      </w:r>
    </w:p>
    <w:p w14:paraId="3AFFCDAA" w14:textId="0281B526" w:rsidR="001C7860" w:rsidRDefault="001C7860" w:rsidP="000546A9"/>
    <w:p w14:paraId="450F315F" w14:textId="2AFDA598" w:rsidR="001C7860" w:rsidRDefault="001C7860" w:rsidP="000546A9">
      <w:pPr>
        <w:rPr>
          <w:u w:val="single"/>
        </w:rPr>
      </w:pPr>
      <w:r w:rsidRPr="001C7860">
        <w:rPr>
          <w:u w:val="single"/>
        </w:rPr>
        <w:t>Old Business</w:t>
      </w:r>
    </w:p>
    <w:p w14:paraId="5FC68911" w14:textId="5E852AA3" w:rsidR="001C7860" w:rsidRDefault="001C7860" w:rsidP="000546A9">
      <w:pPr>
        <w:rPr>
          <w:u w:val="single"/>
        </w:rPr>
      </w:pPr>
    </w:p>
    <w:p w14:paraId="35C1AAC6" w14:textId="308C0117" w:rsidR="001C7860" w:rsidRPr="001C7860" w:rsidRDefault="001C7860" w:rsidP="000546A9">
      <w:r w:rsidRPr="001C7860">
        <w:t>My fault that we didn’t do the second reading of the amendments for a vote.</w:t>
      </w:r>
    </w:p>
    <w:p w14:paraId="1C1B8DAD" w14:textId="6816F20C" w:rsidR="001C7860" w:rsidRDefault="001C7860" w:rsidP="000546A9"/>
    <w:p w14:paraId="5350AC25" w14:textId="14475E26" w:rsidR="001C7860" w:rsidRPr="001C7860" w:rsidRDefault="001C7860" w:rsidP="000546A9">
      <w:pPr>
        <w:rPr>
          <w:u w:val="single"/>
        </w:rPr>
      </w:pPr>
      <w:r w:rsidRPr="001C7860">
        <w:rPr>
          <w:u w:val="single"/>
        </w:rPr>
        <w:t>New Business</w:t>
      </w:r>
    </w:p>
    <w:p w14:paraId="10F3A103" w14:textId="06128A7A" w:rsidR="001C7860" w:rsidRDefault="001C7860" w:rsidP="000546A9"/>
    <w:p w14:paraId="105729DD" w14:textId="30DE078B" w:rsidR="001C7860" w:rsidRDefault="006C79A6" w:rsidP="000546A9">
      <w:r>
        <w:t>Conduct of officials at any game should not be critical at games to any official in our collective group.</w:t>
      </w:r>
    </w:p>
    <w:p w14:paraId="01CCC29E" w14:textId="7B127E33" w:rsidR="006C79A6" w:rsidRDefault="006C79A6" w:rsidP="000546A9">
      <w:r>
        <w:t>If paid by school to work table please be appropriate with officials.</w:t>
      </w:r>
    </w:p>
    <w:p w14:paraId="79EF9623" w14:textId="2612D296" w:rsidR="006C79A6" w:rsidRDefault="006C79A6" w:rsidP="000546A9">
      <w:r>
        <w:t>Be fair in pre</w:t>
      </w:r>
      <w:r w:rsidR="00342624">
        <w:t>-</w:t>
      </w:r>
      <w:r>
        <w:t>game contact with both coaches.</w:t>
      </w:r>
    </w:p>
    <w:p w14:paraId="198610C9" w14:textId="07999154" w:rsidR="006C79A6" w:rsidRDefault="006C79A6" w:rsidP="000546A9">
      <w:r>
        <w:t xml:space="preserve">Varsity officials should watch JV game and provide open, </w:t>
      </w:r>
      <w:r w:rsidRPr="006C79A6">
        <w:rPr>
          <w:b/>
          <w:color w:val="FFC000"/>
        </w:rPr>
        <w:t>positive</w:t>
      </w:r>
      <w:r>
        <w:t xml:space="preserve"> discussions about game situations.</w:t>
      </w:r>
    </w:p>
    <w:p w14:paraId="29690A1A" w14:textId="3DB53EF8" w:rsidR="006C79A6" w:rsidRDefault="006C79A6" w:rsidP="000546A9"/>
    <w:p w14:paraId="6D3D7A6C" w14:textId="7127F1DE" w:rsidR="006C79A6" w:rsidRDefault="006C79A6" w:rsidP="000546A9">
      <w:r>
        <w:t>Cancer Challenge – Jon Perry</w:t>
      </w:r>
    </w:p>
    <w:p w14:paraId="2476B54E" w14:textId="79163B49" w:rsidR="00342624" w:rsidRDefault="00342624" w:rsidP="000546A9"/>
    <w:p w14:paraId="64ED6A6F" w14:textId="7CBC7579" w:rsidR="00342624" w:rsidRDefault="00342624" w:rsidP="000546A9">
      <w:r>
        <w:t>January 4</w:t>
      </w:r>
      <w:r w:rsidRPr="00342624">
        <w:rPr>
          <w:vertAlign w:val="superscript"/>
        </w:rPr>
        <w:t>th</w:t>
      </w:r>
      <w:r>
        <w:t xml:space="preserve"> at Herkimer County Community College</w:t>
      </w:r>
    </w:p>
    <w:p w14:paraId="64F397FE" w14:textId="701AE0FC" w:rsidR="00342624" w:rsidRDefault="00342624" w:rsidP="000546A9"/>
    <w:p w14:paraId="31266000" w14:textId="283DB4BF" w:rsidR="00342624" w:rsidRDefault="00342624" w:rsidP="00342624">
      <w:pPr>
        <w:tabs>
          <w:tab w:val="right" w:pos="1440"/>
        </w:tabs>
      </w:pPr>
      <w:r>
        <w:tab/>
        <w:t>11:00</w:t>
      </w:r>
      <w:r>
        <w:tab/>
        <w:t>Hamilton v Sauquoit Valley</w:t>
      </w:r>
    </w:p>
    <w:p w14:paraId="39295682" w14:textId="247D335C" w:rsidR="00342624" w:rsidRDefault="00342624" w:rsidP="00342624">
      <w:pPr>
        <w:tabs>
          <w:tab w:val="right" w:pos="1440"/>
        </w:tabs>
      </w:pPr>
      <w:r>
        <w:tab/>
        <w:t>1:00</w:t>
      </w:r>
      <w:r>
        <w:tab/>
        <w:t>Oneida v Adirondack</w:t>
      </w:r>
    </w:p>
    <w:p w14:paraId="43C4657C" w14:textId="703F132C" w:rsidR="00342624" w:rsidRDefault="00342624" w:rsidP="00342624">
      <w:pPr>
        <w:tabs>
          <w:tab w:val="right" w:pos="1440"/>
        </w:tabs>
      </w:pPr>
      <w:r>
        <w:tab/>
        <w:t>3:00</w:t>
      </w:r>
      <w:r>
        <w:tab/>
        <w:t>New Hartford v Peru</w:t>
      </w:r>
    </w:p>
    <w:p w14:paraId="4A34F320" w14:textId="3999A7E5" w:rsidR="00342624" w:rsidRDefault="00342624" w:rsidP="00342624">
      <w:pPr>
        <w:tabs>
          <w:tab w:val="right" w:pos="1440"/>
        </w:tabs>
      </w:pPr>
      <w:r>
        <w:tab/>
        <w:t>5:00</w:t>
      </w:r>
      <w:r>
        <w:tab/>
        <w:t>Central Valley v Waterville</w:t>
      </w:r>
    </w:p>
    <w:p w14:paraId="4E596B74" w14:textId="577C0F84" w:rsidR="00342624" w:rsidRDefault="00342624" w:rsidP="000546A9"/>
    <w:p w14:paraId="4D6C14A4" w14:textId="0E5CD68B" w:rsidR="00342624" w:rsidRDefault="00342624" w:rsidP="000546A9">
      <w:r>
        <w:t>Three-person volunteer officials.  Schools will donate baskets to the fundraising.</w:t>
      </w:r>
    </w:p>
    <w:p w14:paraId="1A9F400E" w14:textId="6A691D58" w:rsidR="00342624" w:rsidRDefault="00342624" w:rsidP="000546A9"/>
    <w:p w14:paraId="5D97A504" w14:textId="2CE11812" w:rsidR="00342624" w:rsidRDefault="00342624" w:rsidP="000546A9">
      <w:r>
        <w:t>Youth Game fees</w:t>
      </w:r>
    </w:p>
    <w:p w14:paraId="52652728" w14:textId="25EC98CC" w:rsidR="00342624" w:rsidRDefault="00342624" w:rsidP="000546A9">
      <w:r>
        <w:tab/>
        <w:t xml:space="preserve">IAABO is charging $30 to do Accelerate games.  CNY League has agreed to stay at $36.00 as per Rick Butler.  The Lady Knicks tournament is also agreed to $36.00.  Rome Select and Accelerate Leagues are using IAABO and Scabs to under cut us.  The Scabs developed as IAABO problem but have come to affect our Board most.  IAABO is supposed to contact our assignor for clearance to do any leagues.  Any games you pick up or hear about should be funneled through our assignor.  Idea that we should meet with area league officials to promote our services and settle the conflict.  Rich Hartz made a motion to keep our fee at $36.00, seconded by Dan </w:t>
      </w:r>
      <w:proofErr w:type="spellStart"/>
      <w:r>
        <w:t>Wilczek</w:t>
      </w:r>
      <w:proofErr w:type="spellEnd"/>
      <w:r>
        <w:t>, and passed.</w:t>
      </w:r>
    </w:p>
    <w:p w14:paraId="00AE9976" w14:textId="4542050E" w:rsidR="00342624" w:rsidRDefault="00342624" w:rsidP="000546A9"/>
    <w:p w14:paraId="10C8C4FA" w14:textId="6C46EB1E" w:rsidR="00342624" w:rsidRDefault="00342624" w:rsidP="000546A9">
      <w:r>
        <w:t xml:space="preserve">Please submit your willingness to cover these games to Mr. </w:t>
      </w:r>
      <w:proofErr w:type="spellStart"/>
      <w:r>
        <w:t>Obernesser</w:t>
      </w:r>
      <w:proofErr w:type="spellEnd"/>
      <w:r>
        <w:t>.</w:t>
      </w:r>
    </w:p>
    <w:p w14:paraId="2E762434" w14:textId="0557BDFB" w:rsidR="00342624" w:rsidRDefault="00342624" w:rsidP="000546A9"/>
    <w:p w14:paraId="121FE68E" w14:textId="0F8CFCF4" w:rsidR="00342624" w:rsidRDefault="00342624" w:rsidP="000546A9">
      <w:r>
        <w:t>Motion to adjourn by Rick Mazur, seconded by Jim Cushman, and passed.</w:t>
      </w:r>
    </w:p>
    <w:p w14:paraId="2ED0CE05" w14:textId="1B7C6432" w:rsidR="00342624" w:rsidRDefault="00342624" w:rsidP="000546A9"/>
    <w:p w14:paraId="0E1C857E" w14:textId="03AA0727" w:rsidR="00342624" w:rsidRPr="00342624" w:rsidRDefault="00342624" w:rsidP="00342624">
      <w:pPr>
        <w:jc w:val="right"/>
        <w:rPr>
          <w:i/>
        </w:rPr>
      </w:pPr>
      <w:r w:rsidRPr="00342624">
        <w:rPr>
          <w:i/>
        </w:rPr>
        <w:t>Secretary Mark Turnpenny</w:t>
      </w:r>
    </w:p>
    <w:sectPr w:rsidR="00342624" w:rsidRPr="00342624" w:rsidSect="00FA7F1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10B77" w14:textId="77777777" w:rsidR="00390347" w:rsidRDefault="00390347" w:rsidP="00692A99">
      <w:r>
        <w:separator/>
      </w:r>
    </w:p>
  </w:endnote>
  <w:endnote w:type="continuationSeparator" w:id="0">
    <w:p w14:paraId="0B68135C" w14:textId="77777777" w:rsidR="00390347" w:rsidRDefault="00390347" w:rsidP="006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inherit">
    <w:altName w:val="Cambria"/>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2C1AB" w14:textId="77777777" w:rsidR="00390347" w:rsidRDefault="00390347" w:rsidP="00692A99">
      <w:r>
        <w:separator/>
      </w:r>
    </w:p>
  </w:footnote>
  <w:footnote w:type="continuationSeparator" w:id="0">
    <w:p w14:paraId="1EA3F971" w14:textId="77777777" w:rsidR="00390347" w:rsidRDefault="00390347" w:rsidP="0069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86983" w14:textId="77C1F827" w:rsidR="00AE6283" w:rsidRPr="0020646B" w:rsidRDefault="00AE6283" w:rsidP="00AE6283">
    <w:pPr>
      <w:jc w:val="center"/>
      <w:rPr>
        <w:rFonts w:ascii="Arial Rounded MT Bold" w:hAnsi="Arial Rounded MT Bold"/>
        <w:b/>
        <w:sz w:val="108"/>
        <w:szCs w:val="108"/>
        <w14:textOutline w14:w="9525" w14:cap="rnd" w14:cmpd="sng" w14:algn="ctr">
          <w14:solidFill>
            <w14:schemeClr w14:val="tx1"/>
          </w14:solidFill>
          <w14:prstDash w14:val="solid"/>
          <w14:bevel/>
        </w14:textOutline>
      </w:rPr>
    </w:pPr>
    <w:r w:rsidRPr="0020646B">
      <w:rPr>
        <w:rFonts w:ascii="Helvetica" w:hAnsi="Helvetica" w:cs="Helvetica"/>
        <w:noProof/>
        <w:color w:val="FFFFFF" w:themeColor="background1"/>
        <w:sz w:val="108"/>
        <w:szCs w:val="108"/>
      </w:rPr>
      <w:drawing>
        <wp:anchor distT="0" distB="0" distL="114300" distR="114300" simplePos="0" relativeHeight="251659264" behindDoc="1" locked="0" layoutInCell="1" allowOverlap="1" wp14:anchorId="6FEF5CF7" wp14:editId="7A3B2B00">
          <wp:simplePos x="0" y="0"/>
          <wp:positionH relativeFrom="column">
            <wp:posOffset>1303699</wp:posOffset>
          </wp:positionH>
          <wp:positionV relativeFrom="paragraph">
            <wp:posOffset>4526</wp:posOffset>
          </wp:positionV>
          <wp:extent cx="3350260" cy="1026713"/>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990" t="24031" r="23926" b="50843"/>
                  <a:stretch/>
                </pic:blipFill>
                <pic:spPr bwMode="auto">
                  <a:xfrm>
                    <a:off x="0" y="0"/>
                    <a:ext cx="3394881" cy="104038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Pr="0020646B">
      <w:rPr>
        <w:rFonts w:ascii="Arial Rounded MT Bold" w:hAnsi="Arial Rounded MT Bold"/>
        <w:b/>
        <w:color w:val="FFFFFF" w:themeColor="background1"/>
        <w:sz w:val="108"/>
        <w:szCs w:val="108"/>
        <w14:textOutline w14:w="9525" w14:cap="rnd" w14:cmpd="sng" w14:algn="ctr">
          <w14:solidFill>
            <w14:schemeClr w14:val="tx1"/>
          </w14:solidFill>
          <w14:prstDash w14:val="solid"/>
          <w14:bevel/>
        </w14:textOutline>
      </w:rPr>
      <w:t xml:space="preserve">U T I C </w:t>
    </w:r>
    <w:r w:rsidR="00882691">
      <w:rPr>
        <w:rFonts w:ascii="Arial Rounded MT Bold" w:hAnsi="Arial Rounded MT Bold"/>
        <w:b/>
        <w:color w:val="FFFFFF" w:themeColor="background1"/>
        <w:sz w:val="108"/>
        <w:szCs w:val="108"/>
        <w14:textOutline w14:w="9525" w14:cap="rnd" w14:cmpd="sng" w14:algn="ctr">
          <w14:solidFill>
            <w14:schemeClr w14:val="tx1"/>
          </w14:solidFill>
          <w14:prstDash w14:val="solid"/>
          <w14:bevel/>
        </w14:textOutline>
      </w:rPr>
      <w:t>A</w:t>
    </w:r>
  </w:p>
  <w:p w14:paraId="4D848501" w14:textId="0934EB86" w:rsidR="00AE6283" w:rsidRPr="00882691" w:rsidRDefault="00AE6283" w:rsidP="00882691">
    <w:pPr>
      <w:jc w:val="center"/>
      <w:rPr>
        <w:rFonts w:ascii="Arial Rounded MT Bold" w:hAnsi="Arial Rounded MT Bold"/>
        <w:smallCaps/>
        <w:color w:val="FFFFFF" w:themeColor="background1"/>
        <w14:textOutline w14:w="9525" w14:cap="rnd" w14:cmpd="sng" w14:algn="ctr">
          <w14:solidFill>
            <w14:schemeClr w14:val="tx1"/>
          </w14:solidFill>
          <w14:prstDash w14:val="solid"/>
          <w14:bevel/>
        </w14:textOutline>
      </w:rPr>
    </w:pPr>
    <w:r w:rsidRPr="00882691">
      <w:rPr>
        <w:rFonts w:ascii="Arial Rounded MT Bold" w:hAnsi="Arial Rounded MT Bold"/>
        <w:smallCaps/>
        <w:color w:val="FFFFFF" w:themeColor="background1"/>
        <w14:textOutline w14:w="3175" w14:cap="rnd" w14:cmpd="sng" w14:algn="ctr">
          <w14:noFill/>
          <w14:prstDash w14:val="solid"/>
          <w14:bevel/>
        </w14:textOutline>
      </w:rPr>
      <w:t>Bo</w:t>
    </w:r>
    <w:r w:rsidRPr="00882691">
      <w:rPr>
        <w:rFonts w:ascii="Arial Rounded MT Bold" w:hAnsi="Arial Rounded MT Bold"/>
        <w:smallCaps/>
        <w:color w:val="000000" w:themeColor="text1"/>
        <w14:textOutline w14:w="3175" w14:cap="rnd" w14:cmpd="sng" w14:algn="ctr">
          <w14:noFill/>
          <w14:prstDash w14:val="solid"/>
          <w14:bevel/>
        </w14:textOutline>
      </w:rPr>
      <w:t>ar</w:t>
    </w:r>
    <w:r w:rsidRPr="00882691">
      <w:rPr>
        <w:rFonts w:ascii="Arial Rounded MT Bold" w:hAnsi="Arial Rounded MT Bold"/>
        <w:smallCaps/>
        <w:color w:val="FFFFFF" w:themeColor="background1"/>
        <w14:textOutline w14:w="3175" w14:cap="rnd" w14:cmpd="sng" w14:algn="ctr">
          <w14:noFill/>
          <w14:prstDash w14:val="solid"/>
          <w14:bevel/>
        </w14:textOutline>
      </w:rPr>
      <w:t>d</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882691">
      <w:rPr>
        <w:rFonts w:ascii="Arial Rounded MT Bold" w:hAnsi="Arial Rounded MT Bold"/>
        <w:smallCaps/>
        <w:color w:val="FFFFFF" w:themeColor="background1"/>
        <w14:textOutline w14:w="3175" w14:cap="rnd" w14:cmpd="sng" w14:algn="ctr">
          <w14:noFill/>
          <w14:prstDash w14:val="solid"/>
          <w14:bevel/>
        </w14:textOutline>
      </w:rPr>
      <w:t>o</w:t>
    </w:r>
    <w:r w:rsidRPr="00882691">
      <w:rPr>
        <w:rFonts w:ascii="Arial Rounded MT Bold" w:hAnsi="Arial Rounded MT Bold"/>
        <w:smallCaps/>
        <w:color w:val="000000" w:themeColor="text1"/>
        <w14:textOutline w14:w="3175" w14:cap="rnd" w14:cmpd="sng" w14:algn="ctr">
          <w14:noFill/>
          <w14:prstDash w14:val="solid"/>
          <w14:bevel/>
        </w14:textOutline>
      </w:rPr>
      <w:t>f</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0020646B" w:rsidRPr="00315318">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O</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ff</w:t>
    </w:r>
    <w:r w:rsidR="0020646B" w:rsidRPr="00315318">
      <w:rPr>
        <w:rFonts w:ascii="Arial Rounded MT Bold" w:hAnsi="Arial Rounded MT Bold"/>
        <w:smallCaps/>
        <w:color w:val="000000" w:themeColor="text1"/>
        <w14:textOutline w14:w="3175" w14:cap="rnd" w14:cmpd="sng" w14:algn="ctr">
          <w14:noFill/>
          <w14:prstDash w14:val="solid"/>
          <w14:bevel/>
        </w14:textOutline>
      </w:rPr>
      <w:t>ici</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 xml:space="preserve">als </w:t>
    </w:r>
    <w:r w:rsidR="0020646B" w:rsidRPr="00315318">
      <w:rPr>
        <w:rFonts w:ascii="Arial Rounded MT Bold" w:hAnsi="Arial Rounded MT Bold"/>
        <w:smallCaps/>
        <w:color w:val="000000" w:themeColor="text1"/>
        <w14:textOutline w14:w="3175" w14:cap="rnd" w14:cmpd="sng" w14:algn="ctr">
          <w14:noFill/>
          <w14:prstDash w14:val="solid"/>
          <w14:bevel/>
        </w14:textOutline>
      </w:rPr>
      <w:t>f</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or</w:t>
    </w:r>
    <w:r w:rsidR="0020646B"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5C4279">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W</w:t>
    </w:r>
    <w:r w:rsidRPr="00315318">
      <w:rPr>
        <w:rFonts w:ascii="Arial Rounded MT Bold" w:hAnsi="Arial Rounded MT Bold"/>
        <w:smallCaps/>
        <w:color w:val="000000" w:themeColor="text1"/>
        <w14:textOutline w14:w="3175" w14:cap="rnd" w14:cmpd="sng" w14:algn="ctr">
          <w14:noFill/>
          <w14:prstDash w14:val="solid"/>
          <w14:bevel/>
        </w14:textOutline>
      </w:rPr>
      <w:t>o</w:t>
    </w:r>
    <w:r w:rsidRPr="00315318">
      <w:rPr>
        <w:rFonts w:ascii="Arial Rounded MT Bold" w:hAnsi="Arial Rounded MT Bold"/>
        <w:smallCaps/>
        <w:color w:val="FFFFFF" w:themeColor="background1"/>
        <w14:textOutline w14:w="3175" w14:cap="rnd" w14:cmpd="sng" w14:algn="ctr">
          <w14:noFill/>
          <w14:prstDash w14:val="solid"/>
          <w14:bevel/>
        </w14:textOutline>
      </w:rPr>
      <w:t>me</w:t>
    </w:r>
    <w:r w:rsidRPr="00315318">
      <w:rPr>
        <w:rFonts w:ascii="Arial Rounded MT Bold" w:hAnsi="Arial Rounded MT Bold"/>
        <w:smallCaps/>
        <w:color w:val="000000" w:themeColor="text1"/>
        <w14:textOutline w14:w="3175" w14:cap="rnd" w14:cmpd="sng" w14:algn="ctr">
          <w14:noFill/>
          <w14:prstDash w14:val="solid"/>
          <w14:bevel/>
        </w14:textOutline>
      </w:rPr>
      <w:t>n’</w:t>
    </w:r>
    <w:r w:rsidRPr="00315318">
      <w:rPr>
        <w:rFonts w:ascii="Arial Rounded MT Bold" w:hAnsi="Arial Rounded MT Bold"/>
        <w:smallCaps/>
        <w:color w:val="FFFFFF" w:themeColor="background1"/>
        <w14:textOutline w14:w="3175" w14:cap="rnd" w14:cmpd="sng" w14:algn="ctr">
          <w14:noFill/>
          <w14:prstDash w14:val="solid"/>
          <w14:bevel/>
        </w14:textOutline>
      </w:rPr>
      <w:t>s</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315318">
      <w:rPr>
        <w:rFonts w:ascii="Arial Rounded MT Bold" w:hAnsi="Arial Rounded MT Bold"/>
        <w:smallCaps/>
        <w:color w:val="FFFFFF" w:themeColor="background1"/>
        <w14:textOutline w14:w="3175" w14:cap="rnd" w14:cmpd="sng" w14:algn="ctr">
          <w14:noFill/>
          <w14:prstDash w14:val="solid"/>
          <w14:bevel/>
        </w14:textOutline>
      </w:rPr>
      <w:t>B</w:t>
    </w:r>
    <w:r w:rsidRPr="00315318">
      <w:rPr>
        <w:rFonts w:ascii="Arial Rounded MT Bold" w:hAnsi="Arial Rounded MT Bold"/>
        <w:smallCaps/>
        <w:color w:val="000000" w:themeColor="text1"/>
        <w14:textOutline w14:w="3175" w14:cap="rnd" w14:cmpd="sng" w14:algn="ctr">
          <w14:noFill/>
          <w14:prstDash w14:val="solid"/>
          <w14:bevel/>
        </w14:textOutline>
      </w:rPr>
      <w:t>as</w:t>
    </w:r>
    <w:r w:rsidRPr="00315318">
      <w:rPr>
        <w:rFonts w:ascii="Arial Rounded MT Bold" w:hAnsi="Arial Rounded MT Bold"/>
        <w:smallCaps/>
        <w:color w:val="FFFFFF" w:themeColor="background1"/>
        <w14:textOutline w14:w="3175" w14:cap="rnd" w14:cmpd="sng" w14:algn="ctr">
          <w14:noFill/>
          <w14:prstDash w14:val="solid"/>
          <w14:bevel/>
        </w14:textOutline>
      </w:rPr>
      <w:t>ket</w:t>
    </w:r>
    <w:r w:rsidRPr="00882691">
      <w:rPr>
        <w:rFonts w:ascii="Arial Rounded MT Bold" w:hAnsi="Arial Rounded MT Bold"/>
        <w:smallCaps/>
        <w:color w:val="000000" w:themeColor="text1"/>
        <w14:textOutline w14:w="3175" w14:cap="rnd" w14:cmpd="sng" w14:algn="ctr">
          <w14:noFill/>
          <w14:prstDash w14:val="solid"/>
          <w14:bevel/>
        </w14:textOutline>
      </w:rPr>
      <w:t>ba</w:t>
    </w:r>
    <w:r w:rsidRPr="00882691">
      <w:rPr>
        <w:rFonts w:ascii="Arial Rounded MT Bold" w:hAnsi="Arial Rounded MT Bold"/>
        <w:smallCaps/>
        <w:color w:val="FFFFFF" w:themeColor="background1"/>
        <w14:textOutline w14:w="3175" w14:cap="rnd" w14:cmpd="sng" w14:algn="ctr">
          <w14:noFill/>
          <w14:prstDash w14:val="solid"/>
          <w14:bevel/>
        </w14:textOutline>
      </w:rPr>
      <w:t>ll</w:t>
    </w:r>
  </w:p>
  <w:p w14:paraId="7FEE04CF" w14:textId="77777777" w:rsidR="00AE6283" w:rsidRDefault="00AE6283" w:rsidP="00AE62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E12C9"/>
    <w:multiLevelType w:val="hybridMultilevel"/>
    <w:tmpl w:val="C2A8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3315C"/>
    <w:multiLevelType w:val="hybridMultilevel"/>
    <w:tmpl w:val="B112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C7"/>
    <w:rsid w:val="000156DC"/>
    <w:rsid w:val="000546A9"/>
    <w:rsid w:val="000F53DA"/>
    <w:rsid w:val="00134390"/>
    <w:rsid w:val="001C6872"/>
    <w:rsid w:val="001C7860"/>
    <w:rsid w:val="001E1455"/>
    <w:rsid w:val="0020646B"/>
    <w:rsid w:val="00315318"/>
    <w:rsid w:val="00316298"/>
    <w:rsid w:val="00342624"/>
    <w:rsid w:val="00390347"/>
    <w:rsid w:val="00553DC7"/>
    <w:rsid w:val="005C4279"/>
    <w:rsid w:val="00605B79"/>
    <w:rsid w:val="00631CE2"/>
    <w:rsid w:val="006572CA"/>
    <w:rsid w:val="00671656"/>
    <w:rsid w:val="00692A99"/>
    <w:rsid w:val="006C79A6"/>
    <w:rsid w:val="006D2E39"/>
    <w:rsid w:val="006D63D7"/>
    <w:rsid w:val="00772C74"/>
    <w:rsid w:val="00881D8D"/>
    <w:rsid w:val="00882691"/>
    <w:rsid w:val="00996800"/>
    <w:rsid w:val="009F0002"/>
    <w:rsid w:val="00A95623"/>
    <w:rsid w:val="00AE6283"/>
    <w:rsid w:val="00C10FA0"/>
    <w:rsid w:val="00D76599"/>
    <w:rsid w:val="00E534CB"/>
    <w:rsid w:val="00FA7F1D"/>
    <w:rsid w:val="00FB12FA"/>
    <w:rsid w:val="00FD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A16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6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6DC"/>
    <w:rPr>
      <w:rFonts w:ascii="Lucida Grande" w:hAnsi="Lucida Grande" w:cs="Lucida Grande"/>
      <w:sz w:val="18"/>
      <w:szCs w:val="18"/>
    </w:rPr>
  </w:style>
  <w:style w:type="paragraph" w:styleId="Header">
    <w:name w:val="header"/>
    <w:basedOn w:val="Normal"/>
    <w:link w:val="HeaderChar"/>
    <w:uiPriority w:val="99"/>
    <w:unhideWhenUsed/>
    <w:rsid w:val="00692A99"/>
    <w:pPr>
      <w:tabs>
        <w:tab w:val="center" w:pos="4320"/>
        <w:tab w:val="right" w:pos="8640"/>
      </w:tabs>
    </w:pPr>
  </w:style>
  <w:style w:type="character" w:customStyle="1" w:styleId="HeaderChar">
    <w:name w:val="Header Char"/>
    <w:basedOn w:val="DefaultParagraphFont"/>
    <w:link w:val="Header"/>
    <w:uiPriority w:val="99"/>
    <w:rsid w:val="00692A99"/>
  </w:style>
  <w:style w:type="paragraph" w:styleId="Footer">
    <w:name w:val="footer"/>
    <w:basedOn w:val="Normal"/>
    <w:link w:val="FooterChar"/>
    <w:uiPriority w:val="99"/>
    <w:unhideWhenUsed/>
    <w:rsid w:val="00692A99"/>
    <w:pPr>
      <w:tabs>
        <w:tab w:val="center" w:pos="4320"/>
        <w:tab w:val="right" w:pos="8640"/>
      </w:tabs>
    </w:pPr>
  </w:style>
  <w:style w:type="character" w:customStyle="1" w:styleId="FooterChar">
    <w:name w:val="Footer Char"/>
    <w:basedOn w:val="DefaultParagraphFont"/>
    <w:link w:val="Footer"/>
    <w:uiPriority w:val="99"/>
    <w:rsid w:val="00692A99"/>
  </w:style>
  <w:style w:type="paragraph" w:styleId="NormalWeb">
    <w:name w:val="Normal (Web)"/>
    <w:basedOn w:val="Normal"/>
    <w:uiPriority w:val="99"/>
    <w:unhideWhenUsed/>
    <w:rsid w:val="000546A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546A9"/>
    <w:rPr>
      <w:color w:val="0000FF" w:themeColor="hyperlink"/>
      <w:u w:val="single"/>
    </w:rPr>
  </w:style>
  <w:style w:type="character" w:styleId="UnresolvedMention">
    <w:name w:val="Unresolved Mention"/>
    <w:basedOn w:val="DefaultParagraphFont"/>
    <w:uiPriority w:val="99"/>
    <w:rsid w:val="000546A9"/>
    <w:rPr>
      <w:color w:val="605E5C"/>
      <w:shd w:val="clear" w:color="auto" w:fill="E1DFDD"/>
    </w:rPr>
  </w:style>
  <w:style w:type="character" w:customStyle="1" w:styleId="apple-converted-space">
    <w:name w:val="apple-converted-space"/>
    <w:basedOn w:val="DefaultParagraphFont"/>
    <w:rsid w:val="00996800"/>
  </w:style>
  <w:style w:type="paragraph" w:styleId="ListParagraph">
    <w:name w:val="List Paragraph"/>
    <w:basedOn w:val="Normal"/>
    <w:uiPriority w:val="34"/>
    <w:qFormat/>
    <w:rsid w:val="001C7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35022">
      <w:bodyDiv w:val="1"/>
      <w:marLeft w:val="0"/>
      <w:marRight w:val="0"/>
      <w:marTop w:val="0"/>
      <w:marBottom w:val="0"/>
      <w:divBdr>
        <w:top w:val="none" w:sz="0" w:space="0" w:color="auto"/>
        <w:left w:val="none" w:sz="0" w:space="0" w:color="auto"/>
        <w:bottom w:val="none" w:sz="0" w:space="0" w:color="auto"/>
        <w:right w:val="none" w:sz="0" w:space="0" w:color="auto"/>
      </w:divBdr>
    </w:div>
    <w:div w:id="1858888669">
      <w:bodyDiv w:val="1"/>
      <w:marLeft w:val="0"/>
      <w:marRight w:val="0"/>
      <w:marTop w:val="0"/>
      <w:marBottom w:val="0"/>
      <w:divBdr>
        <w:top w:val="none" w:sz="0" w:space="0" w:color="auto"/>
        <w:left w:val="none" w:sz="0" w:space="0" w:color="auto"/>
        <w:bottom w:val="none" w:sz="0" w:space="0" w:color="auto"/>
        <w:right w:val="none" w:sz="0" w:space="0" w:color="auto"/>
      </w:divBdr>
      <w:divsChild>
        <w:div w:id="522522538">
          <w:marLeft w:val="0"/>
          <w:marRight w:val="0"/>
          <w:marTop w:val="0"/>
          <w:marBottom w:val="0"/>
          <w:divBdr>
            <w:top w:val="none" w:sz="0" w:space="0" w:color="auto"/>
            <w:left w:val="none" w:sz="0" w:space="0" w:color="auto"/>
            <w:bottom w:val="none" w:sz="0" w:space="0" w:color="auto"/>
            <w:right w:val="none" w:sz="0" w:space="0" w:color="auto"/>
          </w:divBdr>
          <w:divsChild>
            <w:div w:id="2093502907">
              <w:marLeft w:val="0"/>
              <w:marRight w:val="0"/>
              <w:marTop w:val="0"/>
              <w:marBottom w:val="0"/>
              <w:divBdr>
                <w:top w:val="none" w:sz="0" w:space="0" w:color="auto"/>
                <w:left w:val="none" w:sz="0" w:space="0" w:color="auto"/>
                <w:bottom w:val="none" w:sz="0" w:space="0" w:color="auto"/>
                <w:right w:val="none" w:sz="0" w:space="0" w:color="auto"/>
              </w:divBdr>
              <w:divsChild>
                <w:div w:id="5864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7350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icaboard.web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E0DF2-879D-0243-AE05-636D2F173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Watson-Williams ES</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Mark Turnpenny</dc:creator>
  <cp:keywords/>
  <dc:description/>
  <cp:lastModifiedBy>William M Turnpenny</cp:lastModifiedBy>
  <cp:revision>13</cp:revision>
  <dcterms:created xsi:type="dcterms:W3CDTF">2019-11-25T19:57:00Z</dcterms:created>
  <dcterms:modified xsi:type="dcterms:W3CDTF">2019-12-18T21:16:00Z</dcterms:modified>
</cp:coreProperties>
</file>