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702D4181" w14:textId="77777777" w:rsidR="00910060" w:rsidRDefault="00910060">
          <w:r>
            <w:rPr>
              <w:noProof/>
              <w:lang w:val="en-IE" w:eastAsia="en-IE"/>
            </w:rPr>
            <w:drawing>
              <wp:anchor distT="0" distB="0" distL="114300" distR="114300" simplePos="0" relativeHeight="251663360" behindDoc="0" locked="0" layoutInCell="1" allowOverlap="1" wp14:anchorId="1C14BD9D" wp14:editId="62BADF17">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C157B6">
            <w:rPr>
              <w:noProof/>
            </w:rPr>
            <w:pict w14:anchorId="360D51E5">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07C3126B" w14:textId="77777777" w:rsidR="00910060" w:rsidRPr="00910060" w:rsidRDefault="00910060" w:rsidP="00910060">
                          <w:pPr>
                            <w:pStyle w:val="NoSpacing"/>
                            <w:jc w:val="center"/>
                            <w:rPr>
                              <w:rFonts w:asciiTheme="majorHAnsi" w:eastAsiaTheme="majorEastAsia" w:hAnsiTheme="majorHAnsi" w:cstheme="majorBidi"/>
                              <w:b/>
                              <w:sz w:val="72"/>
                              <w:szCs w:val="72"/>
                            </w:rPr>
                          </w:pPr>
                          <w:r w:rsidRPr="00910060">
                            <w:rPr>
                              <w:rFonts w:asciiTheme="majorHAnsi" w:eastAsiaTheme="majorEastAsia" w:hAnsiTheme="majorHAnsi" w:cstheme="majorBidi"/>
                              <w:b/>
                              <w:sz w:val="72"/>
                              <w:szCs w:val="72"/>
                              <w:lang w:val="en-IE"/>
                            </w:rPr>
                            <w:t>Commercialism Policy</w:t>
                          </w:r>
                        </w:p>
                      </w:sdtContent>
                    </w:sdt>
                  </w:txbxContent>
                </v:textbox>
                <w10:wrap anchorx="page" anchory="page"/>
              </v:rect>
            </w:pict>
          </w:r>
          <w:r w:rsidR="00C157B6">
            <w:rPr>
              <w:noProof/>
            </w:rPr>
            <w:pict w14:anchorId="380B7E2E">
              <v:group id="_x0000_s1026" style="position:absolute;margin-left:2537.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4BA20EC" w14:textId="77777777"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66543463"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76AAD8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28F0B26" w14:textId="77777777"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14:paraId="1336E0AF" w14:textId="77777777"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2BF48932" wp14:editId="5F401EE0">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3B5665ED" w14:textId="77777777" w:rsidR="004C50CA" w:rsidRDefault="004C50CA" w:rsidP="004C50CA">
          <w:pPr>
            <w:rPr>
              <w:rFonts w:ascii="Verdana" w:eastAsia="Calibri" w:hAnsi="Verdana" w:cs="Times-BoldItalic"/>
              <w:b/>
              <w:bCs/>
              <w:iCs/>
              <w:sz w:val="28"/>
              <w:szCs w:val="28"/>
              <w:u w:val="single"/>
              <w:lang w:val="en-IE"/>
            </w:rPr>
          </w:pPr>
        </w:p>
        <w:p w14:paraId="7C911274" w14:textId="77777777" w:rsidR="004C50CA" w:rsidRDefault="004C50CA" w:rsidP="004C50CA">
          <w:pPr>
            <w:rPr>
              <w:rFonts w:ascii="Verdana" w:eastAsia="Calibri" w:hAnsi="Verdana" w:cs="Times-BoldItalic"/>
              <w:b/>
              <w:bCs/>
              <w:iCs/>
              <w:sz w:val="28"/>
              <w:szCs w:val="28"/>
              <w:u w:val="single"/>
              <w:lang w:val="en-IE"/>
            </w:rPr>
          </w:pPr>
        </w:p>
        <w:p w14:paraId="647DF8C7" w14:textId="77777777" w:rsidR="004C50CA" w:rsidRDefault="004C50CA" w:rsidP="004C50CA">
          <w:pPr>
            <w:rPr>
              <w:rFonts w:ascii="Verdana" w:eastAsia="Calibri" w:hAnsi="Verdana" w:cs="Times-BoldItalic"/>
              <w:b/>
              <w:bCs/>
              <w:iCs/>
              <w:sz w:val="28"/>
              <w:szCs w:val="28"/>
              <w:u w:val="single"/>
              <w:lang w:val="en-IE"/>
            </w:rPr>
          </w:pPr>
        </w:p>
        <w:p w14:paraId="4FBDE83F" w14:textId="77777777" w:rsidR="004C50CA" w:rsidRDefault="004C50CA" w:rsidP="004C50CA">
          <w:pPr>
            <w:rPr>
              <w:rFonts w:ascii="Verdana" w:eastAsia="Calibri" w:hAnsi="Verdana" w:cs="Times-BoldItalic"/>
              <w:b/>
              <w:bCs/>
              <w:iCs/>
              <w:sz w:val="28"/>
              <w:szCs w:val="28"/>
              <w:u w:val="single"/>
              <w:lang w:val="en-IE"/>
            </w:rPr>
          </w:pPr>
        </w:p>
        <w:p w14:paraId="43839FB0" w14:textId="77777777" w:rsidR="004C50CA" w:rsidRDefault="004C50CA" w:rsidP="004C50CA">
          <w:pPr>
            <w:rPr>
              <w:rFonts w:ascii="Verdana" w:eastAsia="Calibri" w:hAnsi="Verdana" w:cs="Times-BoldItalic"/>
              <w:b/>
              <w:bCs/>
              <w:iCs/>
              <w:sz w:val="28"/>
              <w:szCs w:val="28"/>
              <w:u w:val="single"/>
              <w:lang w:val="en-IE"/>
            </w:rPr>
          </w:pPr>
        </w:p>
        <w:p w14:paraId="2B9204DF" w14:textId="77777777" w:rsidR="004C50CA" w:rsidRDefault="004C50CA" w:rsidP="004C50CA">
          <w:pPr>
            <w:rPr>
              <w:rFonts w:ascii="Verdana" w:eastAsia="Calibri" w:hAnsi="Verdana" w:cs="Times-BoldItalic"/>
              <w:b/>
              <w:bCs/>
              <w:iCs/>
              <w:sz w:val="28"/>
              <w:szCs w:val="28"/>
              <w:u w:val="single"/>
              <w:lang w:val="en-IE"/>
            </w:rPr>
          </w:pPr>
        </w:p>
        <w:p w14:paraId="1BD1A200" w14:textId="77777777" w:rsidR="004C50CA" w:rsidRDefault="004C50CA" w:rsidP="004C50CA">
          <w:pPr>
            <w:rPr>
              <w:rFonts w:ascii="Verdana" w:eastAsia="Calibri" w:hAnsi="Verdana" w:cs="Times-BoldItalic"/>
              <w:b/>
              <w:bCs/>
              <w:iCs/>
              <w:sz w:val="28"/>
              <w:szCs w:val="28"/>
              <w:u w:val="single"/>
              <w:lang w:val="en-IE"/>
            </w:rPr>
          </w:pPr>
        </w:p>
        <w:p w14:paraId="54409C50" w14:textId="77777777" w:rsidR="004C50CA" w:rsidRDefault="004C50CA" w:rsidP="004C50CA">
          <w:pPr>
            <w:rPr>
              <w:rFonts w:ascii="Verdana" w:eastAsia="Calibri" w:hAnsi="Verdana" w:cs="Times-BoldItalic"/>
              <w:b/>
              <w:bCs/>
              <w:iCs/>
              <w:sz w:val="28"/>
              <w:szCs w:val="28"/>
              <w:u w:val="single"/>
              <w:lang w:val="en-IE"/>
            </w:rPr>
          </w:pPr>
        </w:p>
        <w:p w14:paraId="4DB97963" w14:textId="77777777" w:rsidR="004C50CA" w:rsidRDefault="004C50CA" w:rsidP="004C50CA">
          <w:pPr>
            <w:rPr>
              <w:rFonts w:ascii="Verdana" w:eastAsia="Calibri" w:hAnsi="Verdana" w:cs="Times-BoldItalic"/>
              <w:b/>
              <w:bCs/>
              <w:iCs/>
              <w:sz w:val="28"/>
              <w:szCs w:val="28"/>
              <w:u w:val="single"/>
              <w:lang w:val="en-IE"/>
            </w:rPr>
          </w:pPr>
        </w:p>
        <w:p w14:paraId="5F729A03" w14:textId="77777777" w:rsidR="004C50CA" w:rsidRDefault="004C50CA" w:rsidP="004C50CA">
          <w:pPr>
            <w:rPr>
              <w:rFonts w:ascii="Verdana" w:eastAsia="Calibri" w:hAnsi="Verdana" w:cs="Times-BoldItalic"/>
              <w:b/>
              <w:bCs/>
              <w:iCs/>
              <w:sz w:val="28"/>
              <w:szCs w:val="28"/>
              <w:u w:val="single"/>
              <w:lang w:val="en-IE"/>
            </w:rPr>
          </w:pPr>
        </w:p>
        <w:p w14:paraId="4A8B5721" w14:textId="77777777" w:rsidR="004C50CA" w:rsidRDefault="004C50CA" w:rsidP="004C50CA">
          <w:pPr>
            <w:rPr>
              <w:rFonts w:ascii="Verdana" w:eastAsia="Calibri" w:hAnsi="Verdana" w:cs="Times-BoldItalic"/>
              <w:b/>
              <w:bCs/>
              <w:iCs/>
              <w:sz w:val="28"/>
              <w:szCs w:val="28"/>
              <w:u w:val="single"/>
              <w:lang w:val="en-IE"/>
            </w:rPr>
          </w:pPr>
        </w:p>
        <w:p w14:paraId="5E9A785C" w14:textId="77777777" w:rsidR="004C50CA" w:rsidRDefault="004C50CA" w:rsidP="004C50CA">
          <w:pPr>
            <w:rPr>
              <w:rFonts w:ascii="Verdana" w:eastAsia="Calibri" w:hAnsi="Verdana" w:cs="Times-BoldItalic"/>
              <w:b/>
              <w:bCs/>
              <w:iCs/>
              <w:sz w:val="28"/>
              <w:szCs w:val="28"/>
              <w:u w:val="single"/>
              <w:lang w:val="en-IE"/>
            </w:rPr>
          </w:pPr>
        </w:p>
        <w:p w14:paraId="6708466C" w14:textId="77777777" w:rsidR="004C50CA" w:rsidRDefault="004C50CA" w:rsidP="004C50CA">
          <w:pPr>
            <w:rPr>
              <w:rFonts w:ascii="Verdana" w:eastAsia="Calibri" w:hAnsi="Verdana" w:cs="Times-BoldItalic"/>
              <w:b/>
              <w:bCs/>
              <w:iCs/>
              <w:sz w:val="28"/>
              <w:szCs w:val="28"/>
              <w:u w:val="single"/>
              <w:lang w:val="en-IE"/>
            </w:rPr>
          </w:pPr>
        </w:p>
        <w:p w14:paraId="438297BE" w14:textId="77777777" w:rsidR="004C50CA" w:rsidRDefault="004C50CA" w:rsidP="004C50CA">
          <w:pPr>
            <w:rPr>
              <w:rFonts w:ascii="Verdana" w:eastAsia="Calibri" w:hAnsi="Verdana" w:cs="Times-BoldItalic"/>
              <w:b/>
              <w:bCs/>
              <w:iCs/>
              <w:sz w:val="28"/>
              <w:szCs w:val="28"/>
              <w:u w:val="single"/>
              <w:lang w:val="en-IE"/>
            </w:rPr>
          </w:pPr>
        </w:p>
        <w:p w14:paraId="04042D31" w14:textId="77777777" w:rsidR="004C50CA" w:rsidRDefault="004C50CA" w:rsidP="004C50CA">
          <w:pPr>
            <w:rPr>
              <w:rFonts w:ascii="Verdana" w:eastAsia="Calibri" w:hAnsi="Verdana" w:cs="Times-BoldItalic"/>
              <w:b/>
              <w:bCs/>
              <w:iCs/>
              <w:sz w:val="28"/>
              <w:szCs w:val="28"/>
              <w:u w:val="single"/>
              <w:lang w:val="en-IE"/>
            </w:rPr>
          </w:pPr>
        </w:p>
        <w:p w14:paraId="2F466A1F" w14:textId="77777777" w:rsidR="004C50CA" w:rsidRDefault="004C50CA" w:rsidP="004C50CA">
          <w:pPr>
            <w:rPr>
              <w:rFonts w:ascii="Verdana" w:eastAsia="Calibri" w:hAnsi="Verdana" w:cs="Times-BoldItalic"/>
              <w:b/>
              <w:bCs/>
              <w:iCs/>
              <w:sz w:val="28"/>
              <w:szCs w:val="28"/>
              <w:u w:val="single"/>
              <w:lang w:val="en-IE"/>
            </w:rPr>
          </w:pPr>
        </w:p>
        <w:p w14:paraId="3B61FF61" w14:textId="77777777" w:rsidR="004C50CA" w:rsidRDefault="004C50CA" w:rsidP="004C50CA">
          <w:pPr>
            <w:rPr>
              <w:rFonts w:ascii="Verdana" w:eastAsia="Calibri" w:hAnsi="Verdana" w:cs="Times-BoldItalic"/>
              <w:b/>
              <w:bCs/>
              <w:iCs/>
              <w:sz w:val="28"/>
              <w:szCs w:val="28"/>
              <w:u w:val="single"/>
              <w:lang w:val="en-IE"/>
            </w:rPr>
          </w:pPr>
        </w:p>
        <w:p w14:paraId="398EF718" w14:textId="77777777" w:rsidR="004C50CA" w:rsidRDefault="004C50CA" w:rsidP="004C50CA">
          <w:pPr>
            <w:rPr>
              <w:rFonts w:ascii="Verdana" w:eastAsia="Calibri" w:hAnsi="Verdana" w:cs="Times-BoldItalic"/>
              <w:b/>
              <w:bCs/>
              <w:iCs/>
              <w:sz w:val="28"/>
              <w:szCs w:val="28"/>
              <w:u w:val="single"/>
              <w:lang w:val="en-IE"/>
            </w:rPr>
          </w:pPr>
        </w:p>
        <w:p w14:paraId="3CAA18CE" w14:textId="77777777" w:rsidR="004C50CA" w:rsidRDefault="004C50CA" w:rsidP="004C50CA">
          <w:pPr>
            <w:rPr>
              <w:rFonts w:ascii="Verdana" w:eastAsia="Calibri" w:hAnsi="Verdana" w:cs="Times-BoldItalic"/>
              <w:b/>
              <w:bCs/>
              <w:iCs/>
              <w:sz w:val="28"/>
              <w:szCs w:val="28"/>
              <w:u w:val="single"/>
              <w:lang w:val="en-IE"/>
            </w:rPr>
          </w:pPr>
        </w:p>
        <w:p w14:paraId="64865C71" w14:textId="77777777" w:rsidR="004C50CA" w:rsidRDefault="004C50CA" w:rsidP="004C50CA">
          <w:pPr>
            <w:rPr>
              <w:rFonts w:ascii="Verdana" w:eastAsia="Calibri" w:hAnsi="Verdana" w:cs="Times-BoldItalic"/>
              <w:b/>
              <w:bCs/>
              <w:iCs/>
              <w:sz w:val="28"/>
              <w:szCs w:val="28"/>
              <w:u w:val="single"/>
              <w:lang w:val="en-IE"/>
            </w:rPr>
          </w:pPr>
        </w:p>
        <w:p w14:paraId="11955171" w14:textId="77777777" w:rsidR="004C50CA" w:rsidRDefault="004C50CA" w:rsidP="004C50CA">
          <w:pPr>
            <w:rPr>
              <w:rFonts w:ascii="Verdana" w:eastAsia="Calibri" w:hAnsi="Verdana" w:cs="Times-BoldItalic"/>
              <w:b/>
              <w:bCs/>
              <w:iCs/>
              <w:sz w:val="28"/>
              <w:szCs w:val="28"/>
              <w:u w:val="single"/>
              <w:lang w:val="en-IE"/>
            </w:rPr>
          </w:pPr>
        </w:p>
        <w:p w14:paraId="28620F3B" w14:textId="77777777" w:rsidR="004C50CA" w:rsidRDefault="004C50CA" w:rsidP="004C50CA">
          <w:pPr>
            <w:rPr>
              <w:rFonts w:ascii="Verdana" w:eastAsia="Calibri" w:hAnsi="Verdana" w:cs="Times-BoldItalic"/>
              <w:b/>
              <w:bCs/>
              <w:iCs/>
              <w:sz w:val="28"/>
              <w:szCs w:val="28"/>
              <w:u w:val="single"/>
              <w:lang w:val="en-IE"/>
            </w:rPr>
          </w:pPr>
        </w:p>
        <w:p w14:paraId="54EF003B" w14:textId="77777777" w:rsidR="004C50CA" w:rsidRDefault="004C50CA" w:rsidP="004C50CA">
          <w:pPr>
            <w:rPr>
              <w:rFonts w:ascii="Verdana" w:eastAsia="Calibri" w:hAnsi="Verdana" w:cs="Times-BoldItalic"/>
              <w:b/>
              <w:bCs/>
              <w:iCs/>
              <w:sz w:val="28"/>
              <w:szCs w:val="28"/>
              <w:u w:val="single"/>
              <w:lang w:val="en-IE"/>
            </w:rPr>
          </w:pPr>
        </w:p>
        <w:p w14:paraId="6FE8C14E" w14:textId="77777777" w:rsidR="004C50CA" w:rsidRDefault="004C50CA" w:rsidP="004C50CA">
          <w:pPr>
            <w:rPr>
              <w:rFonts w:ascii="Verdana" w:eastAsia="Calibri" w:hAnsi="Verdana" w:cs="Times-BoldItalic"/>
              <w:b/>
              <w:bCs/>
              <w:iCs/>
              <w:sz w:val="28"/>
              <w:szCs w:val="28"/>
              <w:u w:val="single"/>
              <w:lang w:val="en-IE"/>
            </w:rPr>
          </w:pPr>
        </w:p>
        <w:p w14:paraId="4F4CC06D" w14:textId="77777777" w:rsidR="004C50CA" w:rsidRDefault="004C50CA" w:rsidP="004C50CA">
          <w:pPr>
            <w:rPr>
              <w:rFonts w:ascii="Verdana" w:eastAsia="Calibri" w:hAnsi="Verdana" w:cs="Times-BoldItalic"/>
              <w:b/>
              <w:bCs/>
              <w:iCs/>
              <w:sz w:val="28"/>
              <w:szCs w:val="28"/>
              <w:u w:val="single"/>
              <w:lang w:val="en-IE"/>
            </w:rPr>
          </w:pPr>
        </w:p>
        <w:p w14:paraId="4E7EEF70" w14:textId="77777777" w:rsidR="004C50CA" w:rsidRDefault="004C50CA" w:rsidP="004C50CA">
          <w:pPr>
            <w:rPr>
              <w:rFonts w:ascii="Verdana" w:eastAsia="Calibri" w:hAnsi="Verdana" w:cs="Times-BoldItalic"/>
              <w:b/>
              <w:bCs/>
              <w:iCs/>
              <w:sz w:val="28"/>
              <w:szCs w:val="28"/>
              <w:u w:val="single"/>
              <w:lang w:val="en-IE"/>
            </w:rPr>
          </w:pPr>
        </w:p>
        <w:p w14:paraId="76B46D5B" w14:textId="77777777" w:rsidR="004C50CA" w:rsidRDefault="004C50CA" w:rsidP="004C50CA">
          <w:pPr>
            <w:rPr>
              <w:rFonts w:ascii="Verdana" w:eastAsia="Calibri" w:hAnsi="Verdana" w:cs="Times-BoldItalic"/>
              <w:b/>
              <w:bCs/>
              <w:iCs/>
              <w:sz w:val="28"/>
              <w:szCs w:val="28"/>
              <w:u w:val="single"/>
              <w:lang w:val="en-IE"/>
            </w:rPr>
          </w:pPr>
        </w:p>
        <w:p w14:paraId="02D43BD1" w14:textId="77777777" w:rsidR="004C50CA" w:rsidRDefault="004C50CA" w:rsidP="004C50CA">
          <w:pPr>
            <w:rPr>
              <w:rFonts w:ascii="Verdana" w:eastAsia="Calibri" w:hAnsi="Verdana" w:cs="Times-BoldItalic"/>
              <w:b/>
              <w:bCs/>
              <w:iCs/>
              <w:sz w:val="28"/>
              <w:szCs w:val="28"/>
              <w:u w:val="single"/>
              <w:lang w:val="en-IE"/>
            </w:rPr>
          </w:pPr>
        </w:p>
        <w:p w14:paraId="230768DD" w14:textId="77777777" w:rsidR="004C50CA" w:rsidRDefault="004C50CA" w:rsidP="004C50CA">
          <w:pPr>
            <w:rPr>
              <w:rFonts w:ascii="Verdana" w:eastAsia="Calibri" w:hAnsi="Verdana" w:cs="Times-BoldItalic"/>
              <w:b/>
              <w:bCs/>
              <w:iCs/>
              <w:sz w:val="28"/>
              <w:szCs w:val="28"/>
              <w:u w:val="single"/>
              <w:lang w:val="en-IE"/>
            </w:rPr>
          </w:pPr>
        </w:p>
        <w:p w14:paraId="6E4EB901" w14:textId="77777777" w:rsidR="004C50CA" w:rsidRDefault="004C50CA" w:rsidP="004C50CA">
          <w:pPr>
            <w:rPr>
              <w:rFonts w:ascii="Verdana" w:eastAsia="Calibri" w:hAnsi="Verdana" w:cs="Times-BoldItalic"/>
              <w:b/>
              <w:bCs/>
              <w:iCs/>
              <w:sz w:val="28"/>
              <w:szCs w:val="28"/>
              <w:u w:val="single"/>
              <w:lang w:val="en-IE"/>
            </w:rPr>
          </w:pPr>
        </w:p>
        <w:p w14:paraId="5D1C6096" w14:textId="77777777" w:rsidR="004C50CA" w:rsidRDefault="004C50CA" w:rsidP="004C50CA">
          <w:pPr>
            <w:rPr>
              <w:rFonts w:ascii="Verdana" w:eastAsia="Calibri" w:hAnsi="Verdana" w:cs="Times-BoldItalic"/>
              <w:b/>
              <w:bCs/>
              <w:iCs/>
              <w:sz w:val="28"/>
              <w:szCs w:val="28"/>
              <w:u w:val="single"/>
              <w:lang w:val="en-IE"/>
            </w:rPr>
          </w:pPr>
        </w:p>
        <w:p w14:paraId="24B232D6" w14:textId="77777777" w:rsidR="004C50CA" w:rsidRDefault="004C50CA" w:rsidP="004C50CA">
          <w:pPr>
            <w:rPr>
              <w:rFonts w:ascii="Verdana" w:eastAsia="Calibri" w:hAnsi="Verdana" w:cs="Times-BoldItalic"/>
              <w:b/>
              <w:bCs/>
              <w:iCs/>
              <w:sz w:val="28"/>
              <w:szCs w:val="28"/>
              <w:u w:val="single"/>
              <w:lang w:val="en-IE"/>
            </w:rPr>
          </w:pPr>
        </w:p>
        <w:p w14:paraId="6354F523" w14:textId="77777777" w:rsidR="004C50CA" w:rsidRDefault="004C50CA" w:rsidP="004C50CA">
          <w:pPr>
            <w:rPr>
              <w:rFonts w:ascii="Verdana" w:eastAsia="Calibri" w:hAnsi="Verdana" w:cs="Times-BoldItalic"/>
              <w:b/>
              <w:bCs/>
              <w:iCs/>
              <w:sz w:val="28"/>
              <w:szCs w:val="28"/>
              <w:u w:val="single"/>
              <w:lang w:val="en-IE"/>
            </w:rPr>
          </w:pPr>
        </w:p>
        <w:p w14:paraId="4D4D1ECC" w14:textId="77777777" w:rsidR="004C50CA" w:rsidRDefault="004C50CA" w:rsidP="004C50CA">
          <w:pPr>
            <w:rPr>
              <w:rFonts w:ascii="Verdana" w:eastAsia="Calibri" w:hAnsi="Verdana" w:cs="Times-BoldItalic"/>
              <w:b/>
              <w:bCs/>
              <w:iCs/>
              <w:sz w:val="28"/>
              <w:szCs w:val="28"/>
              <w:u w:val="single"/>
              <w:lang w:val="en-IE"/>
            </w:rPr>
          </w:pPr>
        </w:p>
        <w:p w14:paraId="22A36535" w14:textId="77777777" w:rsidR="004C50CA" w:rsidRDefault="004C50CA" w:rsidP="004C50CA">
          <w:pPr>
            <w:rPr>
              <w:rFonts w:ascii="Verdana" w:eastAsia="Calibri" w:hAnsi="Verdana" w:cs="Times-BoldItalic"/>
              <w:b/>
              <w:bCs/>
              <w:iCs/>
              <w:sz w:val="28"/>
              <w:szCs w:val="28"/>
              <w:u w:val="single"/>
              <w:lang w:val="en-IE"/>
            </w:rPr>
          </w:pPr>
        </w:p>
        <w:p w14:paraId="716E67B6" w14:textId="77777777" w:rsidR="004C50CA" w:rsidRDefault="00C157B6" w:rsidP="004C50CA">
          <w:pPr>
            <w:jc w:val="center"/>
            <w:rPr>
              <w:rFonts w:ascii="Verdana" w:eastAsia="Calibri" w:hAnsi="Verdana" w:cs="Times-BoldItalic"/>
              <w:b/>
              <w:bCs/>
              <w:iCs/>
              <w:sz w:val="28"/>
              <w:szCs w:val="28"/>
              <w:u w:val="single"/>
              <w:lang w:val="en-IE"/>
            </w:rPr>
          </w:pPr>
        </w:p>
      </w:sdtContent>
    </w:sdt>
    <w:p w14:paraId="338D9991" w14:textId="77777777"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5A49319B"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4500F0A8" w14:textId="77777777" w:rsidR="00AF4356" w:rsidRPr="00C34C3D" w:rsidRDefault="00AF4356"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Commercialism</w:t>
      </w:r>
      <w:r w:rsidRPr="00C34C3D">
        <w:rPr>
          <w:rFonts w:ascii="Verdana" w:eastAsia="Calibri" w:hAnsi="Verdana" w:cs="Times-BoldItalic"/>
          <w:b/>
          <w:bCs/>
          <w:iCs/>
          <w:lang w:val="en-IE"/>
        </w:rPr>
        <w:t xml:space="preserve"> Policy</w:t>
      </w:r>
    </w:p>
    <w:p w14:paraId="501D45B5" w14:textId="77777777" w:rsidR="005E5068" w:rsidRDefault="005E5068" w:rsidP="0036132B">
      <w:pPr>
        <w:jc w:val="both"/>
        <w:rPr>
          <w:rFonts w:ascii="Verdana" w:hAnsi="Verdana"/>
          <w:b/>
          <w:sz w:val="20"/>
          <w:szCs w:val="20"/>
          <w:lang w:val="en-IE"/>
        </w:rPr>
      </w:pPr>
    </w:p>
    <w:p w14:paraId="0E080115" w14:textId="77777777" w:rsidR="0036132B" w:rsidRPr="00076603" w:rsidRDefault="0036132B" w:rsidP="0036132B">
      <w:pPr>
        <w:jc w:val="both"/>
        <w:rPr>
          <w:rFonts w:ascii="Verdana" w:hAnsi="Verdana"/>
          <w:b/>
          <w:sz w:val="22"/>
          <w:szCs w:val="22"/>
          <w:lang w:val="en-IE"/>
        </w:rPr>
      </w:pPr>
    </w:p>
    <w:p w14:paraId="641E2B50" w14:textId="77777777"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Introduction:</w:t>
      </w:r>
    </w:p>
    <w:p w14:paraId="74708E1A" w14:textId="77777777" w:rsidR="0059379B" w:rsidRPr="0036132B" w:rsidRDefault="00FE10F3" w:rsidP="0036132B">
      <w:pPr>
        <w:jc w:val="both"/>
        <w:rPr>
          <w:rFonts w:ascii="Verdana" w:hAnsi="Verdana"/>
          <w:sz w:val="20"/>
          <w:szCs w:val="20"/>
        </w:rPr>
      </w:pPr>
      <w:r w:rsidRPr="0036132B">
        <w:rPr>
          <w:rFonts w:ascii="Verdana" w:hAnsi="Verdana"/>
          <w:sz w:val="20"/>
          <w:szCs w:val="20"/>
          <w:lang w:val="en-GB"/>
        </w:rPr>
        <w:t xml:space="preserve">The </w:t>
      </w:r>
      <w:r w:rsidR="0059379B" w:rsidRPr="0036132B">
        <w:rPr>
          <w:rFonts w:ascii="Verdana" w:hAnsi="Verdana"/>
          <w:sz w:val="20"/>
          <w:szCs w:val="20"/>
          <w:lang w:val="en-GB"/>
        </w:rPr>
        <w:t xml:space="preserve">following policy is proposed in response to </w:t>
      </w:r>
      <w:r w:rsidRPr="0036132B">
        <w:rPr>
          <w:rFonts w:ascii="Verdana" w:hAnsi="Verdana"/>
          <w:sz w:val="20"/>
          <w:szCs w:val="20"/>
        </w:rPr>
        <w:t xml:space="preserve">the growing number of commercial schemes aimed at </w:t>
      </w:r>
      <w:r w:rsidR="0059379B" w:rsidRPr="0036132B">
        <w:rPr>
          <w:rFonts w:ascii="Verdana" w:hAnsi="Verdana"/>
          <w:sz w:val="20"/>
          <w:szCs w:val="20"/>
        </w:rPr>
        <w:t>teachers, pupils and their families.</w:t>
      </w:r>
      <w:r w:rsidR="0029461E" w:rsidRPr="0036132B">
        <w:rPr>
          <w:rFonts w:ascii="Verdana" w:hAnsi="Verdana"/>
          <w:sz w:val="20"/>
          <w:szCs w:val="20"/>
        </w:rPr>
        <w:t xml:space="preserve"> </w:t>
      </w:r>
    </w:p>
    <w:p w14:paraId="1D0866D2" w14:textId="77777777" w:rsidR="00544201" w:rsidRPr="0036132B" w:rsidRDefault="00544201" w:rsidP="0036132B">
      <w:pPr>
        <w:jc w:val="both"/>
        <w:rPr>
          <w:rFonts w:ascii="Verdana" w:hAnsi="Verdana"/>
          <w:sz w:val="20"/>
          <w:szCs w:val="20"/>
        </w:rPr>
      </w:pPr>
    </w:p>
    <w:p w14:paraId="665D4501" w14:textId="77777777" w:rsidR="0059379B" w:rsidRPr="0036132B" w:rsidRDefault="0059379B" w:rsidP="0036132B">
      <w:pPr>
        <w:jc w:val="both"/>
        <w:rPr>
          <w:rFonts w:ascii="Verdana" w:hAnsi="Verdana"/>
          <w:sz w:val="20"/>
          <w:szCs w:val="20"/>
          <w:lang w:val="en-IE"/>
        </w:rPr>
      </w:pPr>
      <w:r w:rsidRPr="0036132B">
        <w:rPr>
          <w:rFonts w:ascii="Verdana" w:hAnsi="Verdana"/>
          <w:sz w:val="20"/>
          <w:szCs w:val="20"/>
          <w:lang w:val="en-IE"/>
        </w:rPr>
        <w:t>This policy is the result of a process of collaboration between staff, support teachers, Board of Management, pupils and parents.  The Policy was originally draf</w:t>
      </w:r>
      <w:r w:rsidR="00AF4356">
        <w:rPr>
          <w:rFonts w:ascii="Verdana" w:hAnsi="Verdana"/>
          <w:sz w:val="20"/>
          <w:szCs w:val="20"/>
          <w:lang w:val="en-IE"/>
        </w:rPr>
        <w:t>ted in November 2014</w:t>
      </w:r>
      <w:r w:rsidR="00396F84" w:rsidRPr="0036132B">
        <w:rPr>
          <w:rFonts w:ascii="Verdana" w:hAnsi="Verdana"/>
          <w:sz w:val="20"/>
          <w:szCs w:val="20"/>
          <w:lang w:val="en-IE"/>
        </w:rPr>
        <w:t xml:space="preserve">. </w:t>
      </w:r>
    </w:p>
    <w:p w14:paraId="232D127A" w14:textId="77777777" w:rsidR="00FE10F3" w:rsidRPr="0036132B" w:rsidRDefault="0059379B" w:rsidP="0036132B">
      <w:pPr>
        <w:jc w:val="both"/>
        <w:rPr>
          <w:rFonts w:ascii="Verdana" w:hAnsi="Verdana"/>
          <w:sz w:val="20"/>
          <w:szCs w:val="20"/>
        </w:rPr>
      </w:pPr>
      <w:r w:rsidRPr="0036132B">
        <w:rPr>
          <w:rFonts w:ascii="Verdana" w:hAnsi="Verdana"/>
          <w:sz w:val="20"/>
          <w:szCs w:val="20"/>
        </w:rPr>
        <w:t xml:space="preserve"> </w:t>
      </w:r>
    </w:p>
    <w:p w14:paraId="132AA75E" w14:textId="77777777" w:rsidR="005E5068" w:rsidRPr="0036132B" w:rsidRDefault="005E5068" w:rsidP="0036132B">
      <w:pPr>
        <w:jc w:val="both"/>
        <w:rPr>
          <w:rFonts w:ascii="Verdana" w:hAnsi="Verdana"/>
          <w:sz w:val="20"/>
          <w:szCs w:val="20"/>
          <w:lang w:val="en-IE"/>
        </w:rPr>
      </w:pPr>
    </w:p>
    <w:p w14:paraId="66637AD7" w14:textId="77777777" w:rsidR="005E5068" w:rsidRPr="00076603" w:rsidRDefault="005E5068" w:rsidP="0036132B">
      <w:pPr>
        <w:jc w:val="both"/>
        <w:rPr>
          <w:rFonts w:ascii="Verdana" w:hAnsi="Verdana"/>
          <w:b/>
          <w:lang w:val="en-IE"/>
        </w:rPr>
      </w:pPr>
      <w:r w:rsidRPr="00076603">
        <w:rPr>
          <w:rFonts w:ascii="Verdana" w:hAnsi="Verdana"/>
          <w:b/>
          <w:lang w:val="en-IE"/>
        </w:rPr>
        <w:t>Rationale:</w:t>
      </w:r>
    </w:p>
    <w:p w14:paraId="116C8511" w14:textId="77777777" w:rsidR="005E5068" w:rsidRPr="0036132B" w:rsidRDefault="0059379B" w:rsidP="0036132B">
      <w:pPr>
        <w:jc w:val="both"/>
        <w:rPr>
          <w:rFonts w:ascii="Verdana" w:hAnsi="Verdana"/>
          <w:sz w:val="20"/>
          <w:szCs w:val="20"/>
          <w:lang w:val="en-IE"/>
        </w:rPr>
      </w:pPr>
      <w:r w:rsidRPr="0036132B">
        <w:rPr>
          <w:rFonts w:ascii="Verdana" w:hAnsi="Verdana"/>
          <w:sz w:val="20"/>
          <w:szCs w:val="20"/>
          <w:lang w:val="en-IE"/>
        </w:rPr>
        <w:t>The school has chosen to adopt a</w:t>
      </w:r>
      <w:r w:rsidR="005E5068" w:rsidRPr="0036132B">
        <w:rPr>
          <w:rFonts w:ascii="Verdana" w:hAnsi="Verdana"/>
          <w:sz w:val="20"/>
          <w:szCs w:val="20"/>
          <w:lang w:val="en-IE"/>
        </w:rPr>
        <w:t xml:space="preserve"> </w:t>
      </w:r>
      <w:r w:rsidR="00113F9D" w:rsidRPr="0036132B">
        <w:rPr>
          <w:rFonts w:ascii="Verdana" w:hAnsi="Verdana"/>
          <w:sz w:val="20"/>
          <w:szCs w:val="20"/>
          <w:lang w:val="en-IE"/>
        </w:rPr>
        <w:t xml:space="preserve">commercialism </w:t>
      </w:r>
      <w:r w:rsidR="005E5068" w:rsidRPr="0036132B">
        <w:rPr>
          <w:rFonts w:ascii="Verdana" w:hAnsi="Verdana"/>
          <w:sz w:val="20"/>
          <w:szCs w:val="20"/>
          <w:lang w:val="en-IE"/>
        </w:rPr>
        <w:t xml:space="preserve">policy in </w:t>
      </w:r>
      <w:r w:rsidRPr="0036132B">
        <w:rPr>
          <w:rFonts w:ascii="Verdana" w:hAnsi="Verdana"/>
          <w:sz w:val="20"/>
          <w:szCs w:val="20"/>
          <w:lang w:val="en-IE"/>
        </w:rPr>
        <w:t>the light of</w:t>
      </w:r>
      <w:r w:rsidR="00076603">
        <w:rPr>
          <w:rFonts w:ascii="Verdana" w:hAnsi="Verdana"/>
          <w:sz w:val="20"/>
          <w:szCs w:val="20"/>
          <w:lang w:val="en-IE"/>
        </w:rPr>
        <w:t>;</w:t>
      </w:r>
      <w:r w:rsidRPr="0036132B">
        <w:rPr>
          <w:rFonts w:ascii="Verdana" w:hAnsi="Verdana"/>
          <w:sz w:val="20"/>
          <w:szCs w:val="20"/>
          <w:lang w:val="en-IE"/>
        </w:rPr>
        <w:t xml:space="preserve"> </w:t>
      </w:r>
    </w:p>
    <w:p w14:paraId="0B39936D" w14:textId="77777777" w:rsidR="005E5068" w:rsidRPr="0036132B" w:rsidRDefault="005E5068" w:rsidP="0036132B">
      <w:pPr>
        <w:jc w:val="both"/>
        <w:rPr>
          <w:rFonts w:ascii="Verdana" w:hAnsi="Verdana"/>
          <w:b/>
          <w:sz w:val="20"/>
          <w:szCs w:val="20"/>
          <w:lang w:val="en-IE"/>
        </w:rPr>
      </w:pPr>
    </w:p>
    <w:p w14:paraId="3AD9838E" w14:textId="77777777" w:rsidR="005E5068" w:rsidRPr="0036132B" w:rsidRDefault="0059379B" w:rsidP="00076603">
      <w:pPr>
        <w:numPr>
          <w:ilvl w:val="0"/>
          <w:numId w:val="4"/>
        </w:numPr>
        <w:jc w:val="both"/>
        <w:rPr>
          <w:rFonts w:ascii="Verdana" w:hAnsi="Verdana"/>
          <w:sz w:val="20"/>
          <w:szCs w:val="20"/>
          <w:lang w:val="en-IE"/>
        </w:rPr>
      </w:pPr>
      <w:r w:rsidRPr="0036132B">
        <w:rPr>
          <w:rFonts w:ascii="Verdana" w:hAnsi="Verdana"/>
          <w:sz w:val="20"/>
          <w:szCs w:val="20"/>
          <w:lang w:val="en-IE"/>
        </w:rPr>
        <w:t>The Department of Educatio</w:t>
      </w:r>
      <w:r w:rsidR="00076603">
        <w:rPr>
          <w:rFonts w:ascii="Verdana" w:hAnsi="Verdana"/>
          <w:sz w:val="20"/>
          <w:szCs w:val="20"/>
          <w:lang w:val="en-IE"/>
        </w:rPr>
        <w:t>n and Science has</w:t>
      </w:r>
      <w:r w:rsidRPr="0036132B">
        <w:rPr>
          <w:rFonts w:ascii="Verdana" w:hAnsi="Verdana"/>
          <w:sz w:val="20"/>
          <w:szCs w:val="20"/>
          <w:lang w:val="en-IE"/>
        </w:rPr>
        <w:t xml:space="preserve"> request</w:t>
      </w:r>
      <w:r w:rsidR="00076603">
        <w:rPr>
          <w:rFonts w:ascii="Verdana" w:hAnsi="Verdana"/>
          <w:sz w:val="20"/>
          <w:szCs w:val="20"/>
          <w:lang w:val="en-IE"/>
        </w:rPr>
        <w:t>ed</w:t>
      </w:r>
      <w:r w:rsidRPr="0036132B">
        <w:rPr>
          <w:rFonts w:ascii="Verdana" w:hAnsi="Verdana"/>
          <w:sz w:val="20"/>
          <w:szCs w:val="20"/>
          <w:lang w:val="en-IE"/>
        </w:rPr>
        <w:t xml:space="preserve"> that school authorities “</w:t>
      </w:r>
      <w:r w:rsidRPr="00076603">
        <w:rPr>
          <w:rFonts w:ascii="Verdana" w:hAnsi="Verdana"/>
          <w:i/>
          <w:sz w:val="20"/>
          <w:szCs w:val="20"/>
          <w:lang w:val="en-IE"/>
        </w:rPr>
        <w:t>consider carefully the implications of allowing any situation to develop which would result in parents being put under undue pressure to purchase a particular commercial product</w:t>
      </w:r>
      <w:r w:rsidRPr="0036132B">
        <w:rPr>
          <w:rFonts w:ascii="Verdana" w:hAnsi="Verdana"/>
          <w:sz w:val="20"/>
          <w:szCs w:val="20"/>
          <w:lang w:val="en-IE"/>
        </w:rPr>
        <w:t>.” (Circular 7/87)</w:t>
      </w:r>
    </w:p>
    <w:p w14:paraId="4598B8F3" w14:textId="77777777" w:rsidR="005E5068" w:rsidRPr="0036132B" w:rsidRDefault="0059379B" w:rsidP="00076603">
      <w:pPr>
        <w:numPr>
          <w:ilvl w:val="0"/>
          <w:numId w:val="4"/>
        </w:numPr>
        <w:jc w:val="both"/>
        <w:rPr>
          <w:rFonts w:ascii="Verdana" w:hAnsi="Verdana"/>
          <w:sz w:val="20"/>
          <w:szCs w:val="20"/>
          <w:lang w:val="en-IE"/>
        </w:rPr>
      </w:pPr>
      <w:r w:rsidRPr="0036132B">
        <w:rPr>
          <w:rFonts w:ascii="Verdana" w:hAnsi="Verdana"/>
          <w:sz w:val="20"/>
          <w:szCs w:val="20"/>
          <w:lang w:val="en-IE"/>
        </w:rPr>
        <w:t>The recommendation of the Irish Primary Principals</w:t>
      </w:r>
      <w:r w:rsidR="009F7707" w:rsidRPr="0036132B">
        <w:rPr>
          <w:rFonts w:ascii="Verdana" w:hAnsi="Verdana"/>
          <w:sz w:val="20"/>
          <w:szCs w:val="20"/>
          <w:lang w:val="en-IE"/>
        </w:rPr>
        <w:t>’</w:t>
      </w:r>
      <w:r w:rsidRPr="0036132B">
        <w:rPr>
          <w:rFonts w:ascii="Verdana" w:hAnsi="Verdana"/>
          <w:sz w:val="20"/>
          <w:szCs w:val="20"/>
          <w:lang w:val="en-IE"/>
        </w:rPr>
        <w:t xml:space="preserve"> Network </w:t>
      </w:r>
      <w:r w:rsidR="00076603">
        <w:rPr>
          <w:rFonts w:ascii="Verdana" w:hAnsi="Verdana"/>
          <w:sz w:val="20"/>
          <w:szCs w:val="20"/>
          <w:lang w:val="en-IE"/>
        </w:rPr>
        <w:t xml:space="preserve">is </w:t>
      </w:r>
      <w:r w:rsidRPr="0036132B">
        <w:rPr>
          <w:rFonts w:ascii="Verdana" w:hAnsi="Verdana"/>
          <w:sz w:val="20"/>
          <w:szCs w:val="20"/>
          <w:lang w:val="en-IE"/>
        </w:rPr>
        <w:t xml:space="preserve">that schools </w:t>
      </w:r>
      <w:r w:rsidRPr="00076603">
        <w:rPr>
          <w:rFonts w:ascii="Verdana" w:hAnsi="Verdana"/>
          <w:i/>
          <w:sz w:val="20"/>
          <w:szCs w:val="20"/>
          <w:lang w:val="en-IE"/>
        </w:rPr>
        <w:t>“should not facilitate outside agencies, commercial bodies, etc. to promote their products and services through children” (2002)</w:t>
      </w:r>
    </w:p>
    <w:p w14:paraId="0EFC1E5E" w14:textId="77777777" w:rsidR="0059379B" w:rsidRPr="0036132B" w:rsidRDefault="0059379B" w:rsidP="00076603">
      <w:pPr>
        <w:numPr>
          <w:ilvl w:val="0"/>
          <w:numId w:val="4"/>
        </w:numPr>
        <w:jc w:val="both"/>
        <w:rPr>
          <w:rFonts w:ascii="Verdana" w:hAnsi="Verdana"/>
          <w:sz w:val="20"/>
          <w:szCs w:val="20"/>
          <w:lang w:val="en-IE"/>
        </w:rPr>
      </w:pPr>
      <w:r w:rsidRPr="0036132B">
        <w:rPr>
          <w:rFonts w:ascii="Verdana" w:hAnsi="Verdana"/>
          <w:sz w:val="20"/>
          <w:szCs w:val="20"/>
          <w:lang w:val="en-IE"/>
        </w:rPr>
        <w:t>The Social Personal and Health Curriculum which states that children should be enabled to “become aware of the different forms of advertising, its purpos</w:t>
      </w:r>
      <w:r w:rsidR="00076603">
        <w:rPr>
          <w:rFonts w:ascii="Verdana" w:hAnsi="Verdana"/>
          <w:sz w:val="20"/>
          <w:szCs w:val="20"/>
          <w:lang w:val="en-IE"/>
        </w:rPr>
        <w:t>e and the messages it promotes”</w:t>
      </w:r>
    </w:p>
    <w:p w14:paraId="7925B8B0" w14:textId="77777777" w:rsidR="00076603" w:rsidRDefault="0029461E" w:rsidP="0036132B">
      <w:pPr>
        <w:numPr>
          <w:ilvl w:val="0"/>
          <w:numId w:val="4"/>
        </w:numPr>
        <w:jc w:val="both"/>
        <w:rPr>
          <w:rFonts w:ascii="Verdana" w:hAnsi="Verdana"/>
          <w:sz w:val="20"/>
          <w:szCs w:val="20"/>
          <w:lang w:val="en-IE"/>
        </w:rPr>
      </w:pPr>
      <w:r w:rsidRPr="0036132B">
        <w:rPr>
          <w:rFonts w:ascii="Verdana" w:hAnsi="Verdana"/>
          <w:sz w:val="20"/>
          <w:szCs w:val="20"/>
          <w:lang w:val="en-IE"/>
        </w:rPr>
        <w:t xml:space="preserve">The dangers associated with allowing commercial marketing within </w:t>
      </w:r>
      <w:r w:rsidR="009F7707" w:rsidRPr="0036132B">
        <w:rPr>
          <w:rFonts w:ascii="Verdana" w:hAnsi="Verdana"/>
          <w:sz w:val="20"/>
          <w:szCs w:val="20"/>
          <w:lang w:val="en-IE"/>
        </w:rPr>
        <w:t>primary schools including:</w:t>
      </w:r>
      <w:r w:rsidRPr="0036132B">
        <w:rPr>
          <w:rFonts w:ascii="Verdana" w:hAnsi="Verdana"/>
          <w:sz w:val="20"/>
          <w:szCs w:val="20"/>
          <w:lang w:val="en-IE"/>
        </w:rPr>
        <w:t xml:space="preserve"> advertising to a captive audience of minors, marketing of unwholesome food, commercial pressure on parents a</w:t>
      </w:r>
      <w:r w:rsidR="00076603">
        <w:rPr>
          <w:rFonts w:ascii="Verdana" w:hAnsi="Verdana"/>
          <w:sz w:val="20"/>
          <w:szCs w:val="20"/>
          <w:lang w:val="en-IE"/>
        </w:rPr>
        <w:t>nd abuse of teachers’ influence</w:t>
      </w:r>
    </w:p>
    <w:p w14:paraId="372B2F26" w14:textId="77777777" w:rsidR="005E5068" w:rsidRPr="0036132B" w:rsidRDefault="00076603" w:rsidP="00076603">
      <w:pPr>
        <w:ind w:left="360"/>
        <w:jc w:val="both"/>
        <w:rPr>
          <w:rFonts w:ascii="Verdana" w:hAnsi="Verdana"/>
          <w:sz w:val="20"/>
          <w:szCs w:val="20"/>
          <w:lang w:val="en-IE"/>
        </w:rPr>
      </w:pPr>
      <w:r w:rsidRPr="0036132B">
        <w:rPr>
          <w:rFonts w:ascii="Verdana" w:hAnsi="Verdana"/>
          <w:sz w:val="20"/>
          <w:szCs w:val="20"/>
          <w:lang w:val="en-IE"/>
        </w:rPr>
        <w:t xml:space="preserve"> </w:t>
      </w:r>
    </w:p>
    <w:p w14:paraId="0EBC9E59" w14:textId="77777777" w:rsidR="005E5068" w:rsidRPr="00076603" w:rsidRDefault="005E5068" w:rsidP="0036132B">
      <w:pPr>
        <w:jc w:val="both"/>
        <w:rPr>
          <w:rFonts w:ascii="Verdana" w:hAnsi="Verdana"/>
          <w:b/>
          <w:sz w:val="22"/>
          <w:szCs w:val="22"/>
          <w:lang w:val="en-IE"/>
        </w:rPr>
      </w:pPr>
      <w:r w:rsidRPr="00076603">
        <w:rPr>
          <w:rFonts w:ascii="Verdana" w:hAnsi="Verdana"/>
          <w:b/>
          <w:sz w:val="22"/>
          <w:szCs w:val="22"/>
          <w:lang w:val="en-IE"/>
        </w:rPr>
        <w:t>Relationship to School Ethos:</w:t>
      </w:r>
    </w:p>
    <w:p w14:paraId="75137221" w14:textId="77777777" w:rsidR="00565C34" w:rsidRPr="0036132B" w:rsidRDefault="00AF4356" w:rsidP="0036132B">
      <w:pPr>
        <w:jc w:val="both"/>
        <w:rPr>
          <w:rFonts w:ascii="Verdana" w:hAnsi="Verdana"/>
          <w:sz w:val="20"/>
          <w:szCs w:val="20"/>
          <w:lang w:val="en-IE"/>
        </w:rPr>
      </w:pPr>
      <w:r>
        <w:rPr>
          <w:rFonts w:ascii="Verdana" w:hAnsi="Verdana"/>
          <w:sz w:val="20"/>
          <w:szCs w:val="20"/>
        </w:rPr>
        <w:t xml:space="preserve">Scoil Bhríde </w:t>
      </w:r>
      <w:r w:rsidR="00565C34" w:rsidRPr="0036132B">
        <w:rPr>
          <w:rFonts w:ascii="Verdana" w:hAnsi="Verdana"/>
          <w:sz w:val="20"/>
          <w:szCs w:val="20"/>
          <w:lang w:val="en-IE"/>
        </w:rPr>
        <w:t>is committed to the full and rounded education of each child and the effective delivery of the Revised Primary Curriculum. This includes fostering the child's capacity to question and enquiry critically about their world.</w:t>
      </w:r>
    </w:p>
    <w:p w14:paraId="060E45DE" w14:textId="77777777" w:rsidR="005E5068" w:rsidRPr="0036132B" w:rsidRDefault="005E5068" w:rsidP="0036132B">
      <w:pPr>
        <w:jc w:val="both"/>
        <w:rPr>
          <w:rFonts w:ascii="Verdana" w:hAnsi="Verdana"/>
          <w:sz w:val="20"/>
          <w:szCs w:val="20"/>
          <w:lang w:val="en-IE"/>
        </w:rPr>
      </w:pPr>
    </w:p>
    <w:p w14:paraId="6C9AFC16" w14:textId="77777777" w:rsidR="005E5068" w:rsidRPr="00076603" w:rsidRDefault="00076603" w:rsidP="0036132B">
      <w:pPr>
        <w:jc w:val="both"/>
        <w:rPr>
          <w:rFonts w:ascii="Verdana" w:hAnsi="Verdana"/>
          <w:b/>
          <w:sz w:val="22"/>
          <w:szCs w:val="22"/>
          <w:lang w:val="en-IE"/>
        </w:rPr>
      </w:pPr>
      <w:r>
        <w:rPr>
          <w:rFonts w:ascii="Verdana" w:hAnsi="Verdana"/>
          <w:b/>
          <w:sz w:val="22"/>
          <w:szCs w:val="22"/>
          <w:lang w:val="en-IE"/>
        </w:rPr>
        <w:t>Aims/</w:t>
      </w:r>
      <w:r w:rsidR="005E5068" w:rsidRPr="00076603">
        <w:rPr>
          <w:rFonts w:ascii="Verdana" w:hAnsi="Verdana"/>
          <w:b/>
          <w:sz w:val="22"/>
          <w:szCs w:val="22"/>
          <w:lang w:val="en-IE"/>
        </w:rPr>
        <w:t>Objectives:</w:t>
      </w:r>
    </w:p>
    <w:p w14:paraId="10C5B8CE" w14:textId="77777777" w:rsidR="005E5068" w:rsidRPr="0036132B" w:rsidRDefault="005E5068" w:rsidP="0036132B">
      <w:pPr>
        <w:jc w:val="both"/>
        <w:rPr>
          <w:rFonts w:ascii="Verdana" w:hAnsi="Verdana"/>
          <w:sz w:val="20"/>
          <w:szCs w:val="20"/>
          <w:lang w:val="en-IE"/>
        </w:rPr>
      </w:pPr>
    </w:p>
    <w:p w14:paraId="0C4F5E07" w14:textId="77777777" w:rsidR="005E5068" w:rsidRPr="0036132B" w:rsidRDefault="005E5068" w:rsidP="00076603">
      <w:pPr>
        <w:numPr>
          <w:ilvl w:val="0"/>
          <w:numId w:val="5"/>
        </w:numPr>
        <w:jc w:val="both"/>
        <w:rPr>
          <w:rFonts w:ascii="Verdana" w:hAnsi="Verdana"/>
          <w:sz w:val="20"/>
          <w:szCs w:val="20"/>
          <w:lang w:val="en-IE"/>
        </w:rPr>
      </w:pPr>
      <w:r w:rsidRPr="0036132B">
        <w:rPr>
          <w:rFonts w:ascii="Verdana" w:hAnsi="Verdana"/>
          <w:sz w:val="20"/>
          <w:szCs w:val="20"/>
          <w:lang w:val="en-IE"/>
        </w:rPr>
        <w:t xml:space="preserve">To </w:t>
      </w:r>
      <w:r w:rsidR="000F2DC3" w:rsidRPr="0036132B">
        <w:rPr>
          <w:rFonts w:ascii="Verdana" w:hAnsi="Verdana"/>
          <w:sz w:val="20"/>
          <w:szCs w:val="20"/>
          <w:lang w:val="en-IE"/>
        </w:rPr>
        <w:t>provide a commercial-free environment in school f</w:t>
      </w:r>
      <w:r w:rsidR="00076603">
        <w:rPr>
          <w:rFonts w:ascii="Verdana" w:hAnsi="Verdana"/>
          <w:sz w:val="20"/>
          <w:szCs w:val="20"/>
          <w:lang w:val="en-IE"/>
        </w:rPr>
        <w:t>or teachers, pupils and parents</w:t>
      </w:r>
    </w:p>
    <w:p w14:paraId="5BD6E5F1" w14:textId="77777777" w:rsidR="005E5068" w:rsidRPr="0036132B" w:rsidRDefault="005E5068" w:rsidP="00076603">
      <w:pPr>
        <w:numPr>
          <w:ilvl w:val="0"/>
          <w:numId w:val="5"/>
        </w:numPr>
        <w:jc w:val="both"/>
        <w:rPr>
          <w:rFonts w:ascii="Verdana" w:hAnsi="Verdana"/>
          <w:sz w:val="20"/>
          <w:szCs w:val="20"/>
          <w:lang w:val="en-IE"/>
        </w:rPr>
      </w:pPr>
      <w:r w:rsidRPr="0036132B">
        <w:rPr>
          <w:rFonts w:ascii="Verdana" w:hAnsi="Verdana"/>
          <w:sz w:val="20"/>
          <w:szCs w:val="20"/>
          <w:lang w:val="en-IE"/>
        </w:rPr>
        <w:t xml:space="preserve">To </w:t>
      </w:r>
      <w:r w:rsidR="000F2DC3" w:rsidRPr="0036132B">
        <w:rPr>
          <w:rFonts w:ascii="Verdana" w:hAnsi="Verdana"/>
          <w:sz w:val="20"/>
          <w:szCs w:val="20"/>
          <w:lang w:val="en-IE"/>
        </w:rPr>
        <w:t>filter out exploitative, pressurising or commercially</w:t>
      </w:r>
      <w:r w:rsidR="009F7707" w:rsidRPr="0036132B">
        <w:rPr>
          <w:rFonts w:ascii="Verdana" w:hAnsi="Verdana"/>
          <w:sz w:val="20"/>
          <w:szCs w:val="20"/>
          <w:lang w:val="en-IE"/>
        </w:rPr>
        <w:t>-</w:t>
      </w:r>
      <w:r w:rsidR="000F2DC3" w:rsidRPr="0036132B">
        <w:rPr>
          <w:rFonts w:ascii="Verdana" w:hAnsi="Verdana"/>
          <w:sz w:val="20"/>
          <w:szCs w:val="20"/>
          <w:lang w:val="en-IE"/>
        </w:rPr>
        <w:t>biased schemes which seek to market produc</w:t>
      </w:r>
      <w:r w:rsidR="00076603">
        <w:rPr>
          <w:rFonts w:ascii="Verdana" w:hAnsi="Verdana"/>
          <w:sz w:val="20"/>
          <w:szCs w:val="20"/>
          <w:lang w:val="en-IE"/>
        </w:rPr>
        <w:t>ts to pupils or their families</w:t>
      </w:r>
    </w:p>
    <w:p w14:paraId="5E403F9E" w14:textId="77777777" w:rsidR="005E5068" w:rsidRPr="0036132B" w:rsidRDefault="005E5068" w:rsidP="00076603">
      <w:pPr>
        <w:numPr>
          <w:ilvl w:val="0"/>
          <w:numId w:val="5"/>
        </w:numPr>
        <w:jc w:val="both"/>
        <w:rPr>
          <w:rFonts w:ascii="Verdana" w:hAnsi="Verdana"/>
          <w:sz w:val="20"/>
          <w:szCs w:val="20"/>
          <w:lang w:val="en-IE"/>
        </w:rPr>
      </w:pPr>
      <w:r w:rsidRPr="0036132B">
        <w:rPr>
          <w:rFonts w:ascii="Verdana" w:hAnsi="Verdana"/>
          <w:sz w:val="20"/>
          <w:szCs w:val="20"/>
          <w:lang w:val="en-IE"/>
        </w:rPr>
        <w:t xml:space="preserve">To </w:t>
      </w:r>
      <w:r w:rsidR="000F2DC3" w:rsidRPr="0036132B">
        <w:rPr>
          <w:rFonts w:ascii="Verdana" w:hAnsi="Verdana"/>
          <w:sz w:val="20"/>
          <w:szCs w:val="20"/>
          <w:lang w:val="en-IE"/>
        </w:rPr>
        <w:t xml:space="preserve">support the implementation of the Media </w:t>
      </w:r>
      <w:r w:rsidR="00780DED" w:rsidRPr="0036132B">
        <w:rPr>
          <w:rFonts w:ascii="Verdana" w:hAnsi="Verdana"/>
          <w:sz w:val="20"/>
          <w:szCs w:val="20"/>
          <w:lang w:val="en-IE"/>
        </w:rPr>
        <w:t xml:space="preserve">Education element </w:t>
      </w:r>
      <w:r w:rsidR="000F2DC3" w:rsidRPr="0036132B">
        <w:rPr>
          <w:rFonts w:ascii="Verdana" w:hAnsi="Verdana"/>
          <w:sz w:val="20"/>
          <w:szCs w:val="20"/>
          <w:lang w:val="en-IE"/>
        </w:rPr>
        <w:t>of the SPHE curriculum</w:t>
      </w:r>
    </w:p>
    <w:p w14:paraId="61D56DE8" w14:textId="77777777" w:rsidR="000F55F9" w:rsidRPr="0036132B" w:rsidRDefault="005E5068" w:rsidP="00076603">
      <w:pPr>
        <w:numPr>
          <w:ilvl w:val="0"/>
          <w:numId w:val="5"/>
        </w:numPr>
        <w:jc w:val="both"/>
        <w:rPr>
          <w:rFonts w:ascii="Verdana" w:hAnsi="Verdana"/>
          <w:sz w:val="20"/>
          <w:szCs w:val="20"/>
          <w:lang w:val="en-IE"/>
        </w:rPr>
      </w:pPr>
      <w:r w:rsidRPr="0036132B">
        <w:rPr>
          <w:rFonts w:ascii="Verdana" w:hAnsi="Verdana"/>
          <w:sz w:val="20"/>
          <w:szCs w:val="20"/>
          <w:lang w:val="en-IE"/>
        </w:rPr>
        <w:t xml:space="preserve">To </w:t>
      </w:r>
      <w:r w:rsidR="00544201" w:rsidRPr="0036132B">
        <w:rPr>
          <w:rFonts w:ascii="Verdana" w:hAnsi="Verdana"/>
          <w:sz w:val="20"/>
          <w:szCs w:val="20"/>
          <w:lang w:val="en-IE"/>
        </w:rPr>
        <w:t>promote philanthropic involvement by the business community in a way that is commercially unbiased, child</w:t>
      </w:r>
      <w:r w:rsidR="009F7707" w:rsidRPr="0036132B">
        <w:rPr>
          <w:rFonts w:ascii="Verdana" w:hAnsi="Verdana"/>
          <w:sz w:val="20"/>
          <w:szCs w:val="20"/>
          <w:lang w:val="en-IE"/>
        </w:rPr>
        <w:t>-</w:t>
      </w:r>
      <w:r w:rsidR="00544201" w:rsidRPr="0036132B">
        <w:rPr>
          <w:rFonts w:ascii="Verdana" w:hAnsi="Verdana"/>
          <w:sz w:val="20"/>
          <w:szCs w:val="20"/>
          <w:lang w:val="en-IE"/>
        </w:rPr>
        <w:t>centred and e</w:t>
      </w:r>
      <w:r w:rsidR="000F2DC3" w:rsidRPr="0036132B">
        <w:rPr>
          <w:rFonts w:ascii="Verdana" w:hAnsi="Verdana"/>
          <w:sz w:val="20"/>
          <w:szCs w:val="20"/>
          <w:lang w:val="en-IE"/>
        </w:rPr>
        <w:t>nhance</w:t>
      </w:r>
      <w:r w:rsidR="00544201" w:rsidRPr="0036132B">
        <w:rPr>
          <w:rFonts w:ascii="Verdana" w:hAnsi="Verdana"/>
          <w:sz w:val="20"/>
          <w:szCs w:val="20"/>
          <w:lang w:val="en-IE"/>
        </w:rPr>
        <w:t>s</w:t>
      </w:r>
      <w:r w:rsidR="000F2DC3" w:rsidRPr="0036132B">
        <w:rPr>
          <w:rFonts w:ascii="Verdana" w:hAnsi="Verdana"/>
          <w:sz w:val="20"/>
          <w:szCs w:val="20"/>
          <w:lang w:val="en-IE"/>
        </w:rPr>
        <w:t xml:space="preserve"> teaching</w:t>
      </w:r>
      <w:r w:rsidR="00076603">
        <w:rPr>
          <w:rFonts w:ascii="Verdana" w:hAnsi="Verdana"/>
          <w:sz w:val="20"/>
          <w:szCs w:val="20"/>
          <w:lang w:val="en-IE"/>
        </w:rPr>
        <w:t xml:space="preserve"> and learning within the school</w:t>
      </w:r>
    </w:p>
    <w:p w14:paraId="53E6517E" w14:textId="77777777" w:rsidR="000F55F9" w:rsidRPr="0036132B" w:rsidRDefault="000F55F9" w:rsidP="0036132B">
      <w:pPr>
        <w:jc w:val="both"/>
        <w:rPr>
          <w:rFonts w:ascii="Verdana" w:hAnsi="Verdana"/>
          <w:sz w:val="20"/>
          <w:szCs w:val="20"/>
          <w:lang w:val="en-IE"/>
        </w:rPr>
      </w:pPr>
    </w:p>
    <w:p w14:paraId="45D14469" w14:textId="77777777" w:rsidR="000F55F9" w:rsidRPr="0036132B" w:rsidRDefault="000F55F9" w:rsidP="0036132B">
      <w:pPr>
        <w:jc w:val="both"/>
        <w:rPr>
          <w:rFonts w:ascii="Verdana" w:hAnsi="Verdana"/>
          <w:sz w:val="20"/>
          <w:szCs w:val="20"/>
          <w:lang w:val="en-IE"/>
        </w:rPr>
      </w:pPr>
    </w:p>
    <w:p w14:paraId="083A50BB" w14:textId="77777777" w:rsidR="00A70E96" w:rsidRDefault="00A70E96" w:rsidP="0036132B">
      <w:pPr>
        <w:jc w:val="both"/>
        <w:rPr>
          <w:rFonts w:ascii="Verdana" w:hAnsi="Verdana"/>
          <w:b/>
          <w:sz w:val="22"/>
          <w:szCs w:val="22"/>
          <w:lang w:val="en-IE"/>
        </w:rPr>
      </w:pPr>
    </w:p>
    <w:p w14:paraId="4037CE94" w14:textId="77777777" w:rsidR="00AF4356" w:rsidRDefault="00AF4356" w:rsidP="0036132B">
      <w:pPr>
        <w:jc w:val="both"/>
        <w:rPr>
          <w:rFonts w:ascii="Verdana" w:hAnsi="Verdana"/>
          <w:b/>
          <w:sz w:val="22"/>
          <w:szCs w:val="22"/>
          <w:lang w:val="en-IE"/>
        </w:rPr>
      </w:pPr>
    </w:p>
    <w:p w14:paraId="37FCE9E5" w14:textId="77777777" w:rsidR="00A70E96" w:rsidRDefault="00A70E96" w:rsidP="0036132B">
      <w:pPr>
        <w:jc w:val="both"/>
        <w:rPr>
          <w:rFonts w:ascii="Verdana" w:hAnsi="Verdana"/>
          <w:b/>
          <w:sz w:val="22"/>
          <w:szCs w:val="22"/>
          <w:lang w:val="en-IE"/>
        </w:rPr>
      </w:pPr>
    </w:p>
    <w:p w14:paraId="7CA5BFC5" w14:textId="77777777" w:rsidR="00D9515D" w:rsidRDefault="00D9515D" w:rsidP="0036132B">
      <w:pPr>
        <w:jc w:val="both"/>
        <w:rPr>
          <w:rFonts w:ascii="Verdana" w:hAnsi="Verdana"/>
          <w:b/>
          <w:sz w:val="22"/>
          <w:szCs w:val="22"/>
          <w:lang w:val="en-IE"/>
        </w:rPr>
      </w:pPr>
    </w:p>
    <w:p w14:paraId="7DBAD0A3" w14:textId="77777777" w:rsidR="000F55F9" w:rsidRPr="00A70E96" w:rsidRDefault="000F55F9" w:rsidP="0036132B">
      <w:pPr>
        <w:jc w:val="both"/>
        <w:rPr>
          <w:rFonts w:ascii="Verdana" w:hAnsi="Verdana"/>
          <w:sz w:val="22"/>
          <w:szCs w:val="22"/>
          <w:lang w:val="en-IE"/>
        </w:rPr>
      </w:pPr>
      <w:r w:rsidRPr="00A70E96">
        <w:rPr>
          <w:rFonts w:ascii="Verdana" w:hAnsi="Verdana"/>
          <w:b/>
          <w:sz w:val="22"/>
          <w:szCs w:val="22"/>
          <w:lang w:val="en-IE"/>
        </w:rPr>
        <w:lastRenderedPageBreak/>
        <w:t>Policy Content:</w:t>
      </w:r>
    </w:p>
    <w:p w14:paraId="02E308F6" w14:textId="77777777" w:rsidR="00780DED" w:rsidRPr="0036132B" w:rsidRDefault="000F55F9" w:rsidP="00A70E96">
      <w:pPr>
        <w:jc w:val="both"/>
        <w:rPr>
          <w:rFonts w:ascii="Verdana" w:hAnsi="Verdana"/>
          <w:sz w:val="20"/>
          <w:szCs w:val="20"/>
          <w:lang w:val="en-IE"/>
        </w:rPr>
      </w:pPr>
      <w:r w:rsidRPr="0036132B">
        <w:rPr>
          <w:rFonts w:ascii="Verdana" w:hAnsi="Verdana"/>
          <w:sz w:val="20"/>
          <w:szCs w:val="20"/>
          <w:lang w:val="en-IE"/>
        </w:rPr>
        <w:t xml:space="preserve">The school </w:t>
      </w:r>
      <w:r w:rsidR="00544201" w:rsidRPr="0036132B">
        <w:rPr>
          <w:rFonts w:ascii="Verdana" w:hAnsi="Verdana"/>
          <w:sz w:val="20"/>
          <w:szCs w:val="20"/>
          <w:lang w:val="en-IE"/>
        </w:rPr>
        <w:t xml:space="preserve">will </w:t>
      </w:r>
      <w:r w:rsidR="00780DED" w:rsidRPr="0036132B">
        <w:rPr>
          <w:rFonts w:ascii="Verdana" w:hAnsi="Verdana"/>
          <w:sz w:val="20"/>
          <w:szCs w:val="20"/>
          <w:lang w:val="en-IE"/>
        </w:rPr>
        <w:t xml:space="preserve">endeavour to </w:t>
      </w:r>
      <w:r w:rsidR="00544201" w:rsidRPr="0036132B">
        <w:rPr>
          <w:rFonts w:ascii="Verdana" w:hAnsi="Verdana"/>
          <w:sz w:val="20"/>
          <w:szCs w:val="20"/>
          <w:lang w:val="en-IE"/>
        </w:rPr>
        <w:t>be free from</w:t>
      </w:r>
      <w:r w:rsidR="00A70E96">
        <w:rPr>
          <w:rFonts w:ascii="Verdana" w:hAnsi="Verdana"/>
          <w:sz w:val="20"/>
          <w:szCs w:val="20"/>
          <w:lang w:val="en-IE"/>
        </w:rPr>
        <w:t>;</w:t>
      </w:r>
    </w:p>
    <w:p w14:paraId="5ADB6FB3" w14:textId="77777777" w:rsidR="00780DED" w:rsidRPr="0036132B" w:rsidRDefault="00780DED" w:rsidP="0036132B">
      <w:pPr>
        <w:ind w:left="360"/>
        <w:jc w:val="both"/>
        <w:rPr>
          <w:rFonts w:ascii="Verdana" w:hAnsi="Verdana"/>
          <w:sz w:val="20"/>
          <w:szCs w:val="20"/>
          <w:lang w:val="en-IE"/>
        </w:rPr>
      </w:pPr>
    </w:p>
    <w:p w14:paraId="2F5917EC" w14:textId="77777777" w:rsidR="00A70E96" w:rsidRDefault="00544201" w:rsidP="00A70E96">
      <w:pPr>
        <w:pStyle w:val="NormalWeb"/>
        <w:numPr>
          <w:ilvl w:val="0"/>
          <w:numId w:val="6"/>
        </w:numPr>
        <w:spacing w:before="0" w:beforeAutospacing="0" w:after="0" w:afterAutospacing="0"/>
        <w:jc w:val="both"/>
        <w:rPr>
          <w:rFonts w:ascii="Verdana" w:hAnsi="Verdana"/>
          <w:sz w:val="20"/>
          <w:szCs w:val="20"/>
        </w:rPr>
      </w:pPr>
      <w:r w:rsidRPr="0036132B">
        <w:rPr>
          <w:rFonts w:ascii="Verdana" w:hAnsi="Verdana"/>
          <w:sz w:val="20"/>
          <w:szCs w:val="20"/>
        </w:rPr>
        <w:t xml:space="preserve">Commercial </w:t>
      </w:r>
      <w:r w:rsidR="00A70E96">
        <w:rPr>
          <w:rFonts w:ascii="Verdana" w:hAnsi="Verdana"/>
          <w:sz w:val="20"/>
          <w:szCs w:val="20"/>
        </w:rPr>
        <w:t>presentations aimed at children - e.g. Banks, Summer Camps</w:t>
      </w:r>
    </w:p>
    <w:p w14:paraId="07F786D0" w14:textId="77777777" w:rsidR="00780DED" w:rsidRPr="0036132B" w:rsidRDefault="00544201" w:rsidP="00A70E96">
      <w:pPr>
        <w:pStyle w:val="NormalWeb"/>
        <w:numPr>
          <w:ilvl w:val="0"/>
          <w:numId w:val="6"/>
        </w:numPr>
        <w:spacing w:before="0" w:beforeAutospacing="0" w:after="0" w:afterAutospacing="0"/>
        <w:jc w:val="both"/>
        <w:rPr>
          <w:rFonts w:ascii="Verdana" w:hAnsi="Verdana"/>
          <w:sz w:val="20"/>
          <w:szCs w:val="20"/>
        </w:rPr>
      </w:pPr>
      <w:r w:rsidRPr="0036132B">
        <w:rPr>
          <w:rFonts w:ascii="Verdana" w:hAnsi="Verdana"/>
          <w:sz w:val="20"/>
          <w:szCs w:val="20"/>
        </w:rPr>
        <w:t xml:space="preserve">Incentive schemes or competitions that require them to influence </w:t>
      </w:r>
      <w:r w:rsidR="00A70E96" w:rsidRPr="0036132B">
        <w:rPr>
          <w:rFonts w:ascii="Verdana" w:hAnsi="Verdana"/>
          <w:sz w:val="20"/>
          <w:szCs w:val="20"/>
        </w:rPr>
        <w:t>children’s</w:t>
      </w:r>
      <w:r w:rsidRPr="0036132B">
        <w:rPr>
          <w:rFonts w:ascii="Verdana" w:hAnsi="Verdana"/>
          <w:sz w:val="20"/>
          <w:szCs w:val="20"/>
        </w:rPr>
        <w:t xml:space="preserve"> commercial purchases or those of their families</w:t>
      </w:r>
      <w:r w:rsidR="00A70E96">
        <w:rPr>
          <w:rFonts w:ascii="Verdana" w:hAnsi="Verdana"/>
          <w:sz w:val="20"/>
          <w:szCs w:val="20"/>
        </w:rPr>
        <w:t xml:space="preserve"> - e.g. voucher/token collection</w:t>
      </w:r>
    </w:p>
    <w:p w14:paraId="3DFB9761" w14:textId="77777777" w:rsidR="00544201" w:rsidRPr="0036132B" w:rsidRDefault="0029461E" w:rsidP="00A70E96">
      <w:pPr>
        <w:pStyle w:val="NormalWeb"/>
        <w:numPr>
          <w:ilvl w:val="0"/>
          <w:numId w:val="6"/>
        </w:numPr>
        <w:spacing w:before="0" w:beforeAutospacing="0" w:after="0" w:afterAutospacing="0"/>
        <w:jc w:val="both"/>
        <w:rPr>
          <w:rFonts w:ascii="Verdana" w:hAnsi="Verdana"/>
          <w:sz w:val="20"/>
          <w:szCs w:val="20"/>
        </w:rPr>
      </w:pPr>
      <w:r w:rsidRPr="0036132B">
        <w:rPr>
          <w:rFonts w:ascii="Verdana" w:hAnsi="Verdana"/>
          <w:sz w:val="20"/>
          <w:szCs w:val="20"/>
        </w:rPr>
        <w:t>S</w:t>
      </w:r>
      <w:r w:rsidR="00544201" w:rsidRPr="0036132B">
        <w:rPr>
          <w:rFonts w:ascii="Verdana" w:hAnsi="Verdana"/>
          <w:sz w:val="20"/>
          <w:szCs w:val="20"/>
        </w:rPr>
        <w:t>ponsored curriculum material carrying an overt or prominent advertising message</w:t>
      </w:r>
      <w:r w:rsidR="00A70E96">
        <w:rPr>
          <w:rFonts w:ascii="Verdana" w:hAnsi="Verdana"/>
          <w:sz w:val="20"/>
          <w:szCs w:val="20"/>
        </w:rPr>
        <w:t xml:space="preserve"> - </w:t>
      </w:r>
      <w:r w:rsidR="00544201" w:rsidRPr="0036132B">
        <w:rPr>
          <w:rFonts w:ascii="Verdana" w:hAnsi="Verdana"/>
          <w:sz w:val="20"/>
          <w:szCs w:val="20"/>
        </w:rPr>
        <w:t xml:space="preserve">e.g. </w:t>
      </w:r>
      <w:r w:rsidR="00780DED" w:rsidRPr="0036132B">
        <w:rPr>
          <w:rFonts w:ascii="Verdana" w:hAnsi="Verdana"/>
          <w:sz w:val="20"/>
          <w:szCs w:val="20"/>
        </w:rPr>
        <w:t xml:space="preserve">advertisements, </w:t>
      </w:r>
      <w:r w:rsidR="00544201" w:rsidRPr="0036132B">
        <w:rPr>
          <w:rFonts w:ascii="Verdana" w:hAnsi="Verdana"/>
          <w:sz w:val="20"/>
          <w:szCs w:val="20"/>
        </w:rPr>
        <w:t>logos, slogans, product</w:t>
      </w:r>
      <w:r w:rsidR="009F7707" w:rsidRPr="0036132B">
        <w:rPr>
          <w:rFonts w:ascii="Verdana" w:hAnsi="Verdana"/>
          <w:sz w:val="20"/>
          <w:szCs w:val="20"/>
        </w:rPr>
        <w:t>-</w:t>
      </w:r>
      <w:r w:rsidR="00544201" w:rsidRPr="0036132B">
        <w:rPr>
          <w:rFonts w:ascii="Verdana" w:hAnsi="Verdana"/>
          <w:sz w:val="20"/>
          <w:szCs w:val="20"/>
        </w:rPr>
        <w:t>orie</w:t>
      </w:r>
      <w:r w:rsidR="00A70E96">
        <w:rPr>
          <w:rFonts w:ascii="Verdana" w:hAnsi="Verdana"/>
          <w:sz w:val="20"/>
          <w:szCs w:val="20"/>
        </w:rPr>
        <w:t>ntated activities</w:t>
      </w:r>
    </w:p>
    <w:p w14:paraId="77EB3874" w14:textId="77777777" w:rsidR="00780DED" w:rsidRPr="0036132B" w:rsidRDefault="00780DED" w:rsidP="0036132B">
      <w:pPr>
        <w:numPr>
          <w:ilvl w:val="0"/>
          <w:numId w:val="6"/>
        </w:numPr>
        <w:jc w:val="both"/>
        <w:rPr>
          <w:rFonts w:ascii="Verdana" w:hAnsi="Verdana"/>
          <w:sz w:val="20"/>
          <w:szCs w:val="20"/>
          <w:lang w:val="en-IE"/>
        </w:rPr>
      </w:pPr>
      <w:r w:rsidRPr="0036132B">
        <w:rPr>
          <w:rFonts w:ascii="Verdana" w:hAnsi="Verdana"/>
          <w:sz w:val="20"/>
          <w:szCs w:val="20"/>
          <w:lang w:val="en-IE"/>
        </w:rPr>
        <w:t>The school will promote media literacy as part of the Media Education element of the SPHE curriculum. We will seek to make pupils aware of marketing messages and their influ</w:t>
      </w:r>
      <w:r w:rsidR="00A70E96">
        <w:rPr>
          <w:rFonts w:ascii="Verdana" w:hAnsi="Verdana"/>
          <w:sz w:val="20"/>
          <w:szCs w:val="20"/>
          <w:lang w:val="en-IE"/>
        </w:rPr>
        <w:t>ence on our consumer decisions</w:t>
      </w:r>
    </w:p>
    <w:p w14:paraId="15E1C0A4" w14:textId="77777777" w:rsidR="00AF4356" w:rsidRPr="00AF4356" w:rsidRDefault="00780DED" w:rsidP="00AF4356">
      <w:pPr>
        <w:numPr>
          <w:ilvl w:val="0"/>
          <w:numId w:val="6"/>
        </w:numPr>
        <w:jc w:val="both"/>
        <w:rPr>
          <w:rFonts w:ascii="Verdana" w:hAnsi="Verdana"/>
          <w:sz w:val="20"/>
          <w:szCs w:val="20"/>
          <w:lang w:val="en-IE"/>
        </w:rPr>
      </w:pPr>
      <w:r w:rsidRPr="0036132B">
        <w:rPr>
          <w:rFonts w:ascii="Verdana" w:hAnsi="Verdana"/>
          <w:sz w:val="20"/>
          <w:szCs w:val="20"/>
          <w:lang w:val="en-IE"/>
        </w:rPr>
        <w:t>The school will continue to support business partnerships which are commercially neut</w:t>
      </w:r>
      <w:r w:rsidR="0029461E" w:rsidRPr="0036132B">
        <w:rPr>
          <w:rFonts w:ascii="Verdana" w:hAnsi="Verdana"/>
          <w:sz w:val="20"/>
          <w:szCs w:val="20"/>
          <w:lang w:val="en-IE"/>
        </w:rPr>
        <w:t>ral and which are free from the kinds of marketing strategies listed above. Appropriate adult recognition may be given by teachers and school management for donations/benefits received from compa</w:t>
      </w:r>
      <w:r w:rsidR="00A70E96">
        <w:rPr>
          <w:rFonts w:ascii="Verdana" w:hAnsi="Verdana"/>
          <w:sz w:val="20"/>
          <w:szCs w:val="20"/>
          <w:lang w:val="en-IE"/>
        </w:rPr>
        <w:t xml:space="preserve">nies - </w:t>
      </w:r>
      <w:r w:rsidR="0029461E" w:rsidRPr="0036132B">
        <w:rPr>
          <w:rFonts w:ascii="Verdana" w:hAnsi="Verdana"/>
          <w:sz w:val="20"/>
          <w:szCs w:val="20"/>
          <w:lang w:val="en-IE"/>
        </w:rPr>
        <w:t>e.g.</w:t>
      </w:r>
      <w:r w:rsidR="00A70E96">
        <w:rPr>
          <w:rFonts w:ascii="Verdana" w:hAnsi="Verdana"/>
          <w:sz w:val="20"/>
          <w:szCs w:val="20"/>
          <w:lang w:val="en-IE"/>
        </w:rPr>
        <w:t xml:space="preserve"> letters of thanks, photographs</w:t>
      </w:r>
    </w:p>
    <w:p w14:paraId="10A808DB" w14:textId="77777777" w:rsidR="00780DED" w:rsidRPr="0036132B" w:rsidRDefault="00780DED" w:rsidP="0036132B">
      <w:pPr>
        <w:jc w:val="both"/>
        <w:rPr>
          <w:rFonts w:ascii="Verdana" w:hAnsi="Verdana"/>
          <w:sz w:val="20"/>
          <w:szCs w:val="20"/>
          <w:lang w:val="en-IE"/>
        </w:rPr>
      </w:pPr>
    </w:p>
    <w:p w14:paraId="196872A8" w14:textId="77777777" w:rsidR="007603A1" w:rsidRPr="00A70E96" w:rsidRDefault="007603A1" w:rsidP="0036132B">
      <w:pPr>
        <w:jc w:val="both"/>
        <w:rPr>
          <w:rFonts w:ascii="Verdana" w:hAnsi="Verdana"/>
          <w:sz w:val="22"/>
          <w:szCs w:val="22"/>
          <w:lang w:val="en-IE"/>
        </w:rPr>
      </w:pPr>
    </w:p>
    <w:p w14:paraId="57035A3E" w14:textId="77777777" w:rsidR="007603A1" w:rsidRDefault="007603A1" w:rsidP="0036132B">
      <w:pPr>
        <w:jc w:val="both"/>
        <w:rPr>
          <w:rFonts w:ascii="Verdana" w:hAnsi="Verdana"/>
          <w:b/>
          <w:sz w:val="22"/>
          <w:szCs w:val="22"/>
          <w:lang w:val="en-IE"/>
        </w:rPr>
      </w:pPr>
      <w:r w:rsidRPr="00A70E96">
        <w:rPr>
          <w:rFonts w:ascii="Verdana" w:hAnsi="Verdana"/>
          <w:b/>
          <w:sz w:val="22"/>
          <w:szCs w:val="22"/>
          <w:lang w:val="en-IE"/>
        </w:rPr>
        <w:t>Success Criteria:</w:t>
      </w:r>
    </w:p>
    <w:p w14:paraId="36A9D3BE" w14:textId="77777777" w:rsidR="00D9515D" w:rsidRPr="00A70E96" w:rsidRDefault="00D9515D" w:rsidP="0036132B">
      <w:pPr>
        <w:jc w:val="both"/>
        <w:rPr>
          <w:rFonts w:ascii="Verdana" w:hAnsi="Verdana"/>
          <w:b/>
          <w:sz w:val="22"/>
          <w:szCs w:val="22"/>
          <w:lang w:val="en-IE"/>
        </w:rPr>
      </w:pPr>
    </w:p>
    <w:p w14:paraId="2C2CE3FC" w14:textId="77777777" w:rsidR="007603A1" w:rsidRPr="0036132B" w:rsidRDefault="0029461E" w:rsidP="00A70E96">
      <w:pPr>
        <w:numPr>
          <w:ilvl w:val="0"/>
          <w:numId w:val="7"/>
        </w:numPr>
        <w:jc w:val="both"/>
        <w:rPr>
          <w:rFonts w:ascii="Verdana" w:hAnsi="Verdana"/>
          <w:sz w:val="20"/>
          <w:szCs w:val="20"/>
          <w:lang w:val="en-IE"/>
        </w:rPr>
      </w:pPr>
      <w:r w:rsidRPr="0036132B">
        <w:rPr>
          <w:rFonts w:ascii="Verdana" w:hAnsi="Verdana"/>
          <w:sz w:val="20"/>
          <w:szCs w:val="20"/>
          <w:lang w:val="en-IE"/>
        </w:rPr>
        <w:t xml:space="preserve">A </w:t>
      </w:r>
      <w:r w:rsidR="00396F84" w:rsidRPr="0036132B">
        <w:rPr>
          <w:rFonts w:ascii="Verdana" w:hAnsi="Verdana"/>
          <w:sz w:val="20"/>
          <w:szCs w:val="20"/>
          <w:lang w:val="en-IE"/>
        </w:rPr>
        <w:t xml:space="preserve">typically </w:t>
      </w:r>
      <w:r w:rsidRPr="0036132B">
        <w:rPr>
          <w:rFonts w:ascii="Verdana" w:hAnsi="Verdana"/>
          <w:sz w:val="20"/>
          <w:szCs w:val="20"/>
          <w:lang w:val="en-IE"/>
        </w:rPr>
        <w:t>commercial-free environment within the school and classrooms</w:t>
      </w:r>
    </w:p>
    <w:p w14:paraId="51330AB8" w14:textId="77777777" w:rsidR="007603A1" w:rsidRPr="0036132B" w:rsidRDefault="00981FE1" w:rsidP="00A70E96">
      <w:pPr>
        <w:numPr>
          <w:ilvl w:val="0"/>
          <w:numId w:val="7"/>
        </w:numPr>
        <w:jc w:val="both"/>
        <w:rPr>
          <w:rFonts w:ascii="Verdana" w:hAnsi="Verdana"/>
          <w:sz w:val="20"/>
          <w:szCs w:val="20"/>
          <w:lang w:val="en-IE"/>
        </w:rPr>
      </w:pPr>
      <w:r w:rsidRPr="0036132B">
        <w:rPr>
          <w:rFonts w:ascii="Verdana" w:hAnsi="Verdana"/>
          <w:sz w:val="20"/>
          <w:szCs w:val="20"/>
          <w:lang w:val="en-IE"/>
        </w:rPr>
        <w:t>Increased levels of media awareness among pupils</w:t>
      </w:r>
    </w:p>
    <w:p w14:paraId="2E2F1C52" w14:textId="77777777" w:rsidR="007603A1" w:rsidRPr="0036132B" w:rsidRDefault="00981FE1" w:rsidP="00A70E96">
      <w:pPr>
        <w:numPr>
          <w:ilvl w:val="0"/>
          <w:numId w:val="7"/>
        </w:numPr>
        <w:jc w:val="both"/>
        <w:rPr>
          <w:rFonts w:ascii="Verdana" w:hAnsi="Verdana"/>
          <w:sz w:val="20"/>
          <w:szCs w:val="20"/>
          <w:lang w:val="en-IE"/>
        </w:rPr>
      </w:pPr>
      <w:r w:rsidRPr="0036132B">
        <w:rPr>
          <w:rFonts w:ascii="Verdana" w:hAnsi="Verdana"/>
          <w:sz w:val="20"/>
          <w:szCs w:val="20"/>
          <w:lang w:val="en-IE"/>
        </w:rPr>
        <w:t>Support for the school</w:t>
      </w:r>
      <w:r w:rsidR="009F7707" w:rsidRPr="0036132B">
        <w:rPr>
          <w:rFonts w:ascii="Verdana" w:hAnsi="Verdana"/>
          <w:sz w:val="20"/>
          <w:szCs w:val="20"/>
          <w:lang w:val="en-IE"/>
        </w:rPr>
        <w:t>’</w:t>
      </w:r>
      <w:r w:rsidRPr="0036132B">
        <w:rPr>
          <w:rFonts w:ascii="Verdana" w:hAnsi="Verdana"/>
          <w:sz w:val="20"/>
          <w:szCs w:val="20"/>
          <w:lang w:val="en-IE"/>
        </w:rPr>
        <w:t>s position from teachers, parents and pupils</w:t>
      </w:r>
      <w:r w:rsidR="007603A1" w:rsidRPr="0036132B">
        <w:rPr>
          <w:rFonts w:ascii="Verdana" w:hAnsi="Verdana"/>
          <w:sz w:val="20"/>
          <w:szCs w:val="20"/>
          <w:lang w:val="en-IE"/>
        </w:rPr>
        <w:t>.</w:t>
      </w:r>
    </w:p>
    <w:p w14:paraId="605E49B5" w14:textId="77777777" w:rsidR="00981FE1" w:rsidRPr="0036132B" w:rsidRDefault="00981FE1" w:rsidP="00A70E96">
      <w:pPr>
        <w:numPr>
          <w:ilvl w:val="0"/>
          <w:numId w:val="7"/>
        </w:numPr>
        <w:jc w:val="both"/>
        <w:rPr>
          <w:rFonts w:ascii="Verdana" w:hAnsi="Verdana"/>
          <w:sz w:val="20"/>
          <w:szCs w:val="20"/>
          <w:lang w:val="en-IE"/>
        </w:rPr>
      </w:pPr>
      <w:r w:rsidRPr="0036132B">
        <w:rPr>
          <w:rFonts w:ascii="Verdana" w:hAnsi="Verdana"/>
          <w:sz w:val="20"/>
          <w:szCs w:val="20"/>
          <w:lang w:val="en-IE"/>
        </w:rPr>
        <w:t xml:space="preserve">Positive business relationships which support the school and do </w:t>
      </w:r>
      <w:r w:rsidR="00A70E96">
        <w:rPr>
          <w:rFonts w:ascii="Verdana" w:hAnsi="Verdana"/>
          <w:sz w:val="20"/>
          <w:szCs w:val="20"/>
          <w:lang w:val="en-IE"/>
        </w:rPr>
        <w:t>not compromise the above policy</w:t>
      </w:r>
    </w:p>
    <w:p w14:paraId="1C3E8F61" w14:textId="77777777" w:rsidR="007603A1" w:rsidRPr="0036132B" w:rsidRDefault="007603A1" w:rsidP="0036132B">
      <w:pPr>
        <w:ind w:left="360"/>
        <w:jc w:val="both"/>
        <w:rPr>
          <w:rFonts w:ascii="Verdana" w:hAnsi="Verdana"/>
          <w:sz w:val="20"/>
          <w:szCs w:val="20"/>
          <w:lang w:val="en-IE"/>
        </w:rPr>
      </w:pPr>
    </w:p>
    <w:p w14:paraId="270F41EC" w14:textId="77777777" w:rsidR="007603A1" w:rsidRPr="0036132B" w:rsidRDefault="007603A1" w:rsidP="0036132B">
      <w:pPr>
        <w:jc w:val="both"/>
        <w:rPr>
          <w:rFonts w:ascii="Verdana" w:hAnsi="Verdana"/>
          <w:sz w:val="20"/>
          <w:szCs w:val="20"/>
          <w:lang w:val="en-IE"/>
        </w:rPr>
      </w:pPr>
    </w:p>
    <w:p w14:paraId="0F60D1BB" w14:textId="77777777" w:rsidR="00AF4356" w:rsidRDefault="00AF4356" w:rsidP="0036132B">
      <w:pPr>
        <w:jc w:val="both"/>
        <w:rPr>
          <w:rFonts w:ascii="Verdana" w:hAnsi="Verdana"/>
          <w:b/>
          <w:sz w:val="22"/>
          <w:szCs w:val="22"/>
          <w:lang w:val="en-IE"/>
        </w:rPr>
      </w:pPr>
    </w:p>
    <w:p w14:paraId="105AA1FE" w14:textId="77777777" w:rsidR="00AF4356" w:rsidRDefault="00AF4356" w:rsidP="0036132B">
      <w:pPr>
        <w:jc w:val="both"/>
        <w:rPr>
          <w:rFonts w:ascii="Verdana" w:hAnsi="Verdana"/>
          <w:b/>
          <w:sz w:val="22"/>
          <w:szCs w:val="22"/>
          <w:lang w:val="en-IE"/>
        </w:rPr>
      </w:pPr>
    </w:p>
    <w:p w14:paraId="00054373" w14:textId="77777777" w:rsidR="00AF4356" w:rsidRDefault="00AF4356" w:rsidP="0036132B">
      <w:pPr>
        <w:jc w:val="both"/>
        <w:rPr>
          <w:rFonts w:ascii="Verdana" w:hAnsi="Verdana"/>
          <w:b/>
          <w:sz w:val="22"/>
          <w:szCs w:val="22"/>
          <w:lang w:val="en-IE"/>
        </w:rPr>
      </w:pPr>
    </w:p>
    <w:p w14:paraId="64F952C4" w14:textId="77777777" w:rsidR="00AF4356" w:rsidRDefault="00AF4356" w:rsidP="0036132B">
      <w:pPr>
        <w:jc w:val="both"/>
        <w:rPr>
          <w:rFonts w:ascii="Verdana" w:hAnsi="Verdana"/>
          <w:b/>
          <w:sz w:val="22"/>
          <w:szCs w:val="22"/>
          <w:lang w:val="en-IE"/>
        </w:rPr>
      </w:pPr>
    </w:p>
    <w:p w14:paraId="4BE907B0" w14:textId="77777777" w:rsidR="00AF4356" w:rsidRDefault="00AF4356" w:rsidP="0036132B">
      <w:pPr>
        <w:jc w:val="both"/>
        <w:rPr>
          <w:rFonts w:ascii="Verdana" w:hAnsi="Verdana"/>
          <w:b/>
          <w:sz w:val="22"/>
          <w:szCs w:val="22"/>
          <w:lang w:val="en-IE"/>
        </w:rPr>
      </w:pPr>
    </w:p>
    <w:p w14:paraId="45D8D483" w14:textId="77777777" w:rsidR="00AF4356" w:rsidRDefault="00AF4356" w:rsidP="0036132B">
      <w:pPr>
        <w:jc w:val="both"/>
        <w:rPr>
          <w:rFonts w:ascii="Verdana" w:hAnsi="Verdana"/>
          <w:b/>
          <w:sz w:val="22"/>
          <w:szCs w:val="22"/>
          <w:lang w:val="en-IE"/>
        </w:rPr>
      </w:pPr>
    </w:p>
    <w:p w14:paraId="2A5D7CCF" w14:textId="77777777" w:rsidR="00AF4356" w:rsidRDefault="00AF4356" w:rsidP="0036132B">
      <w:pPr>
        <w:jc w:val="both"/>
        <w:rPr>
          <w:rFonts w:ascii="Verdana" w:hAnsi="Verdana"/>
          <w:b/>
          <w:sz w:val="22"/>
          <w:szCs w:val="22"/>
          <w:lang w:val="en-IE"/>
        </w:rPr>
      </w:pPr>
    </w:p>
    <w:p w14:paraId="5F89D528" w14:textId="77777777" w:rsidR="00AF4356" w:rsidRDefault="00AF4356" w:rsidP="0036132B">
      <w:pPr>
        <w:jc w:val="both"/>
        <w:rPr>
          <w:rFonts w:ascii="Verdana" w:hAnsi="Verdana"/>
          <w:b/>
          <w:sz w:val="22"/>
          <w:szCs w:val="22"/>
          <w:lang w:val="en-IE"/>
        </w:rPr>
      </w:pPr>
    </w:p>
    <w:p w14:paraId="45C35611" w14:textId="77777777" w:rsidR="00AF4356" w:rsidRDefault="00AF4356" w:rsidP="0036132B">
      <w:pPr>
        <w:jc w:val="both"/>
        <w:rPr>
          <w:rFonts w:ascii="Verdana" w:hAnsi="Verdana"/>
          <w:b/>
          <w:sz w:val="22"/>
          <w:szCs w:val="22"/>
          <w:lang w:val="en-IE"/>
        </w:rPr>
      </w:pPr>
    </w:p>
    <w:p w14:paraId="71C9B1A6" w14:textId="77777777" w:rsidR="00AF4356" w:rsidRDefault="00AF4356" w:rsidP="0036132B">
      <w:pPr>
        <w:jc w:val="both"/>
        <w:rPr>
          <w:rFonts w:ascii="Verdana" w:hAnsi="Verdana"/>
          <w:b/>
          <w:sz w:val="22"/>
          <w:szCs w:val="22"/>
          <w:lang w:val="en-IE"/>
        </w:rPr>
      </w:pPr>
    </w:p>
    <w:p w14:paraId="61B12796" w14:textId="77777777" w:rsidR="00AF4356" w:rsidRDefault="00AF4356" w:rsidP="0036132B">
      <w:pPr>
        <w:jc w:val="both"/>
        <w:rPr>
          <w:rFonts w:ascii="Verdana" w:hAnsi="Verdana"/>
          <w:b/>
          <w:sz w:val="22"/>
          <w:szCs w:val="22"/>
          <w:lang w:val="en-IE"/>
        </w:rPr>
      </w:pPr>
    </w:p>
    <w:p w14:paraId="6448901D" w14:textId="77777777" w:rsidR="00AF4356" w:rsidRDefault="00AF4356" w:rsidP="0036132B">
      <w:pPr>
        <w:jc w:val="both"/>
        <w:rPr>
          <w:rFonts w:ascii="Verdana" w:hAnsi="Verdana"/>
          <w:b/>
          <w:sz w:val="22"/>
          <w:szCs w:val="22"/>
          <w:lang w:val="en-IE"/>
        </w:rPr>
      </w:pPr>
    </w:p>
    <w:p w14:paraId="4ECD9495" w14:textId="77777777" w:rsidR="00AF4356" w:rsidRDefault="00AF4356" w:rsidP="0036132B">
      <w:pPr>
        <w:jc w:val="both"/>
        <w:rPr>
          <w:rFonts w:ascii="Verdana" w:hAnsi="Verdana"/>
          <w:b/>
          <w:sz w:val="22"/>
          <w:szCs w:val="22"/>
          <w:lang w:val="en-IE"/>
        </w:rPr>
      </w:pPr>
    </w:p>
    <w:p w14:paraId="3FC9EF1F" w14:textId="77777777" w:rsidR="00AF4356" w:rsidRDefault="00AF4356" w:rsidP="0036132B">
      <w:pPr>
        <w:jc w:val="both"/>
        <w:rPr>
          <w:rFonts w:ascii="Verdana" w:hAnsi="Verdana"/>
          <w:b/>
          <w:sz w:val="22"/>
          <w:szCs w:val="22"/>
          <w:lang w:val="en-IE"/>
        </w:rPr>
      </w:pPr>
    </w:p>
    <w:p w14:paraId="40E74DAE" w14:textId="77777777" w:rsidR="00AF4356" w:rsidRDefault="00AF4356" w:rsidP="0036132B">
      <w:pPr>
        <w:jc w:val="both"/>
        <w:rPr>
          <w:rFonts w:ascii="Verdana" w:hAnsi="Verdana"/>
          <w:b/>
          <w:sz w:val="22"/>
          <w:szCs w:val="22"/>
          <w:lang w:val="en-IE"/>
        </w:rPr>
      </w:pPr>
    </w:p>
    <w:p w14:paraId="049BE8C0" w14:textId="77777777" w:rsidR="00AF4356" w:rsidRDefault="00AF4356" w:rsidP="0036132B">
      <w:pPr>
        <w:jc w:val="both"/>
        <w:rPr>
          <w:rFonts w:ascii="Verdana" w:hAnsi="Verdana"/>
          <w:b/>
          <w:sz w:val="22"/>
          <w:szCs w:val="22"/>
          <w:lang w:val="en-IE"/>
        </w:rPr>
      </w:pPr>
    </w:p>
    <w:p w14:paraId="6C3CCDBD" w14:textId="77777777" w:rsidR="00AF4356" w:rsidRDefault="00AF4356" w:rsidP="0036132B">
      <w:pPr>
        <w:jc w:val="both"/>
        <w:rPr>
          <w:rFonts w:ascii="Verdana" w:hAnsi="Verdana"/>
          <w:b/>
          <w:sz w:val="22"/>
          <w:szCs w:val="22"/>
          <w:lang w:val="en-IE"/>
        </w:rPr>
      </w:pPr>
    </w:p>
    <w:p w14:paraId="73ADAA24" w14:textId="77777777" w:rsidR="00AF4356" w:rsidRDefault="00AF4356" w:rsidP="0036132B">
      <w:pPr>
        <w:jc w:val="both"/>
        <w:rPr>
          <w:rFonts w:ascii="Verdana" w:hAnsi="Verdana"/>
          <w:b/>
          <w:sz w:val="22"/>
          <w:szCs w:val="22"/>
          <w:lang w:val="en-IE"/>
        </w:rPr>
      </w:pPr>
    </w:p>
    <w:p w14:paraId="6865293A" w14:textId="77777777" w:rsidR="00AF4356" w:rsidRDefault="00AF4356" w:rsidP="0036132B">
      <w:pPr>
        <w:jc w:val="both"/>
        <w:rPr>
          <w:rFonts w:ascii="Verdana" w:hAnsi="Verdana"/>
          <w:b/>
          <w:sz w:val="22"/>
          <w:szCs w:val="22"/>
          <w:lang w:val="en-IE"/>
        </w:rPr>
      </w:pPr>
    </w:p>
    <w:p w14:paraId="0BEB838B" w14:textId="77777777" w:rsidR="00AF4356" w:rsidRDefault="00AF4356" w:rsidP="0036132B">
      <w:pPr>
        <w:jc w:val="both"/>
        <w:rPr>
          <w:rFonts w:ascii="Verdana" w:hAnsi="Verdana"/>
          <w:b/>
          <w:sz w:val="22"/>
          <w:szCs w:val="22"/>
          <w:lang w:val="en-IE"/>
        </w:rPr>
      </w:pPr>
    </w:p>
    <w:p w14:paraId="65222D6E" w14:textId="77777777" w:rsidR="00AF4356" w:rsidRDefault="00AF4356" w:rsidP="0036132B">
      <w:pPr>
        <w:jc w:val="both"/>
        <w:rPr>
          <w:rFonts w:ascii="Verdana" w:hAnsi="Verdana"/>
          <w:b/>
          <w:sz w:val="22"/>
          <w:szCs w:val="22"/>
          <w:lang w:val="en-IE"/>
        </w:rPr>
      </w:pPr>
    </w:p>
    <w:p w14:paraId="6B35CF2B" w14:textId="77777777" w:rsidR="00AF4356" w:rsidRDefault="00AF4356" w:rsidP="0036132B">
      <w:pPr>
        <w:jc w:val="both"/>
        <w:rPr>
          <w:rFonts w:ascii="Verdana" w:hAnsi="Verdana"/>
          <w:b/>
          <w:sz w:val="22"/>
          <w:szCs w:val="22"/>
          <w:lang w:val="en-IE"/>
        </w:rPr>
      </w:pPr>
    </w:p>
    <w:p w14:paraId="0A598848" w14:textId="77777777" w:rsidR="00AF4356" w:rsidRDefault="00AF4356" w:rsidP="0036132B">
      <w:pPr>
        <w:jc w:val="both"/>
        <w:rPr>
          <w:rFonts w:ascii="Verdana" w:hAnsi="Verdana"/>
          <w:b/>
          <w:sz w:val="22"/>
          <w:szCs w:val="22"/>
          <w:lang w:val="en-IE"/>
        </w:rPr>
      </w:pPr>
    </w:p>
    <w:p w14:paraId="27CDD5C0" w14:textId="77777777" w:rsidR="00AF4356" w:rsidRDefault="00AF4356" w:rsidP="0036132B">
      <w:pPr>
        <w:jc w:val="both"/>
        <w:rPr>
          <w:rFonts w:ascii="Verdana" w:hAnsi="Verdana"/>
          <w:sz w:val="20"/>
          <w:szCs w:val="20"/>
          <w:lang w:val="en-IE"/>
        </w:rPr>
      </w:pPr>
    </w:p>
    <w:p w14:paraId="1E8DE4F1" w14:textId="77777777"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Commercialism Policy</w:t>
      </w:r>
    </w:p>
    <w:p w14:paraId="4494C240" w14:textId="77777777" w:rsidR="00AF4356" w:rsidRDefault="00AF4356" w:rsidP="00AF4356">
      <w:pPr>
        <w:pStyle w:val="Default"/>
        <w:rPr>
          <w:rFonts w:ascii="Verdana" w:hAnsi="Verdana"/>
          <w:sz w:val="20"/>
          <w:szCs w:val="20"/>
        </w:rPr>
      </w:pPr>
    </w:p>
    <w:p w14:paraId="19ECDCC8"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2EDE9BB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2D091BD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517CF45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1B5CDFF" w14:textId="77777777" w:rsidR="00AF4356" w:rsidRDefault="00AF4356" w:rsidP="00AF4356">
      <w:pPr>
        <w:pStyle w:val="Default"/>
        <w:ind w:left="360" w:right="-680" w:hanging="360"/>
        <w:rPr>
          <w:rFonts w:ascii="Verdana" w:hAnsi="Verdana"/>
          <w:sz w:val="20"/>
          <w:szCs w:val="20"/>
        </w:rPr>
      </w:pPr>
    </w:p>
    <w:p w14:paraId="76AC922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55704FFD" w14:textId="77777777" w:rsidR="00AF4356" w:rsidRDefault="00AF4356" w:rsidP="00AF4356">
      <w:pPr>
        <w:autoSpaceDE w:val="0"/>
        <w:autoSpaceDN w:val="0"/>
        <w:adjustRightInd w:val="0"/>
        <w:rPr>
          <w:rFonts w:ascii="Verdana" w:hAnsi="Verdana"/>
          <w:sz w:val="20"/>
          <w:szCs w:val="20"/>
        </w:rPr>
      </w:pPr>
    </w:p>
    <w:p w14:paraId="50B98B21" w14:textId="77777777" w:rsidR="00AF4356" w:rsidRDefault="00AF4356" w:rsidP="00AF4356">
      <w:pPr>
        <w:autoSpaceDE w:val="0"/>
        <w:autoSpaceDN w:val="0"/>
        <w:adjustRightInd w:val="0"/>
        <w:rPr>
          <w:rFonts w:ascii="Verdana" w:hAnsi="Verdana"/>
        </w:rPr>
      </w:pPr>
    </w:p>
    <w:p w14:paraId="791B523E" w14:textId="77777777" w:rsidR="00AF4356" w:rsidRDefault="00AF4356" w:rsidP="00AF4356">
      <w:pPr>
        <w:autoSpaceDE w:val="0"/>
        <w:autoSpaceDN w:val="0"/>
        <w:adjustRightInd w:val="0"/>
        <w:rPr>
          <w:rFonts w:ascii="Verdana" w:hAnsi="Verdana"/>
        </w:rPr>
      </w:pPr>
    </w:p>
    <w:p w14:paraId="282F0BE3"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2FE7C494" w14:textId="77777777" w:rsidR="00AF4356" w:rsidRPr="0036132B" w:rsidRDefault="00AF4356" w:rsidP="0036132B">
      <w:pPr>
        <w:jc w:val="both"/>
        <w:rPr>
          <w:rFonts w:ascii="Verdana" w:hAnsi="Verdana"/>
          <w:sz w:val="20"/>
          <w:szCs w:val="20"/>
          <w:lang w:val="en-IE"/>
        </w:rPr>
      </w:pPr>
    </w:p>
    <w:p w14:paraId="696D35AF"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1DB16533" w14:textId="77777777" w:rsidR="005E5068" w:rsidRPr="0036132B" w:rsidRDefault="005E5068" w:rsidP="0036132B">
      <w:pPr>
        <w:jc w:val="both"/>
        <w:rPr>
          <w:rFonts w:ascii="Verdana" w:hAnsi="Verdana"/>
          <w:sz w:val="20"/>
          <w:szCs w:val="20"/>
          <w:lang w:val="en-IE"/>
        </w:rPr>
      </w:pPr>
    </w:p>
    <w:p w14:paraId="39841B36"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F802" w14:textId="77777777" w:rsidR="00C157B6" w:rsidRDefault="00C157B6">
      <w:r>
        <w:separator/>
      </w:r>
    </w:p>
  </w:endnote>
  <w:endnote w:type="continuationSeparator" w:id="0">
    <w:p w14:paraId="02D8C064" w14:textId="77777777" w:rsidR="00C157B6" w:rsidRDefault="00C1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EDFE" w14:textId="77777777" w:rsidR="00027540" w:rsidRPr="00041A22" w:rsidRDefault="00027540" w:rsidP="0036132B">
    <w:pPr>
      <w:pStyle w:val="Footer"/>
      <w:jc w:val="center"/>
      <w:rPr>
        <w:lang w:val="en-IE"/>
      </w:rPr>
    </w:pPr>
    <w:r w:rsidRPr="0036132B">
      <w:rPr>
        <w:lang w:val="en-IE"/>
      </w:rPr>
      <w:t xml:space="preserve">- </w:t>
    </w:r>
    <w:r w:rsidR="00FC4AD2" w:rsidRPr="0036132B">
      <w:rPr>
        <w:lang w:val="en-IE"/>
      </w:rPr>
      <w:fldChar w:fldCharType="begin"/>
    </w:r>
    <w:r w:rsidRPr="0036132B">
      <w:rPr>
        <w:lang w:val="en-IE"/>
      </w:rPr>
      <w:instrText xml:space="preserve"> PAGE </w:instrText>
    </w:r>
    <w:r w:rsidR="00FC4AD2" w:rsidRPr="0036132B">
      <w:rPr>
        <w:lang w:val="en-IE"/>
      </w:rPr>
      <w:fldChar w:fldCharType="separate"/>
    </w:r>
    <w:r w:rsidR="004C50CA">
      <w:rPr>
        <w:noProof/>
        <w:lang w:val="en-IE"/>
      </w:rPr>
      <w:t>2</w:t>
    </w:r>
    <w:r w:rsidR="00FC4AD2"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28F6" w14:textId="77777777" w:rsidR="00C157B6" w:rsidRDefault="00C157B6">
      <w:r>
        <w:separator/>
      </w:r>
    </w:p>
  </w:footnote>
  <w:footnote w:type="continuationSeparator" w:id="0">
    <w:p w14:paraId="78EE6AD6" w14:textId="77777777" w:rsidR="00C157B6" w:rsidRDefault="00C15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F2DC3"/>
    <w:rsid w:val="000F55F9"/>
    <w:rsid w:val="000F7F92"/>
    <w:rsid w:val="00111CE7"/>
    <w:rsid w:val="00113F9D"/>
    <w:rsid w:val="001C2F07"/>
    <w:rsid w:val="001D40A1"/>
    <w:rsid w:val="0029461E"/>
    <w:rsid w:val="00314D94"/>
    <w:rsid w:val="0036132B"/>
    <w:rsid w:val="00396F84"/>
    <w:rsid w:val="003E50FD"/>
    <w:rsid w:val="00434798"/>
    <w:rsid w:val="004B7D6A"/>
    <w:rsid w:val="004C50CA"/>
    <w:rsid w:val="00510045"/>
    <w:rsid w:val="00544201"/>
    <w:rsid w:val="00565C34"/>
    <w:rsid w:val="005820D8"/>
    <w:rsid w:val="0059379B"/>
    <w:rsid w:val="005B6685"/>
    <w:rsid w:val="005D315F"/>
    <w:rsid w:val="005E5068"/>
    <w:rsid w:val="00660343"/>
    <w:rsid w:val="006E495C"/>
    <w:rsid w:val="00704202"/>
    <w:rsid w:val="00747596"/>
    <w:rsid w:val="007603A1"/>
    <w:rsid w:val="00780DED"/>
    <w:rsid w:val="00846007"/>
    <w:rsid w:val="00900CF2"/>
    <w:rsid w:val="00910060"/>
    <w:rsid w:val="0094681C"/>
    <w:rsid w:val="00981FE1"/>
    <w:rsid w:val="009C7ADC"/>
    <w:rsid w:val="009F7707"/>
    <w:rsid w:val="00A472E0"/>
    <w:rsid w:val="00A501EA"/>
    <w:rsid w:val="00A661FF"/>
    <w:rsid w:val="00A70E96"/>
    <w:rsid w:val="00A9114D"/>
    <w:rsid w:val="00AD78FE"/>
    <w:rsid w:val="00AF4356"/>
    <w:rsid w:val="00C1454A"/>
    <w:rsid w:val="00C157B6"/>
    <w:rsid w:val="00CD505F"/>
    <w:rsid w:val="00CE3357"/>
    <w:rsid w:val="00D17D3D"/>
    <w:rsid w:val="00D311FF"/>
    <w:rsid w:val="00D85754"/>
    <w:rsid w:val="00D9515D"/>
    <w:rsid w:val="00E32578"/>
    <w:rsid w:val="00ED01F2"/>
    <w:rsid w:val="00FC4AD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499B7A1"/>
  <w15:docId w15:val="{31B03F97-3686-45B5-B117-9E13E07E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Commercialism Policy</dc:title>
  <dc:creator>IPPN</dc:creator>
  <cp:lastModifiedBy>Sonia Shorte</cp:lastModifiedBy>
  <cp:revision>2</cp:revision>
  <cp:lastPrinted>2006-10-18T13:49:00Z</cp:lastPrinted>
  <dcterms:created xsi:type="dcterms:W3CDTF">2021-09-08T09:16:00Z</dcterms:created>
  <dcterms:modified xsi:type="dcterms:W3CDTF">2021-09-08T09:16:00Z</dcterms:modified>
</cp:coreProperties>
</file>