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BE6" w:rsidRPr="00F43BE6" w:rsidRDefault="00F43BE6" w:rsidP="00F43BE6">
      <w:pPr>
        <w:spacing w:before="100" w:beforeAutospacing="1" w:after="100" w:afterAutospacing="1" w:line="240" w:lineRule="auto"/>
        <w:rPr>
          <w:rFonts w:ascii="Times New Roman" w:eastAsia="Times New Roman" w:hAnsi="Times New Roman" w:cs="Times New Roman"/>
          <w:sz w:val="24"/>
          <w:szCs w:val="24"/>
          <w:lang w:eastAsia="fr-BE"/>
        </w:rPr>
      </w:pPr>
      <w:r w:rsidRPr="00F43BE6">
        <w:rPr>
          <w:rFonts w:ascii="Times New Roman" w:eastAsia="Times New Roman" w:hAnsi="Times New Roman" w:cs="Times New Roman"/>
          <w:b/>
          <w:bCs/>
          <w:color w:val="AB4A9C"/>
          <w:sz w:val="36"/>
          <w:szCs w:val="36"/>
          <w:u w:val="single"/>
          <w:lang w:eastAsia="fr-BE"/>
        </w:rPr>
        <w:t>Comment détecter et traiter mes allergies ?</w:t>
      </w:r>
    </w:p>
    <w:p w:rsidR="00F43BE6" w:rsidRDefault="00F43BE6" w:rsidP="00F43BE6">
      <w:pPr>
        <w:spacing w:before="100" w:beforeAutospacing="1" w:after="100" w:afterAutospacing="1" w:line="240" w:lineRule="auto"/>
        <w:rPr>
          <w:rFonts w:ascii="Times New Roman" w:eastAsia="Times New Roman" w:hAnsi="Times New Roman" w:cs="Times New Roman"/>
          <w:b/>
          <w:bCs/>
          <w:color w:val="7030A0"/>
          <w:sz w:val="28"/>
          <w:szCs w:val="20"/>
          <w:u w:val="single"/>
          <w:lang w:eastAsia="fr-BE"/>
        </w:rPr>
      </w:pPr>
      <w:r w:rsidRPr="00F43BE6">
        <w:rPr>
          <w:rFonts w:ascii="Times New Roman" w:eastAsia="Times New Roman" w:hAnsi="Times New Roman" w:cs="Times New Roman"/>
          <w:b/>
          <w:bCs/>
          <w:color w:val="7030A0"/>
          <w:sz w:val="28"/>
          <w:szCs w:val="20"/>
          <w:u w:val="single"/>
          <w:lang w:eastAsia="fr-BE"/>
        </w:rPr>
        <w:t>Il existe plusieurs tests en médecine pour dépister les allergies :</w:t>
      </w:r>
    </w:p>
    <w:p w:rsidR="00F43BE6" w:rsidRPr="00F43BE6" w:rsidRDefault="00F43BE6" w:rsidP="00F43BE6">
      <w:pPr>
        <w:pStyle w:val="Paragraphedeliste"/>
        <w:numPr>
          <w:ilvl w:val="0"/>
          <w:numId w:val="6"/>
        </w:numPr>
        <w:spacing w:before="100" w:beforeAutospacing="1" w:after="100" w:afterAutospacing="1" w:line="240" w:lineRule="auto"/>
        <w:rPr>
          <w:rFonts w:ascii="Times New Roman" w:eastAsia="Times New Roman" w:hAnsi="Times New Roman" w:cs="Times New Roman"/>
          <w:b/>
          <w:color w:val="4F81BD" w:themeColor="accent1"/>
          <w:sz w:val="24"/>
          <w:szCs w:val="24"/>
          <w:lang w:eastAsia="fr-BE"/>
        </w:rPr>
      </w:pPr>
      <w:r w:rsidRPr="00F43BE6">
        <w:rPr>
          <w:rFonts w:ascii="Times New Roman" w:eastAsia="Times New Roman" w:hAnsi="Times New Roman" w:cs="Times New Roman"/>
          <w:b/>
          <w:color w:val="4F81BD" w:themeColor="accent1"/>
          <w:sz w:val="24"/>
          <w:szCs w:val="24"/>
          <w:u w:val="single"/>
          <w:lang w:eastAsia="fr-BE"/>
        </w:rPr>
        <w:t>Médicalement</w:t>
      </w:r>
      <w:r>
        <w:rPr>
          <w:rFonts w:ascii="Times New Roman" w:eastAsia="Times New Roman" w:hAnsi="Times New Roman" w:cs="Times New Roman"/>
          <w:b/>
          <w:color w:val="4F81BD" w:themeColor="accent1"/>
          <w:sz w:val="24"/>
          <w:szCs w:val="24"/>
          <w:lang w:eastAsia="fr-BE"/>
        </w:rPr>
        <w:t xml:space="preserve"> : </w:t>
      </w:r>
    </w:p>
    <w:p w:rsidR="00F43BE6" w:rsidRPr="00F43BE6" w:rsidRDefault="00F43BE6" w:rsidP="00274F21">
      <w:pPr>
        <w:numPr>
          <w:ilvl w:val="0"/>
          <w:numId w:val="1"/>
        </w:numPr>
        <w:tabs>
          <w:tab w:val="clear" w:pos="720"/>
          <w:tab w:val="num" w:pos="1428"/>
        </w:tabs>
        <w:spacing w:before="100" w:beforeAutospacing="1" w:after="100" w:afterAutospacing="1" w:line="240" w:lineRule="auto"/>
        <w:ind w:left="1428"/>
        <w:rPr>
          <w:rFonts w:ascii="Times New Roman" w:eastAsia="Times New Roman" w:hAnsi="Times New Roman" w:cs="Times New Roman"/>
          <w:color w:val="365F91" w:themeColor="accent1" w:themeShade="BF"/>
          <w:sz w:val="36"/>
          <w:szCs w:val="24"/>
          <w:lang w:eastAsia="fr-BE"/>
        </w:rPr>
      </w:pPr>
      <w:r w:rsidRPr="00F43BE6">
        <w:rPr>
          <w:rFonts w:ascii="Times New Roman" w:eastAsia="Times New Roman" w:hAnsi="Times New Roman" w:cs="Times New Roman"/>
          <w:b/>
          <w:bCs/>
          <w:color w:val="365F91" w:themeColor="accent1" w:themeShade="BF"/>
          <w:sz w:val="28"/>
          <w:szCs w:val="20"/>
          <w:lang w:eastAsia="fr-BE"/>
        </w:rPr>
        <w:t>Tests cutanés</w:t>
      </w:r>
    </w:p>
    <w:p w:rsidR="00F43BE6" w:rsidRPr="00F43BE6" w:rsidRDefault="00F43BE6" w:rsidP="00274F21">
      <w:pPr>
        <w:spacing w:after="0" w:line="240" w:lineRule="auto"/>
        <w:ind w:left="1416"/>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0"/>
          <w:szCs w:val="20"/>
          <w:lang w:eastAsia="fr-BE"/>
        </w:rPr>
        <w:t>Test intradermique (Intradermo-réaction à la tuberculine)</w:t>
      </w:r>
    </w:p>
    <w:p w:rsidR="00F43BE6" w:rsidRPr="00F43BE6" w:rsidRDefault="00F43BE6" w:rsidP="00274F21">
      <w:pPr>
        <w:spacing w:after="0" w:line="240" w:lineRule="auto"/>
        <w:ind w:left="1416"/>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 xml:space="preserve">Test </w:t>
      </w:r>
      <w:proofErr w:type="spellStart"/>
      <w:r w:rsidRPr="00F43BE6">
        <w:rPr>
          <w:rFonts w:ascii="Times New Roman" w:eastAsia="Times New Roman" w:hAnsi="Times New Roman" w:cs="Times New Roman"/>
          <w:color w:val="4F81BD" w:themeColor="accent1"/>
          <w:sz w:val="24"/>
          <w:szCs w:val="24"/>
          <w:lang w:eastAsia="fr-BE"/>
        </w:rPr>
        <w:t>épicutané</w:t>
      </w:r>
      <w:proofErr w:type="spellEnd"/>
      <w:r w:rsidRPr="00F43BE6">
        <w:rPr>
          <w:rFonts w:ascii="Times New Roman" w:eastAsia="Times New Roman" w:hAnsi="Times New Roman" w:cs="Times New Roman"/>
          <w:color w:val="4F81BD" w:themeColor="accent1"/>
          <w:sz w:val="24"/>
          <w:szCs w:val="24"/>
          <w:lang w:eastAsia="fr-BE"/>
        </w:rPr>
        <w:t xml:space="preserve"> (</w:t>
      </w:r>
      <w:hyperlink r:id="rId5" w:history="1">
        <w:r w:rsidRPr="00F43BE6">
          <w:rPr>
            <w:rFonts w:ascii="Times New Roman" w:eastAsia="Times New Roman" w:hAnsi="Times New Roman" w:cs="Times New Roman"/>
            <w:color w:val="4F81BD" w:themeColor="accent1"/>
            <w:sz w:val="24"/>
            <w:szCs w:val="24"/>
            <w:u w:val="single"/>
            <w:lang w:eastAsia="fr-BE"/>
          </w:rPr>
          <w:t>https://fr.wikipedia.org/wiki/</w:t>
        </w:r>
        <w:r w:rsidRPr="00F43BE6">
          <w:rPr>
            <w:rFonts w:ascii="Times New Roman" w:eastAsia="Times New Roman" w:hAnsi="Times New Roman" w:cs="Times New Roman"/>
            <w:b/>
            <w:bCs/>
            <w:color w:val="4F81BD" w:themeColor="accent1"/>
            <w:sz w:val="24"/>
            <w:szCs w:val="24"/>
            <w:u w:val="single"/>
            <w:lang w:eastAsia="fr-BE"/>
          </w:rPr>
          <w:t>Test</w:t>
        </w:r>
        <w:r w:rsidRPr="00F43BE6">
          <w:rPr>
            <w:rFonts w:ascii="Times New Roman" w:eastAsia="Times New Roman" w:hAnsi="Times New Roman" w:cs="Times New Roman"/>
            <w:color w:val="4F81BD" w:themeColor="accent1"/>
            <w:sz w:val="24"/>
            <w:szCs w:val="24"/>
            <w:u w:val="single"/>
            <w:lang w:eastAsia="fr-BE"/>
          </w:rPr>
          <w:t>_</w:t>
        </w:r>
      </w:hyperlink>
      <w:hyperlink r:id="rId6" w:history="1">
        <w:r w:rsidRPr="00F43BE6">
          <w:rPr>
            <w:rFonts w:ascii="Times New Roman" w:eastAsia="Times New Roman" w:hAnsi="Times New Roman" w:cs="Times New Roman"/>
            <w:b/>
            <w:bCs/>
            <w:color w:val="4F81BD" w:themeColor="accent1"/>
            <w:sz w:val="24"/>
            <w:szCs w:val="24"/>
            <w:u w:val="single"/>
            <w:lang w:eastAsia="fr-BE"/>
          </w:rPr>
          <w:t>épicutané</w:t>
        </w:r>
      </w:hyperlink>
      <w:r w:rsidRPr="00F43BE6">
        <w:rPr>
          <w:rFonts w:ascii="Times New Roman" w:eastAsia="Times New Roman" w:hAnsi="Times New Roman" w:cs="Times New Roman"/>
          <w:b/>
          <w:bCs/>
          <w:color w:val="4F81BD" w:themeColor="accent1"/>
          <w:sz w:val="24"/>
          <w:szCs w:val="24"/>
          <w:lang w:eastAsia="fr-BE"/>
        </w:rPr>
        <w:t>)</w:t>
      </w:r>
    </w:p>
    <w:p w:rsidR="00F43BE6" w:rsidRDefault="00F43BE6" w:rsidP="00274F21">
      <w:pPr>
        <w:spacing w:after="0" w:line="240" w:lineRule="auto"/>
        <w:ind w:left="1416"/>
        <w:rPr>
          <w:rFonts w:ascii="Times New Roman" w:eastAsia="Times New Roman" w:hAnsi="Times New Roman" w:cs="Times New Roman"/>
          <w:color w:val="4F81BD" w:themeColor="accent1"/>
          <w:sz w:val="24"/>
          <w:szCs w:val="24"/>
          <w:lang w:val="en-US" w:eastAsia="fr-BE"/>
        </w:rPr>
      </w:pPr>
      <w:r w:rsidRPr="00F43BE6">
        <w:rPr>
          <w:rFonts w:ascii="Times New Roman" w:eastAsia="Times New Roman" w:hAnsi="Times New Roman" w:cs="Times New Roman"/>
          <w:color w:val="4F81BD" w:themeColor="accent1"/>
          <w:sz w:val="24"/>
          <w:szCs w:val="24"/>
          <w:lang w:val="en-US" w:eastAsia="fr-BE"/>
        </w:rPr>
        <w:t>Test par scarification (scratch test)</w:t>
      </w:r>
    </w:p>
    <w:p w:rsidR="00F43BE6" w:rsidRPr="00F43BE6" w:rsidRDefault="00F43BE6" w:rsidP="00274F21">
      <w:pPr>
        <w:spacing w:after="0" w:line="240" w:lineRule="auto"/>
        <w:ind w:left="1416"/>
        <w:rPr>
          <w:rFonts w:ascii="Times New Roman" w:eastAsia="Times New Roman" w:hAnsi="Times New Roman" w:cs="Times New Roman"/>
          <w:color w:val="4F81BD" w:themeColor="accent1"/>
          <w:sz w:val="24"/>
          <w:szCs w:val="24"/>
          <w:lang w:val="en-US" w:eastAsia="fr-BE"/>
        </w:rPr>
      </w:pPr>
    </w:p>
    <w:p w:rsidR="00F43BE6" w:rsidRPr="00F43BE6" w:rsidRDefault="00F43BE6" w:rsidP="00274F21">
      <w:pPr>
        <w:numPr>
          <w:ilvl w:val="0"/>
          <w:numId w:val="2"/>
        </w:numPr>
        <w:tabs>
          <w:tab w:val="clear" w:pos="720"/>
          <w:tab w:val="num" w:pos="1428"/>
        </w:tabs>
        <w:spacing w:after="0" w:line="240" w:lineRule="auto"/>
        <w:ind w:left="1428"/>
        <w:rPr>
          <w:rFonts w:ascii="Times New Roman" w:eastAsia="Times New Roman" w:hAnsi="Times New Roman" w:cs="Times New Roman"/>
          <w:color w:val="365F91" w:themeColor="accent1" w:themeShade="BF"/>
          <w:sz w:val="28"/>
          <w:szCs w:val="24"/>
          <w:lang w:eastAsia="fr-BE"/>
        </w:rPr>
      </w:pPr>
      <w:r w:rsidRPr="00F43BE6">
        <w:rPr>
          <w:rFonts w:ascii="Times New Roman" w:eastAsia="Times New Roman" w:hAnsi="Times New Roman" w:cs="Times New Roman"/>
          <w:b/>
          <w:bCs/>
          <w:color w:val="365F91" w:themeColor="accent1" w:themeShade="BF"/>
          <w:sz w:val="28"/>
          <w:szCs w:val="24"/>
          <w:lang w:eastAsia="fr-BE"/>
        </w:rPr>
        <w:t>Analyses de laboratoire :</w:t>
      </w:r>
    </w:p>
    <w:p w:rsidR="00F43BE6" w:rsidRPr="00F43BE6" w:rsidRDefault="00F43BE6" w:rsidP="00274F21">
      <w:pPr>
        <w:spacing w:after="0" w:line="240" w:lineRule="auto"/>
        <w:ind w:left="1428"/>
        <w:rPr>
          <w:rFonts w:ascii="Times New Roman" w:eastAsia="Times New Roman" w:hAnsi="Times New Roman" w:cs="Times New Roman"/>
          <w:color w:val="365F91" w:themeColor="accent1" w:themeShade="BF"/>
          <w:sz w:val="28"/>
          <w:szCs w:val="24"/>
          <w:lang w:eastAsia="fr-BE"/>
        </w:rPr>
      </w:pPr>
    </w:p>
    <w:p w:rsidR="00F43BE6" w:rsidRPr="00F43BE6" w:rsidRDefault="00F43BE6" w:rsidP="00274F21">
      <w:pPr>
        <w:spacing w:after="0" w:line="240" w:lineRule="auto"/>
        <w:ind w:left="1416"/>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 xml:space="preserve">Diverses analyses de sang telles que : </w:t>
      </w:r>
    </w:p>
    <w:p w:rsidR="00F43BE6" w:rsidRPr="00F43BE6" w:rsidRDefault="00F43BE6" w:rsidP="00274F21">
      <w:pPr>
        <w:spacing w:after="0" w:line="240" w:lineRule="auto"/>
        <w:ind w:left="1416"/>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 xml:space="preserve">RAST ou ELIZA : </w:t>
      </w:r>
      <w:proofErr w:type="spellStart"/>
      <w:r w:rsidRPr="00F43BE6">
        <w:rPr>
          <w:rFonts w:ascii="Times New Roman" w:eastAsia="Times New Roman" w:hAnsi="Times New Roman" w:cs="Times New Roman"/>
          <w:color w:val="4F81BD" w:themeColor="accent1"/>
          <w:sz w:val="24"/>
          <w:szCs w:val="24"/>
          <w:lang w:eastAsia="fr-BE"/>
        </w:rPr>
        <w:t>IgE</w:t>
      </w:r>
      <w:proofErr w:type="spellEnd"/>
      <w:r w:rsidRPr="00F43BE6">
        <w:rPr>
          <w:rFonts w:ascii="Times New Roman" w:eastAsia="Times New Roman" w:hAnsi="Times New Roman" w:cs="Times New Roman"/>
          <w:color w:val="4F81BD" w:themeColor="accent1"/>
          <w:sz w:val="24"/>
          <w:szCs w:val="24"/>
          <w:lang w:eastAsia="fr-BE"/>
        </w:rPr>
        <w:t xml:space="preserve"> sériques</w:t>
      </w:r>
    </w:p>
    <w:p w:rsidR="00F43BE6" w:rsidRPr="00F43BE6" w:rsidRDefault="00F43BE6" w:rsidP="00274F21">
      <w:pPr>
        <w:spacing w:after="0" w:line="240" w:lineRule="auto"/>
        <w:ind w:left="1416"/>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 xml:space="preserve">Les dosages </w:t>
      </w:r>
      <w:proofErr w:type="spellStart"/>
      <w:r w:rsidRPr="00F43BE6">
        <w:rPr>
          <w:rFonts w:ascii="Times New Roman" w:eastAsia="Times New Roman" w:hAnsi="Times New Roman" w:cs="Times New Roman"/>
          <w:color w:val="4F81BD" w:themeColor="accent1"/>
          <w:sz w:val="24"/>
          <w:szCs w:val="24"/>
          <w:lang w:eastAsia="fr-BE"/>
        </w:rPr>
        <w:t>IgG</w:t>
      </w:r>
      <w:proofErr w:type="spellEnd"/>
      <w:r w:rsidRPr="00F43BE6">
        <w:rPr>
          <w:rFonts w:ascii="Times New Roman" w:eastAsia="Times New Roman" w:hAnsi="Times New Roman" w:cs="Times New Roman"/>
          <w:color w:val="4F81BD" w:themeColor="accent1"/>
          <w:sz w:val="24"/>
          <w:szCs w:val="24"/>
          <w:lang w:eastAsia="fr-BE"/>
        </w:rPr>
        <w:t xml:space="preserve"> ne sont pas acceptés par la communauté médicale, leur interprétation serait source de confusion (nécessite l'exposition mais l'exposition entraine des résultats positifs)</w:t>
      </w:r>
    </w:p>
    <w:p w:rsidR="00F43BE6" w:rsidRPr="00F43BE6" w:rsidRDefault="00F43BE6" w:rsidP="00F43BE6">
      <w:pPr>
        <w:spacing w:after="0" w:line="240" w:lineRule="auto"/>
        <w:rPr>
          <w:rFonts w:ascii="Times New Roman" w:eastAsia="Times New Roman" w:hAnsi="Times New Roman" w:cs="Times New Roman"/>
          <w:sz w:val="24"/>
          <w:szCs w:val="24"/>
          <w:lang w:eastAsia="fr-BE"/>
        </w:rPr>
      </w:pPr>
    </w:p>
    <w:p w:rsidR="00F43BE6" w:rsidRPr="00274F21" w:rsidRDefault="00F43BE6" w:rsidP="00274F21">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274F21">
        <w:rPr>
          <w:rFonts w:ascii="Times New Roman" w:eastAsia="Times New Roman" w:hAnsi="Times New Roman" w:cs="Times New Roman"/>
          <w:b/>
          <w:bCs/>
          <w:color w:val="4F81BD" w:themeColor="accent1"/>
          <w:sz w:val="28"/>
          <w:szCs w:val="24"/>
          <w:u w:val="single"/>
          <w:lang w:eastAsia="fr-BE"/>
        </w:rPr>
        <w:t>NAET :</w:t>
      </w:r>
      <w:r w:rsidRPr="00274F21">
        <w:rPr>
          <w:rFonts w:ascii="Times New Roman" w:eastAsia="Times New Roman" w:hAnsi="Times New Roman" w:cs="Times New Roman"/>
          <w:b/>
          <w:bCs/>
          <w:color w:val="8A713C"/>
          <w:sz w:val="28"/>
          <w:szCs w:val="24"/>
          <w:lang w:eastAsia="fr-BE"/>
        </w:rPr>
        <w:t xml:space="preserve"> </w:t>
      </w:r>
    </w:p>
    <w:p w:rsidR="00F43BE6" w:rsidRPr="00274F21" w:rsidRDefault="00F43BE6" w:rsidP="00274F21">
      <w:pPr>
        <w:spacing w:before="100" w:beforeAutospacing="1" w:after="100" w:afterAutospacing="1" w:line="240" w:lineRule="auto"/>
        <w:ind w:left="708"/>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 xml:space="preserve">Test de sensibilité neuromusculaire ou test de résistance musculaire : </w:t>
      </w:r>
    </w:p>
    <w:p w:rsidR="00F43BE6" w:rsidRPr="00F43BE6" w:rsidRDefault="00F43BE6" w:rsidP="00274F21">
      <w:pPr>
        <w:spacing w:before="100" w:beforeAutospacing="1" w:after="100" w:afterAutospacing="1" w:line="240" w:lineRule="auto"/>
        <w:ind w:left="708"/>
        <w:rPr>
          <w:rFonts w:ascii="Times New Roman" w:eastAsia="Times New Roman" w:hAnsi="Times New Roman" w:cs="Times New Roman"/>
          <w:color w:val="4F81BD" w:themeColor="accent1"/>
          <w:sz w:val="24"/>
          <w:szCs w:val="24"/>
          <w:lang w:eastAsia="fr-BE"/>
        </w:rPr>
      </w:pPr>
      <w:r w:rsidRPr="00274F21">
        <w:rPr>
          <w:rFonts w:ascii="Times New Roman" w:eastAsia="Times New Roman" w:hAnsi="Times New Roman" w:cs="Times New Roman"/>
          <w:color w:val="4F81BD" w:themeColor="accent1"/>
          <w:sz w:val="24"/>
          <w:szCs w:val="24"/>
          <w:lang w:eastAsia="fr-BE"/>
        </w:rPr>
        <w:t>Pour</w:t>
      </w:r>
      <w:r w:rsidRPr="00F43BE6">
        <w:rPr>
          <w:rFonts w:ascii="Times New Roman" w:eastAsia="Times New Roman" w:hAnsi="Times New Roman" w:cs="Times New Roman"/>
          <w:color w:val="4F81BD" w:themeColor="accent1"/>
          <w:sz w:val="24"/>
          <w:szCs w:val="24"/>
          <w:lang w:eastAsia="fr-BE"/>
        </w:rPr>
        <w:t xml:space="preserve"> comparer la force d'un muscle prédéterminé en présence ou l'absence d'un allergène suspecté.  Ce test est basé sur la tonicité musculaire et permet de comparer les réponses selon les allergènes mis en contact avec la personne.  Ainsi une substance non allergène ne modifiera pas la réponse musculaire, alors qu'une substance allergène affaiblira la réponse musculaire.</w:t>
      </w:r>
    </w:p>
    <w:p w:rsidR="00F43BE6" w:rsidRPr="00F43BE6" w:rsidRDefault="00F43BE6" w:rsidP="00274F21">
      <w:pPr>
        <w:spacing w:before="100" w:beforeAutospacing="1" w:after="100" w:afterAutospacing="1" w:line="240" w:lineRule="auto"/>
        <w:ind w:left="708"/>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Le praticien tient également compte de tout test médical fourni par la personne allergique.</w:t>
      </w:r>
    </w:p>
    <w:p w:rsidR="00F43BE6" w:rsidRPr="00F43BE6" w:rsidRDefault="00F43BE6" w:rsidP="00F43BE6">
      <w:pPr>
        <w:spacing w:before="100" w:beforeAutospacing="1" w:after="100" w:afterAutospacing="1" w:line="240" w:lineRule="auto"/>
        <w:rPr>
          <w:rFonts w:ascii="Times New Roman" w:eastAsia="Times New Roman" w:hAnsi="Times New Roman" w:cs="Times New Roman"/>
          <w:sz w:val="24"/>
          <w:szCs w:val="24"/>
          <w:u w:val="single"/>
          <w:lang w:eastAsia="fr-BE"/>
        </w:rPr>
      </w:pPr>
      <w:r w:rsidRPr="00F43BE6">
        <w:rPr>
          <w:rFonts w:ascii="Times New Roman" w:eastAsia="Times New Roman" w:hAnsi="Times New Roman" w:cs="Times New Roman"/>
          <w:sz w:val="24"/>
          <w:szCs w:val="24"/>
          <w:u w:val="single"/>
          <w:lang w:eastAsia="fr-BE"/>
        </w:rPr>
        <w:t xml:space="preserve">Autres tests : </w:t>
      </w:r>
    </w:p>
    <w:p w:rsidR="00F43BE6" w:rsidRPr="00F43BE6" w:rsidRDefault="00F43BE6" w:rsidP="00F43BE6">
      <w:pPr>
        <w:spacing w:before="100" w:beforeAutospacing="1" w:after="100" w:afterAutospacing="1" w:line="240" w:lineRule="auto"/>
        <w:rPr>
          <w:rFonts w:ascii="Times New Roman" w:eastAsia="Times New Roman" w:hAnsi="Times New Roman" w:cs="Times New Roman"/>
          <w:sz w:val="24"/>
          <w:szCs w:val="24"/>
          <w:lang w:eastAsia="fr-BE"/>
        </w:rPr>
      </w:pPr>
      <w:r w:rsidRPr="00F43BE6">
        <w:rPr>
          <w:rFonts w:ascii="Times New Roman" w:eastAsia="Times New Roman" w:hAnsi="Times New Roman" w:cs="Times New Roman"/>
          <w:sz w:val="24"/>
          <w:szCs w:val="24"/>
          <w:lang w:eastAsia="fr-BE"/>
        </w:rPr>
        <w:t>Test du pouls, mesure du PH, régime par élimination, régime par rotation</w:t>
      </w:r>
    </w:p>
    <w:p w:rsidR="00F43BE6" w:rsidRPr="00F43BE6" w:rsidRDefault="00F43BE6" w:rsidP="00F43BE6">
      <w:pPr>
        <w:spacing w:before="100" w:beforeAutospacing="1" w:after="100" w:afterAutospacing="1" w:line="240" w:lineRule="auto"/>
        <w:rPr>
          <w:rFonts w:ascii="Times New Roman" w:eastAsia="Times New Roman" w:hAnsi="Times New Roman" w:cs="Times New Roman"/>
          <w:b/>
          <w:bCs/>
          <w:color w:val="7030A0"/>
          <w:sz w:val="28"/>
          <w:szCs w:val="20"/>
          <w:u w:val="single"/>
          <w:lang w:eastAsia="fr-BE"/>
        </w:rPr>
      </w:pPr>
      <w:r w:rsidRPr="00F43BE6">
        <w:rPr>
          <w:rFonts w:ascii="Times New Roman" w:eastAsia="Times New Roman" w:hAnsi="Times New Roman" w:cs="Times New Roman"/>
          <w:b/>
          <w:bCs/>
          <w:color w:val="7030A0"/>
          <w:sz w:val="28"/>
          <w:szCs w:val="20"/>
          <w:u w:val="single"/>
          <w:lang w:eastAsia="fr-BE"/>
        </w:rPr>
        <w:t>Comment traiter ?</w:t>
      </w:r>
    </w:p>
    <w:p w:rsidR="00F43BE6" w:rsidRPr="00F43BE6" w:rsidRDefault="00F43BE6" w:rsidP="00F43BE6">
      <w:pPr>
        <w:pStyle w:val="Paragraphedeliste"/>
        <w:numPr>
          <w:ilvl w:val="0"/>
          <w:numId w:val="6"/>
        </w:numPr>
        <w:spacing w:before="100" w:beforeAutospacing="1" w:after="100" w:afterAutospacing="1" w:line="240" w:lineRule="auto"/>
        <w:rPr>
          <w:rFonts w:ascii="Times New Roman" w:eastAsia="Times New Roman" w:hAnsi="Times New Roman" w:cs="Times New Roman"/>
          <w:b/>
          <w:color w:val="4F81BD" w:themeColor="accent1"/>
          <w:sz w:val="24"/>
          <w:szCs w:val="24"/>
          <w:lang w:eastAsia="fr-BE"/>
        </w:rPr>
      </w:pPr>
      <w:r w:rsidRPr="00F43BE6">
        <w:rPr>
          <w:rFonts w:ascii="Times New Roman" w:eastAsia="Times New Roman" w:hAnsi="Times New Roman" w:cs="Times New Roman"/>
          <w:b/>
          <w:color w:val="4F81BD" w:themeColor="accent1"/>
          <w:sz w:val="24"/>
          <w:szCs w:val="24"/>
          <w:lang w:eastAsia="fr-BE"/>
        </w:rPr>
        <w:t>Médicalement :</w:t>
      </w:r>
    </w:p>
    <w:p w:rsidR="00F43BE6" w:rsidRPr="00F43BE6" w:rsidRDefault="00F43BE6" w:rsidP="00F43BE6">
      <w:pPr>
        <w:spacing w:after="0" w:line="240" w:lineRule="auto"/>
        <w:ind w:left="720"/>
        <w:rPr>
          <w:rFonts w:ascii="Times New Roman" w:eastAsia="Times New Roman" w:hAnsi="Times New Roman" w:cs="Times New Roman"/>
          <w:color w:val="4F81BD" w:themeColor="accent1"/>
          <w:sz w:val="24"/>
          <w:szCs w:val="24"/>
          <w:lang w:eastAsia="fr-BE"/>
        </w:rPr>
      </w:pPr>
      <w:r>
        <w:rPr>
          <w:rFonts w:ascii="Times New Roman" w:eastAsia="Times New Roman" w:hAnsi="Times New Roman" w:cs="Times New Roman"/>
          <w:color w:val="4F81BD" w:themeColor="accent1"/>
          <w:sz w:val="24"/>
          <w:szCs w:val="24"/>
          <w:lang w:eastAsia="fr-BE"/>
        </w:rPr>
        <w:t>-</w:t>
      </w:r>
      <w:r w:rsidRPr="00F43BE6">
        <w:rPr>
          <w:rFonts w:ascii="Times New Roman" w:eastAsia="Times New Roman" w:hAnsi="Times New Roman" w:cs="Times New Roman"/>
          <w:color w:val="4F81BD" w:themeColor="accent1"/>
          <w:sz w:val="24"/>
          <w:szCs w:val="24"/>
          <w:lang w:eastAsia="fr-BE"/>
        </w:rPr>
        <w:t>La désensibilisation à l'aide d'injections de substances allergènes sur une période de plusieurs mois, voire plusieurs années.</w:t>
      </w:r>
    </w:p>
    <w:p w:rsidR="00F43BE6" w:rsidRPr="00F43BE6" w:rsidRDefault="00F43BE6" w:rsidP="00F43BE6">
      <w:pPr>
        <w:spacing w:after="0" w:line="240" w:lineRule="auto"/>
        <w:ind w:left="720"/>
        <w:rPr>
          <w:rFonts w:ascii="Times New Roman" w:eastAsia="Times New Roman" w:hAnsi="Times New Roman" w:cs="Times New Roman"/>
          <w:color w:val="4F81BD" w:themeColor="accent1"/>
          <w:sz w:val="24"/>
          <w:szCs w:val="24"/>
          <w:lang w:eastAsia="fr-BE"/>
        </w:rPr>
      </w:pPr>
      <w:r>
        <w:rPr>
          <w:rFonts w:ascii="Times New Roman" w:eastAsia="Times New Roman" w:hAnsi="Times New Roman" w:cs="Times New Roman"/>
          <w:color w:val="4F81BD" w:themeColor="accent1"/>
          <w:sz w:val="24"/>
          <w:szCs w:val="24"/>
          <w:lang w:eastAsia="fr-BE"/>
        </w:rPr>
        <w:t>-</w:t>
      </w:r>
      <w:r w:rsidRPr="00F43BE6">
        <w:rPr>
          <w:rFonts w:ascii="Times New Roman" w:eastAsia="Times New Roman" w:hAnsi="Times New Roman" w:cs="Times New Roman"/>
          <w:color w:val="4F81BD" w:themeColor="accent1"/>
          <w:sz w:val="24"/>
          <w:szCs w:val="24"/>
          <w:lang w:eastAsia="fr-BE"/>
        </w:rPr>
        <w:t>Les antihistaminiques et stéroïdes pour contrôler les symptômes allergiques.</w:t>
      </w:r>
    </w:p>
    <w:p w:rsidR="00F43BE6" w:rsidRPr="00F43BE6" w:rsidRDefault="00F43BE6" w:rsidP="00F43BE6">
      <w:pPr>
        <w:spacing w:after="0" w:line="240" w:lineRule="auto"/>
        <w:ind w:left="720"/>
        <w:rPr>
          <w:rFonts w:ascii="Times New Roman" w:eastAsia="Times New Roman" w:hAnsi="Times New Roman" w:cs="Times New Roman"/>
          <w:color w:val="4F81BD" w:themeColor="accent1"/>
          <w:sz w:val="24"/>
          <w:szCs w:val="24"/>
          <w:lang w:eastAsia="fr-BE"/>
        </w:rPr>
      </w:pPr>
      <w:r>
        <w:rPr>
          <w:rFonts w:ascii="Times New Roman" w:eastAsia="Times New Roman" w:hAnsi="Times New Roman" w:cs="Times New Roman"/>
          <w:color w:val="4F81BD" w:themeColor="accent1"/>
          <w:sz w:val="24"/>
          <w:szCs w:val="24"/>
          <w:lang w:eastAsia="fr-BE"/>
        </w:rPr>
        <w:t>-</w:t>
      </w:r>
      <w:r w:rsidRPr="00F43BE6">
        <w:rPr>
          <w:rFonts w:ascii="Times New Roman" w:eastAsia="Times New Roman" w:hAnsi="Times New Roman" w:cs="Times New Roman"/>
          <w:color w:val="4F81BD" w:themeColor="accent1"/>
          <w:sz w:val="24"/>
          <w:szCs w:val="24"/>
          <w:lang w:eastAsia="fr-BE"/>
        </w:rPr>
        <w:t>L'évitement total des allergènes en cause.</w:t>
      </w:r>
    </w:p>
    <w:p w:rsidR="00F43BE6" w:rsidRDefault="00F43BE6"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Default="00274F21" w:rsidP="00F43BE6">
      <w:pPr>
        <w:spacing w:after="0" w:line="240" w:lineRule="auto"/>
        <w:rPr>
          <w:rFonts w:ascii="Times New Roman" w:eastAsia="Times New Roman" w:hAnsi="Times New Roman" w:cs="Times New Roman"/>
          <w:sz w:val="24"/>
          <w:szCs w:val="24"/>
          <w:lang w:eastAsia="fr-BE"/>
        </w:rPr>
      </w:pPr>
    </w:p>
    <w:p w:rsidR="00274F21" w:rsidRPr="00F43BE6" w:rsidRDefault="00274F21" w:rsidP="00F43BE6">
      <w:pPr>
        <w:spacing w:after="0" w:line="240" w:lineRule="auto"/>
        <w:rPr>
          <w:rFonts w:ascii="Times New Roman" w:eastAsia="Times New Roman" w:hAnsi="Times New Roman" w:cs="Times New Roman"/>
          <w:sz w:val="24"/>
          <w:szCs w:val="24"/>
          <w:lang w:eastAsia="fr-BE"/>
        </w:rPr>
      </w:pPr>
    </w:p>
    <w:p w:rsidR="00F43BE6" w:rsidRPr="00F43BE6" w:rsidRDefault="00F43BE6" w:rsidP="00F43BE6">
      <w:pPr>
        <w:pStyle w:val="Paragraphedeliste"/>
        <w:numPr>
          <w:ilvl w:val="0"/>
          <w:numId w:val="6"/>
        </w:numPr>
        <w:spacing w:before="100" w:beforeAutospacing="1" w:after="100" w:afterAutospacing="1" w:line="240" w:lineRule="auto"/>
        <w:rPr>
          <w:rFonts w:ascii="Times New Roman" w:eastAsia="Times New Roman" w:hAnsi="Times New Roman" w:cs="Times New Roman"/>
          <w:b/>
          <w:bCs/>
          <w:color w:val="4F81BD" w:themeColor="accent1"/>
          <w:sz w:val="28"/>
          <w:szCs w:val="24"/>
          <w:u w:val="single"/>
          <w:lang w:eastAsia="fr-BE"/>
        </w:rPr>
      </w:pPr>
      <w:r w:rsidRPr="00F43BE6">
        <w:rPr>
          <w:rFonts w:ascii="Times New Roman" w:eastAsia="Times New Roman" w:hAnsi="Times New Roman" w:cs="Times New Roman"/>
          <w:b/>
          <w:bCs/>
          <w:color w:val="4F81BD" w:themeColor="accent1"/>
          <w:sz w:val="28"/>
          <w:szCs w:val="24"/>
          <w:u w:val="single"/>
          <w:lang w:eastAsia="fr-BE"/>
        </w:rPr>
        <w:lastRenderedPageBreak/>
        <w:t>NAET :</w:t>
      </w:r>
    </w:p>
    <w:p w:rsidR="00F43BE6" w:rsidRPr="00F43BE6" w:rsidRDefault="00F43BE6" w:rsidP="00F43BE6">
      <w:pPr>
        <w:spacing w:before="100" w:beforeAutospacing="1" w:after="100" w:afterAutospacing="1" w:line="240" w:lineRule="auto"/>
        <w:rPr>
          <w:rFonts w:ascii="Times New Roman" w:eastAsia="Times New Roman" w:hAnsi="Times New Roman" w:cs="Times New Roman"/>
          <w:sz w:val="24"/>
          <w:szCs w:val="24"/>
          <w:lang w:eastAsia="fr-BE"/>
        </w:rPr>
      </w:pPr>
      <w:r w:rsidRPr="00F43BE6">
        <w:rPr>
          <w:rFonts w:ascii="Times New Roman" w:eastAsia="Times New Roman" w:hAnsi="Times New Roman" w:cs="Times New Roman"/>
          <w:sz w:val="24"/>
          <w:szCs w:val="24"/>
          <w:lang w:eastAsia="fr-BE"/>
        </w:rPr>
        <w:t>Méthode naturelle, indolore, non invasive qui n'emploie aucun médicament et peut être utilisée sans risque chez les personnes de tous les âges, quel que soit leur état de santé, dans le but de soulager les symptômes causés par les allergènes.  Elle  associe des principes médicaux, des techniques empruntées à la médecine allopathique, orientale, à la kinésiologie et à la chiropratique afin que le cerveau enregistre une nouvelle information concernant le ou les allergènes</w:t>
      </w:r>
      <w:r w:rsidR="00274F21">
        <w:rPr>
          <w:rFonts w:ascii="Times New Roman" w:eastAsia="Times New Roman" w:hAnsi="Times New Roman" w:cs="Times New Roman"/>
          <w:sz w:val="24"/>
          <w:szCs w:val="24"/>
          <w:lang w:eastAsia="fr-BE"/>
        </w:rPr>
        <w:t xml:space="preserve"> concernés</w:t>
      </w:r>
      <w:r w:rsidRPr="00F43BE6">
        <w:rPr>
          <w:rFonts w:ascii="Times New Roman" w:eastAsia="Times New Roman" w:hAnsi="Times New Roman" w:cs="Times New Roman"/>
          <w:sz w:val="24"/>
          <w:szCs w:val="24"/>
          <w:lang w:eastAsia="fr-BE"/>
        </w:rPr>
        <w:t>.</w:t>
      </w:r>
    </w:p>
    <w:p w:rsidR="00274F21" w:rsidRDefault="00274F21" w:rsidP="00F43BE6">
      <w:pPr>
        <w:spacing w:before="100" w:beforeAutospacing="1" w:after="100" w:afterAutospacing="1" w:line="240" w:lineRule="auto"/>
        <w:rPr>
          <w:rFonts w:ascii="Times New Roman" w:eastAsia="Times New Roman" w:hAnsi="Times New Roman" w:cs="Times New Roman"/>
          <w:sz w:val="24"/>
          <w:szCs w:val="24"/>
          <w:lang w:eastAsia="fr-BE"/>
        </w:rPr>
      </w:pPr>
    </w:p>
    <w:p w:rsidR="00F43BE6" w:rsidRPr="00F43BE6" w:rsidRDefault="00274F21" w:rsidP="00F43BE6">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Combien de séances seront-</w:t>
      </w:r>
      <w:r w:rsidR="00F43BE6" w:rsidRPr="00F43BE6">
        <w:rPr>
          <w:rFonts w:ascii="Times New Roman" w:eastAsia="Times New Roman" w:hAnsi="Times New Roman" w:cs="Times New Roman"/>
          <w:sz w:val="24"/>
          <w:szCs w:val="24"/>
          <w:lang w:eastAsia="fr-BE"/>
        </w:rPr>
        <w:t>elles nécessaires ?</w:t>
      </w:r>
    </w:p>
    <w:p w:rsidR="00F43BE6" w:rsidRDefault="00F43BE6" w:rsidP="00F43BE6">
      <w:pPr>
        <w:spacing w:before="100" w:beforeAutospacing="1" w:after="100" w:afterAutospacing="1" w:line="240" w:lineRule="auto"/>
        <w:rPr>
          <w:rFonts w:ascii="Times New Roman" w:eastAsia="Times New Roman" w:hAnsi="Times New Roman" w:cs="Times New Roman"/>
          <w:sz w:val="24"/>
          <w:szCs w:val="24"/>
          <w:lang w:eastAsia="fr-BE"/>
        </w:rPr>
      </w:pPr>
      <w:r w:rsidRPr="00F43BE6">
        <w:rPr>
          <w:rFonts w:ascii="Times New Roman" w:eastAsia="Times New Roman" w:hAnsi="Times New Roman" w:cs="Times New Roman"/>
          <w:sz w:val="24"/>
          <w:szCs w:val="24"/>
          <w:lang w:eastAsia="fr-BE"/>
        </w:rPr>
        <w:t xml:space="preserve">Chaque situation étant différente, chaque personne étant unique, les protocoles seront adaptés à chacun.  L'expérience a démontré qu'un protocole minimal était nécessaire à chaque consultant pour que les résultats soient durables.  Ce protocole comprend 5 groupes d'allergènes auxquels nous sommes presque tous sensibles.  Ensuite il est possible de cibler en fonction des priorités du consultant et de ses symptômes. Pour des allergies connues et clairement définies, il faut compter environ une dizaine d'équilibrations, pour éliminer les allergies aux groupes de base et allergènes les plus réactifs.   </w:t>
      </w:r>
    </w:p>
    <w:p w:rsidR="00F43BE6" w:rsidRPr="00F43BE6" w:rsidRDefault="00274F21" w:rsidP="00F43BE6">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Pour les problèmes chroniques et de plus longue date, les allergènes de base sont au nombre de 15.</w:t>
      </w:r>
    </w:p>
    <w:p w:rsidR="00F43BE6" w:rsidRPr="00F43BE6" w:rsidRDefault="00F43BE6" w:rsidP="00F43BE6">
      <w:pPr>
        <w:spacing w:before="100" w:beforeAutospacing="1" w:after="100" w:afterAutospacing="1" w:line="240" w:lineRule="auto"/>
        <w:rPr>
          <w:rFonts w:ascii="Times New Roman" w:eastAsia="Times New Roman" w:hAnsi="Times New Roman" w:cs="Times New Roman"/>
          <w:color w:val="4F81BD" w:themeColor="accent1"/>
          <w:sz w:val="24"/>
          <w:szCs w:val="24"/>
          <w:lang w:eastAsia="fr-BE"/>
        </w:rPr>
      </w:pPr>
      <w:r w:rsidRPr="00F43BE6">
        <w:rPr>
          <w:rFonts w:ascii="Times New Roman" w:eastAsia="Times New Roman" w:hAnsi="Times New Roman" w:cs="Times New Roman"/>
          <w:color w:val="4F81BD" w:themeColor="accent1"/>
          <w:sz w:val="24"/>
          <w:szCs w:val="24"/>
          <w:lang w:eastAsia="fr-BE"/>
        </w:rPr>
        <w:t>Si vous souffrez d'allergies actives (</w:t>
      </w:r>
      <w:proofErr w:type="spellStart"/>
      <w:r w:rsidRPr="00F43BE6">
        <w:rPr>
          <w:rFonts w:ascii="Times New Roman" w:eastAsia="Times New Roman" w:hAnsi="Times New Roman" w:cs="Times New Roman"/>
          <w:color w:val="4F81BD" w:themeColor="accent1"/>
          <w:sz w:val="24"/>
          <w:szCs w:val="24"/>
          <w:lang w:eastAsia="fr-BE"/>
        </w:rPr>
        <w:t>hypersensivité</w:t>
      </w:r>
      <w:proofErr w:type="spellEnd"/>
      <w:r w:rsidRPr="00F43BE6">
        <w:rPr>
          <w:rFonts w:ascii="Times New Roman" w:eastAsia="Times New Roman" w:hAnsi="Times New Roman" w:cs="Times New Roman"/>
          <w:color w:val="4F81BD" w:themeColor="accent1"/>
          <w:sz w:val="24"/>
          <w:szCs w:val="24"/>
          <w:lang w:eastAsia="fr-BE"/>
        </w:rPr>
        <w:t>) ou cachées (</w:t>
      </w:r>
      <w:proofErr w:type="spellStart"/>
      <w:r w:rsidRPr="00F43BE6">
        <w:rPr>
          <w:rFonts w:ascii="Times New Roman" w:eastAsia="Times New Roman" w:hAnsi="Times New Roman" w:cs="Times New Roman"/>
          <w:color w:val="4F81BD" w:themeColor="accent1"/>
          <w:sz w:val="24"/>
          <w:szCs w:val="24"/>
          <w:lang w:eastAsia="fr-BE"/>
        </w:rPr>
        <w:t>hyposensitivités</w:t>
      </w:r>
      <w:proofErr w:type="spellEnd"/>
      <w:r w:rsidRPr="00F43BE6">
        <w:rPr>
          <w:rFonts w:ascii="Times New Roman" w:eastAsia="Times New Roman" w:hAnsi="Times New Roman" w:cs="Times New Roman"/>
          <w:color w:val="4F81BD" w:themeColor="accent1"/>
          <w:sz w:val="24"/>
          <w:szCs w:val="24"/>
          <w:lang w:eastAsia="fr-BE"/>
        </w:rPr>
        <w:t xml:space="preserve">), d'allergies alimentaires, chimiques, environnementales, émotionnelles, si votre état de santé s'est détérioré en raison d'une allergie, quelle que soit la durée de la maladie ou de votre âge, </w:t>
      </w:r>
      <w:proofErr w:type="spellStart"/>
      <w:r w:rsidRPr="00F43BE6">
        <w:rPr>
          <w:rFonts w:ascii="Times New Roman" w:eastAsia="Times New Roman" w:hAnsi="Times New Roman" w:cs="Times New Roman"/>
          <w:color w:val="4F81BD" w:themeColor="accent1"/>
          <w:sz w:val="24"/>
          <w:szCs w:val="24"/>
          <w:lang w:eastAsia="fr-BE"/>
        </w:rPr>
        <w:t>Naet</w:t>
      </w:r>
      <w:proofErr w:type="spellEnd"/>
      <w:r w:rsidRPr="00F43BE6">
        <w:rPr>
          <w:rFonts w:ascii="Times New Roman" w:eastAsia="Times New Roman" w:hAnsi="Times New Roman" w:cs="Times New Roman"/>
          <w:color w:val="4F81BD" w:themeColor="accent1"/>
          <w:sz w:val="24"/>
          <w:szCs w:val="24"/>
          <w:lang w:eastAsia="fr-BE"/>
        </w:rPr>
        <w:t xml:space="preserve"> peut vous aider.</w:t>
      </w:r>
    </w:p>
    <w:p w:rsidR="00274F21" w:rsidRDefault="00F43BE6" w:rsidP="00274F21">
      <w:pPr>
        <w:spacing w:after="0" w:line="240" w:lineRule="auto"/>
        <w:rPr>
          <w:rFonts w:ascii="Times New Roman" w:eastAsia="Times New Roman" w:hAnsi="Times New Roman" w:cs="Times New Roman"/>
          <w:sz w:val="24"/>
          <w:szCs w:val="24"/>
          <w:lang w:eastAsia="fr-BE"/>
        </w:rPr>
      </w:pPr>
      <w:r w:rsidRPr="00F43BE6">
        <w:rPr>
          <w:rFonts w:ascii="Times New Roman" w:eastAsia="Times New Roman" w:hAnsi="Times New Roman" w:cs="Times New Roman"/>
          <w:sz w:val="24"/>
          <w:szCs w:val="24"/>
          <w:lang w:eastAsia="fr-BE"/>
        </w:rPr>
        <w:t xml:space="preserve">Cet ouvrage de référence vous aidera à mieux comprendre cette méthode : </w:t>
      </w:r>
    </w:p>
    <w:p w:rsidR="00F43BE6" w:rsidRPr="00F43BE6" w:rsidRDefault="00F43BE6" w:rsidP="00274F21">
      <w:pPr>
        <w:spacing w:after="0" w:line="240" w:lineRule="auto"/>
        <w:rPr>
          <w:rFonts w:ascii="Times New Roman" w:eastAsia="Times New Roman" w:hAnsi="Times New Roman" w:cs="Times New Roman"/>
          <w:b/>
          <w:i/>
          <w:color w:val="7030A0"/>
          <w:sz w:val="24"/>
          <w:szCs w:val="24"/>
          <w:lang w:eastAsia="fr-BE"/>
        </w:rPr>
      </w:pPr>
      <w:r w:rsidRPr="00F43BE6">
        <w:rPr>
          <w:rFonts w:ascii="Times New Roman" w:eastAsia="Times New Roman" w:hAnsi="Times New Roman" w:cs="Times New Roman"/>
          <w:b/>
          <w:i/>
          <w:color w:val="7030A0"/>
          <w:sz w:val="24"/>
          <w:szCs w:val="24"/>
          <w:lang w:eastAsia="fr-BE"/>
        </w:rPr>
        <w:t>"Vaincre les allergies et les maladies dérivées" : apprenez à déceler vous-même la cause de vos maux.</w:t>
      </w:r>
    </w:p>
    <w:p w:rsidR="00F43BE6" w:rsidRPr="00F43BE6" w:rsidRDefault="00F43BE6" w:rsidP="00274F21">
      <w:pPr>
        <w:spacing w:after="0" w:line="240" w:lineRule="auto"/>
        <w:rPr>
          <w:rFonts w:ascii="Times New Roman" w:eastAsia="Times New Roman" w:hAnsi="Times New Roman" w:cs="Times New Roman"/>
          <w:sz w:val="24"/>
          <w:szCs w:val="24"/>
          <w:lang w:eastAsia="fr-BE"/>
        </w:rPr>
      </w:pPr>
    </w:p>
    <w:p w:rsidR="00F43BE6" w:rsidRPr="00F43BE6" w:rsidRDefault="00F43BE6" w:rsidP="00F43BE6">
      <w:pPr>
        <w:spacing w:before="100" w:beforeAutospacing="1" w:after="100" w:afterAutospacing="1" w:line="240" w:lineRule="auto"/>
        <w:rPr>
          <w:rFonts w:ascii="Times New Roman" w:eastAsia="Times New Roman" w:hAnsi="Times New Roman" w:cs="Times New Roman"/>
          <w:sz w:val="24"/>
          <w:szCs w:val="24"/>
          <w:lang w:eastAsia="fr-BE"/>
        </w:rPr>
      </w:pPr>
      <w:r w:rsidRPr="00F43BE6">
        <w:rPr>
          <w:rFonts w:ascii="Times New Roman" w:eastAsia="Times New Roman" w:hAnsi="Times New Roman" w:cs="Times New Roman"/>
          <w:sz w:val="24"/>
          <w:szCs w:val="24"/>
          <w:lang w:eastAsia="fr-BE"/>
        </w:rPr>
        <w:t>80 à 90 % des personnes qui ont suivi NAET ont connu un soulagement complet de tous les symptômes d'allergies aux substances pour lesquelles ils ont été équilibrés.  La plupart d'entre eux ont indiqué que le contact avec les aliments ou les substances environnementales problématiques auparavant ne cause désormais aucun effet indésirable.</w:t>
      </w:r>
    </w:p>
    <w:p w:rsidR="004C222F" w:rsidRDefault="004C222F"/>
    <w:sectPr w:rsidR="004C222F" w:rsidSect="00F43B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9pt;height:10.9pt" o:bullet="t">
        <v:imagedata r:id="rId1" o:title="mso8708"/>
      </v:shape>
    </w:pict>
  </w:numPicBullet>
  <w:abstractNum w:abstractNumId="0">
    <w:nsid w:val="0F526253"/>
    <w:multiLevelType w:val="multilevel"/>
    <w:tmpl w:val="898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53BEF"/>
    <w:multiLevelType w:val="hybridMultilevel"/>
    <w:tmpl w:val="13E0E10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DB11A31"/>
    <w:multiLevelType w:val="multilevel"/>
    <w:tmpl w:val="66A8BF2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44A7A"/>
    <w:multiLevelType w:val="hybridMultilevel"/>
    <w:tmpl w:val="DC0444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1080882"/>
    <w:multiLevelType w:val="multilevel"/>
    <w:tmpl w:val="399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77674"/>
    <w:multiLevelType w:val="multilevel"/>
    <w:tmpl w:val="087613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A3C6F"/>
    <w:multiLevelType w:val="multilevel"/>
    <w:tmpl w:val="751C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FA7169"/>
    <w:rsid w:val="00065227"/>
    <w:rsid w:val="00274F21"/>
    <w:rsid w:val="004C222F"/>
    <w:rsid w:val="00662FBD"/>
    <w:rsid w:val="00BE01C4"/>
    <w:rsid w:val="00F43BE6"/>
    <w:rsid w:val="00FA716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716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F43BE6"/>
    <w:rPr>
      <w:color w:val="0000FF"/>
      <w:u w:val="single"/>
    </w:rPr>
  </w:style>
  <w:style w:type="paragraph" w:styleId="Paragraphedeliste">
    <w:name w:val="List Paragraph"/>
    <w:basedOn w:val="Normal"/>
    <w:uiPriority w:val="34"/>
    <w:qFormat/>
    <w:rsid w:val="00F43BE6"/>
    <w:pPr>
      <w:ind w:left="720"/>
      <w:contextualSpacing/>
    </w:pPr>
  </w:style>
</w:styles>
</file>

<file path=word/webSettings.xml><?xml version="1.0" encoding="utf-8"?>
<w:webSettings xmlns:r="http://schemas.openxmlformats.org/officeDocument/2006/relationships" xmlns:w="http://schemas.openxmlformats.org/wordprocessingml/2006/main">
  <w:divs>
    <w:div w:id="1094280807">
      <w:bodyDiv w:val="1"/>
      <w:marLeft w:val="0"/>
      <w:marRight w:val="0"/>
      <w:marTop w:val="0"/>
      <w:marBottom w:val="0"/>
      <w:divBdr>
        <w:top w:val="none" w:sz="0" w:space="0" w:color="auto"/>
        <w:left w:val="none" w:sz="0" w:space="0" w:color="auto"/>
        <w:bottom w:val="none" w:sz="0" w:space="0" w:color="auto"/>
        <w:right w:val="none" w:sz="0" w:space="0" w:color="auto"/>
      </w:divBdr>
    </w:div>
    <w:div w:id="2144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Test_%C3%A9picutan%C3%A9" TargetMode="External"/><Relationship Id="rId5" Type="http://schemas.openxmlformats.org/officeDocument/2006/relationships/hyperlink" Target="https://fr.wikipedia.org/wiki/Test_%C3%A9picutan%C3%A9"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deb</dc:creator>
  <cp:lastModifiedBy>eric deb</cp:lastModifiedBy>
  <cp:revision>2</cp:revision>
  <dcterms:created xsi:type="dcterms:W3CDTF">2017-04-22T16:18:00Z</dcterms:created>
  <dcterms:modified xsi:type="dcterms:W3CDTF">2017-04-22T16:18:00Z</dcterms:modified>
</cp:coreProperties>
</file>