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AD0C7" w14:textId="6682A1A5" w:rsidR="00227144" w:rsidRPr="00227144" w:rsidRDefault="00227144">
      <w:pPr>
        <w:rPr>
          <w:sz w:val="48"/>
          <w:szCs w:val="48"/>
          <w:u w:val="single"/>
        </w:rPr>
      </w:pPr>
      <w:r w:rsidRPr="00227144">
        <w:rPr>
          <w:sz w:val="48"/>
          <w:szCs w:val="48"/>
          <w:u w:val="single"/>
        </w:rPr>
        <w:t>White Board Notes – UMB Licensure Prep Class</w:t>
      </w:r>
    </w:p>
    <w:p w14:paraId="314E56A9" w14:textId="3C801EDE" w:rsidR="00D17368" w:rsidRDefault="00D17368">
      <w:pPr>
        <w:rPr>
          <w:sz w:val="48"/>
          <w:szCs w:val="48"/>
        </w:rPr>
      </w:pPr>
      <w:r w:rsidRPr="00D17368">
        <w:rPr>
          <w:sz w:val="48"/>
          <w:szCs w:val="48"/>
        </w:rPr>
        <w:t>Marsha Linehan</w:t>
      </w:r>
      <w:r>
        <w:rPr>
          <w:sz w:val="48"/>
          <w:szCs w:val="48"/>
        </w:rPr>
        <w:t xml:space="preserve"> – DBT – Borderline PD</w:t>
      </w:r>
    </w:p>
    <w:p w14:paraId="12D16DA9" w14:textId="58F3141A" w:rsidR="00D17368" w:rsidRDefault="00D17368" w:rsidP="005310FC">
      <w:pPr>
        <w:rPr>
          <w:sz w:val="48"/>
          <w:szCs w:val="48"/>
        </w:rPr>
      </w:pPr>
      <w:r>
        <w:rPr>
          <w:sz w:val="48"/>
          <w:szCs w:val="48"/>
        </w:rPr>
        <w:t xml:space="preserve">EMDR – </w:t>
      </w:r>
      <w:r w:rsidR="005310FC">
        <w:rPr>
          <w:sz w:val="48"/>
          <w:szCs w:val="48"/>
        </w:rPr>
        <w:t>Used to treat t</w:t>
      </w:r>
      <w:r>
        <w:rPr>
          <w:sz w:val="48"/>
          <w:szCs w:val="48"/>
        </w:rPr>
        <w:t>rauma (PTSD or Acute Stress DO</w:t>
      </w:r>
      <w:r w:rsidR="005310FC">
        <w:rPr>
          <w:sz w:val="48"/>
          <w:szCs w:val="48"/>
        </w:rPr>
        <w:t xml:space="preserve">). Theorist is </w:t>
      </w:r>
      <w:r>
        <w:rPr>
          <w:sz w:val="48"/>
          <w:szCs w:val="48"/>
        </w:rPr>
        <w:t>Evelyn Shapiro</w:t>
      </w:r>
      <w:r w:rsidR="005310FC">
        <w:rPr>
          <w:sz w:val="48"/>
          <w:szCs w:val="48"/>
        </w:rPr>
        <w:t xml:space="preserve">. </w:t>
      </w:r>
    </w:p>
    <w:p w14:paraId="68EC8BF6" w14:textId="1FF3E8AD" w:rsidR="005310FC" w:rsidRDefault="00227144" w:rsidP="005310FC">
      <w:pPr>
        <w:rPr>
          <w:sz w:val="48"/>
          <w:szCs w:val="48"/>
        </w:rPr>
      </w:pPr>
      <w:r>
        <w:rPr>
          <w:sz w:val="48"/>
          <w:szCs w:val="48"/>
        </w:rPr>
        <w:t>Regarding</w:t>
      </w:r>
      <w:r w:rsidR="005310FC">
        <w:rPr>
          <w:sz w:val="48"/>
          <w:szCs w:val="48"/>
        </w:rPr>
        <w:t xml:space="preserve"> questions that focus on counseling theories, you will need to:</w:t>
      </w:r>
    </w:p>
    <w:p w14:paraId="48F86AE8" w14:textId="219A632F" w:rsidR="00D17368" w:rsidRDefault="00D17368" w:rsidP="00D17368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Identify techniques or information related to the approach and ask you to identify the approach</w:t>
      </w:r>
    </w:p>
    <w:p w14:paraId="6DF7661E" w14:textId="3C34767B" w:rsidR="005310FC" w:rsidRDefault="00D17368" w:rsidP="005310FC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Identify</w:t>
      </w:r>
      <w:r w:rsidR="005310FC">
        <w:rPr>
          <w:sz w:val="48"/>
          <w:szCs w:val="48"/>
        </w:rPr>
        <w:t xml:space="preserve"> techniques or information related to the approach and </w:t>
      </w:r>
      <w:r>
        <w:rPr>
          <w:sz w:val="48"/>
          <w:szCs w:val="48"/>
        </w:rPr>
        <w:t xml:space="preserve">ask you to identify the theorist. </w:t>
      </w:r>
    </w:p>
    <w:p w14:paraId="5DBE1FC4" w14:textId="026D6E65" w:rsidR="00D17368" w:rsidRPr="005310FC" w:rsidRDefault="005310FC" w:rsidP="005310FC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5310FC">
        <w:rPr>
          <w:sz w:val="48"/>
          <w:szCs w:val="48"/>
        </w:rPr>
        <w:t xml:space="preserve">Identify techniques or information related to the approach and ask you </w:t>
      </w:r>
      <w:r w:rsidR="00D17368" w:rsidRPr="005310FC">
        <w:rPr>
          <w:sz w:val="48"/>
          <w:szCs w:val="48"/>
        </w:rPr>
        <w:t>what the approach is used to treat</w:t>
      </w:r>
    </w:p>
    <w:p w14:paraId="62DF157C" w14:textId="77777777" w:rsidR="00D17368" w:rsidRDefault="00D17368" w:rsidP="00D17368">
      <w:pPr>
        <w:rPr>
          <w:sz w:val="48"/>
          <w:szCs w:val="48"/>
        </w:rPr>
      </w:pPr>
    </w:p>
    <w:p w14:paraId="21BE04CC" w14:textId="77777777" w:rsidR="00D17368" w:rsidRDefault="00D17368" w:rsidP="00D17368">
      <w:pPr>
        <w:rPr>
          <w:sz w:val="48"/>
          <w:szCs w:val="48"/>
        </w:rPr>
      </w:pPr>
    </w:p>
    <w:p w14:paraId="22159008" w14:textId="77777777" w:rsidR="005310FC" w:rsidRDefault="005310FC" w:rsidP="00D17368">
      <w:pPr>
        <w:rPr>
          <w:sz w:val="48"/>
          <w:szCs w:val="48"/>
        </w:rPr>
      </w:pPr>
    </w:p>
    <w:p w14:paraId="12796A15" w14:textId="43B2167D" w:rsidR="00D17368" w:rsidRDefault="00D17368" w:rsidP="00D17368">
      <w:pPr>
        <w:rPr>
          <w:sz w:val="48"/>
          <w:szCs w:val="48"/>
        </w:rPr>
      </w:pPr>
      <w:r>
        <w:rPr>
          <w:sz w:val="48"/>
          <w:szCs w:val="48"/>
        </w:rPr>
        <w:lastRenderedPageBreak/>
        <w:t>Structural Family Therapy = Family Preservation</w:t>
      </w:r>
    </w:p>
    <w:p w14:paraId="2DDBEC03" w14:textId="4A1B8D2F" w:rsidR="00D17368" w:rsidRDefault="00D17368" w:rsidP="00D17368">
      <w:pPr>
        <w:rPr>
          <w:sz w:val="48"/>
          <w:szCs w:val="48"/>
        </w:rPr>
      </w:pPr>
      <w:r>
        <w:rPr>
          <w:sz w:val="48"/>
          <w:szCs w:val="48"/>
        </w:rPr>
        <w:t>Salvador Mnuchin</w:t>
      </w:r>
      <w:r w:rsidR="00284BA7">
        <w:rPr>
          <w:sz w:val="48"/>
          <w:szCs w:val="48"/>
        </w:rPr>
        <w:t xml:space="preserve"> – Temple University </w:t>
      </w:r>
    </w:p>
    <w:p w14:paraId="479A6DA0" w14:textId="6E090F1A" w:rsidR="00284BA7" w:rsidRDefault="00284BA7" w:rsidP="00D17368">
      <w:pPr>
        <w:rPr>
          <w:sz w:val="48"/>
          <w:szCs w:val="48"/>
        </w:rPr>
      </w:pPr>
      <w:r>
        <w:rPr>
          <w:sz w:val="48"/>
          <w:szCs w:val="48"/>
        </w:rPr>
        <w:t>Multiple levels of dysfunctio</w:t>
      </w:r>
      <w:r w:rsidR="005310FC">
        <w:rPr>
          <w:sz w:val="48"/>
          <w:szCs w:val="48"/>
        </w:rPr>
        <w:t>n. The therapist “j</w:t>
      </w:r>
      <w:r>
        <w:rPr>
          <w:sz w:val="48"/>
          <w:szCs w:val="48"/>
        </w:rPr>
        <w:t>oins”</w:t>
      </w:r>
      <w:r w:rsidR="005310FC">
        <w:rPr>
          <w:sz w:val="48"/>
          <w:szCs w:val="48"/>
        </w:rPr>
        <w:t xml:space="preserve"> the family and explores the multiple levels of dysfunction and how those dysfunctional dynamics have evolved over time.</w:t>
      </w:r>
    </w:p>
    <w:p w14:paraId="2D31F06B" w14:textId="6FE10A77" w:rsidR="00D17368" w:rsidRDefault="00D17368" w:rsidP="00D17368">
      <w:pPr>
        <w:rPr>
          <w:sz w:val="48"/>
          <w:szCs w:val="48"/>
        </w:rPr>
      </w:pPr>
    </w:p>
    <w:p w14:paraId="275B7004" w14:textId="04AC6A68" w:rsidR="00D17368" w:rsidRDefault="005310FC" w:rsidP="00D17368">
      <w:pPr>
        <w:rPr>
          <w:sz w:val="48"/>
          <w:szCs w:val="48"/>
        </w:rPr>
      </w:pPr>
      <w:r>
        <w:rPr>
          <w:sz w:val="48"/>
          <w:szCs w:val="48"/>
        </w:rPr>
        <w:t>Marital Therapy – Avoid s</w:t>
      </w:r>
      <w:r w:rsidR="00284BA7">
        <w:rPr>
          <w:sz w:val="48"/>
          <w:szCs w:val="48"/>
        </w:rPr>
        <w:t>idebar relationship</w:t>
      </w:r>
      <w:r>
        <w:rPr>
          <w:sz w:val="48"/>
          <w:szCs w:val="48"/>
        </w:rPr>
        <w:t>s</w:t>
      </w:r>
      <w:r w:rsidR="00284BA7">
        <w:rPr>
          <w:sz w:val="48"/>
          <w:szCs w:val="48"/>
        </w:rPr>
        <w:t xml:space="preserve"> and conflicts of interest</w:t>
      </w:r>
      <w:r>
        <w:rPr>
          <w:sz w:val="48"/>
          <w:szCs w:val="48"/>
        </w:rPr>
        <w:t xml:space="preserve">. It is imperative that you develop a relationship and trust with both parties in the marriage. </w:t>
      </w:r>
    </w:p>
    <w:p w14:paraId="2A293D91" w14:textId="0B2BB9D9" w:rsidR="00B11246" w:rsidRDefault="00B11246" w:rsidP="00D17368">
      <w:pPr>
        <w:rPr>
          <w:sz w:val="48"/>
          <w:szCs w:val="48"/>
        </w:rPr>
      </w:pPr>
    </w:p>
    <w:p w14:paraId="278568F7" w14:textId="7F142CA6" w:rsidR="00B11246" w:rsidRDefault="00B11246" w:rsidP="00D17368">
      <w:pPr>
        <w:rPr>
          <w:sz w:val="48"/>
          <w:szCs w:val="48"/>
        </w:rPr>
      </w:pPr>
      <w:r>
        <w:rPr>
          <w:sz w:val="48"/>
          <w:szCs w:val="48"/>
        </w:rPr>
        <w:t xml:space="preserve">Secondary gain – </w:t>
      </w:r>
      <w:r w:rsidR="005310FC">
        <w:rPr>
          <w:sz w:val="48"/>
          <w:szCs w:val="48"/>
        </w:rPr>
        <w:t xml:space="preserve">examples include </w:t>
      </w:r>
      <w:r>
        <w:rPr>
          <w:sz w:val="48"/>
          <w:szCs w:val="48"/>
        </w:rPr>
        <w:t>pleading innocent by reason of insanity, gaining access to a program of public benefit, relief of duties at home or work, drug-seeking behavior EXTERNAL BENEFITS</w:t>
      </w:r>
    </w:p>
    <w:p w14:paraId="07170185" w14:textId="18A21041" w:rsidR="00B11246" w:rsidRDefault="00B11246" w:rsidP="00D17368">
      <w:pPr>
        <w:rPr>
          <w:sz w:val="48"/>
          <w:szCs w:val="48"/>
        </w:rPr>
      </w:pPr>
    </w:p>
    <w:p w14:paraId="1C56454A" w14:textId="563FBE9B" w:rsidR="00B11246" w:rsidRDefault="00B11246" w:rsidP="00D17368">
      <w:pPr>
        <w:rPr>
          <w:sz w:val="48"/>
          <w:szCs w:val="48"/>
        </w:rPr>
      </w:pPr>
      <w:r>
        <w:rPr>
          <w:sz w:val="48"/>
          <w:szCs w:val="48"/>
        </w:rPr>
        <w:t>Primary gain – internal or emotional benefits (loneliness, attention, depression, love)</w:t>
      </w:r>
    </w:p>
    <w:p w14:paraId="66801A85" w14:textId="5B8654D4" w:rsidR="00445C22" w:rsidRDefault="00445C22" w:rsidP="00D17368">
      <w:pPr>
        <w:rPr>
          <w:sz w:val="48"/>
          <w:szCs w:val="48"/>
        </w:rPr>
      </w:pPr>
    </w:p>
    <w:p w14:paraId="4B71342A" w14:textId="1017B5CB" w:rsidR="00445C22" w:rsidRDefault="00445C22" w:rsidP="00D17368">
      <w:pPr>
        <w:rPr>
          <w:sz w:val="48"/>
          <w:szCs w:val="48"/>
        </w:rPr>
      </w:pPr>
      <w:r>
        <w:rPr>
          <w:sz w:val="48"/>
          <w:szCs w:val="48"/>
        </w:rPr>
        <w:t>Crisis Intervention</w:t>
      </w:r>
      <w:r w:rsidR="005310FC">
        <w:rPr>
          <w:sz w:val="48"/>
          <w:szCs w:val="48"/>
        </w:rPr>
        <w:t xml:space="preserve"> scenarios include:</w:t>
      </w:r>
    </w:p>
    <w:p w14:paraId="13BFBB56" w14:textId="7635846D" w:rsidR="00445C22" w:rsidRDefault="00445C22" w:rsidP="00445C22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Rape / Sexual Assault – medical attention. Statutes of limitations do not apply to this exam.</w:t>
      </w:r>
    </w:p>
    <w:p w14:paraId="7E26448D" w14:textId="1515B941" w:rsidR="00445C22" w:rsidRDefault="00445C22" w:rsidP="00445C22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sz w:val="48"/>
          <w:szCs w:val="48"/>
        </w:rPr>
        <w:t xml:space="preserve">SI / HI or attempts – duty to warn and a duty to protect. </w:t>
      </w:r>
      <w:r w:rsidRPr="00445C22">
        <w:rPr>
          <w:b/>
          <w:bCs/>
          <w:sz w:val="48"/>
          <w:szCs w:val="48"/>
        </w:rPr>
        <w:t>HI – IF – IF notifying the intended victim first vs notifying the authorities first – assume that you have the intended victim’s contact info and notify that person first</w:t>
      </w:r>
    </w:p>
    <w:p w14:paraId="7D70BC1D" w14:textId="476102D3" w:rsidR="00445C22" w:rsidRPr="005310FC" w:rsidRDefault="00445C22" w:rsidP="00445C22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5310FC">
        <w:rPr>
          <w:sz w:val="48"/>
          <w:szCs w:val="48"/>
        </w:rPr>
        <w:t>Natural Disasters – address immediate needs – food, clothing, and shelter</w:t>
      </w:r>
    </w:p>
    <w:p w14:paraId="6FB640F3" w14:textId="4ABBC3FD" w:rsidR="00445C22" w:rsidRPr="005310FC" w:rsidRDefault="00445C22" w:rsidP="00445C22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5310FC">
        <w:rPr>
          <w:sz w:val="48"/>
          <w:szCs w:val="48"/>
        </w:rPr>
        <w:t>Child Abuse / Elder Abuse and Neglect – mandatory reporters in cases of REAL or SUSPECTED abuse and neglect</w:t>
      </w:r>
    </w:p>
    <w:p w14:paraId="205AB0C8" w14:textId="22E86D29" w:rsidR="00445C22" w:rsidRDefault="00445C22" w:rsidP="00445C22">
      <w:pPr>
        <w:rPr>
          <w:b/>
          <w:bCs/>
          <w:sz w:val="48"/>
          <w:szCs w:val="48"/>
          <w:u w:val="single"/>
        </w:rPr>
      </w:pPr>
      <w:r w:rsidRPr="00445C22">
        <w:rPr>
          <w:b/>
          <w:bCs/>
          <w:sz w:val="48"/>
          <w:szCs w:val="48"/>
          <w:u w:val="single"/>
        </w:rPr>
        <w:lastRenderedPageBreak/>
        <w:t>Critical Incident Stress Debriefing</w:t>
      </w:r>
    </w:p>
    <w:p w14:paraId="49B08AD8" w14:textId="292DC9C8" w:rsidR="00445C22" w:rsidRDefault="00445C22" w:rsidP="00445C22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Provide a therapeutic forum where people can ventilate their feelings and grievances.</w:t>
      </w:r>
    </w:p>
    <w:p w14:paraId="5CA2BB05" w14:textId="33AB8486" w:rsidR="00445C22" w:rsidRDefault="001C069A" w:rsidP="00445C22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Share accurate information about the event, to the greatest extent of possible</w:t>
      </w:r>
    </w:p>
    <w:p w14:paraId="5607E00C" w14:textId="59EBB16A" w:rsidR="001C069A" w:rsidRDefault="001C069A" w:rsidP="00445C22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 xml:space="preserve">Share information about emergency resources, including therapeutic resources. </w:t>
      </w:r>
    </w:p>
    <w:p w14:paraId="42020FB7" w14:textId="09A083D4" w:rsidR="001C069A" w:rsidRDefault="001C069A" w:rsidP="00445C22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Discuss safety procedures</w:t>
      </w:r>
    </w:p>
    <w:p w14:paraId="6DEE2345" w14:textId="6F2D153C" w:rsidR="001C069A" w:rsidRPr="00445C22" w:rsidRDefault="001C069A" w:rsidP="00445C22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Provide follow-up information</w:t>
      </w:r>
    </w:p>
    <w:p w14:paraId="656852D9" w14:textId="6E3F44D7" w:rsidR="00D17368" w:rsidRDefault="00D17368" w:rsidP="00D17368">
      <w:pPr>
        <w:rPr>
          <w:sz w:val="48"/>
          <w:szCs w:val="48"/>
        </w:rPr>
      </w:pPr>
    </w:p>
    <w:p w14:paraId="0C40EF88" w14:textId="2B071105" w:rsidR="00D17368" w:rsidRDefault="003F0602" w:rsidP="00D17368">
      <w:pPr>
        <w:rPr>
          <w:sz w:val="48"/>
          <w:szCs w:val="48"/>
        </w:rPr>
      </w:pPr>
      <w:r>
        <w:rPr>
          <w:sz w:val="48"/>
          <w:szCs w:val="48"/>
        </w:rPr>
        <w:t>Adoptions of an Indian Reservation?</w:t>
      </w:r>
    </w:p>
    <w:p w14:paraId="4924B08D" w14:textId="510AF477" w:rsidR="003F0602" w:rsidRDefault="003F0602" w:rsidP="00D17368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5310FC">
        <w:rPr>
          <w:sz w:val="48"/>
          <w:szCs w:val="48"/>
          <w:u w:val="single"/>
        </w:rPr>
        <w:t>These adoptions are governed by I</w:t>
      </w:r>
      <w:r w:rsidRPr="003F0602">
        <w:rPr>
          <w:sz w:val="48"/>
          <w:szCs w:val="48"/>
          <w:u w:val="single"/>
        </w:rPr>
        <w:t>ndian Health Services in accordance with the Indian Child Welfare Act</w:t>
      </w:r>
      <w:r>
        <w:rPr>
          <w:sz w:val="48"/>
          <w:szCs w:val="48"/>
        </w:rPr>
        <w:t>, which is governed by the Bureau of Indian Affairs</w:t>
      </w:r>
    </w:p>
    <w:p w14:paraId="41CF43CC" w14:textId="4768C918" w:rsidR="003F0602" w:rsidRDefault="003F0602" w:rsidP="00D17368">
      <w:pPr>
        <w:rPr>
          <w:sz w:val="48"/>
          <w:szCs w:val="48"/>
        </w:rPr>
      </w:pPr>
    </w:p>
    <w:p w14:paraId="436A6790" w14:textId="77777777" w:rsidR="003F0602" w:rsidRDefault="003F0602" w:rsidP="00D17368">
      <w:pPr>
        <w:rPr>
          <w:sz w:val="48"/>
          <w:szCs w:val="48"/>
        </w:rPr>
      </w:pPr>
    </w:p>
    <w:p w14:paraId="66B57367" w14:textId="77777777" w:rsidR="003F0602" w:rsidRDefault="003F0602" w:rsidP="00D17368">
      <w:pPr>
        <w:rPr>
          <w:sz w:val="48"/>
          <w:szCs w:val="48"/>
        </w:rPr>
      </w:pPr>
    </w:p>
    <w:p w14:paraId="19F76B59" w14:textId="04009DED" w:rsidR="003F0602" w:rsidRDefault="005310FC" w:rsidP="00D17368">
      <w:pPr>
        <w:rPr>
          <w:sz w:val="48"/>
          <w:szCs w:val="48"/>
        </w:rPr>
      </w:pPr>
      <w:r>
        <w:rPr>
          <w:sz w:val="48"/>
          <w:szCs w:val="48"/>
        </w:rPr>
        <w:t xml:space="preserve">Q: </w:t>
      </w:r>
      <w:r w:rsidR="003F0602">
        <w:rPr>
          <w:sz w:val="48"/>
          <w:szCs w:val="48"/>
        </w:rPr>
        <w:t>Which assessment tool is used to measure the level of depression with elderly clients?</w:t>
      </w:r>
    </w:p>
    <w:p w14:paraId="0EF62120" w14:textId="4693DFC5" w:rsidR="003F0602" w:rsidRDefault="005310FC" w:rsidP="00D17368">
      <w:pPr>
        <w:rPr>
          <w:sz w:val="48"/>
          <w:szCs w:val="48"/>
        </w:rPr>
      </w:pPr>
      <w:r>
        <w:rPr>
          <w:sz w:val="48"/>
          <w:szCs w:val="48"/>
        </w:rPr>
        <w:t xml:space="preserve">A: </w:t>
      </w:r>
      <w:r w:rsidR="003F0602">
        <w:rPr>
          <w:sz w:val="48"/>
          <w:szCs w:val="48"/>
        </w:rPr>
        <w:t>Geriatric Depression Inventory or Geriatric Depression Scale</w:t>
      </w:r>
    </w:p>
    <w:p w14:paraId="15F3EF6D" w14:textId="4A34EAE9" w:rsidR="003B1CC8" w:rsidRDefault="003B1CC8" w:rsidP="00D17368">
      <w:pPr>
        <w:rPr>
          <w:sz w:val="48"/>
          <w:szCs w:val="48"/>
        </w:rPr>
      </w:pPr>
    </w:p>
    <w:p w14:paraId="6B24BCF7" w14:textId="2D974479" w:rsidR="003B1CC8" w:rsidRDefault="003B1CC8" w:rsidP="00D17368">
      <w:pPr>
        <w:rPr>
          <w:sz w:val="48"/>
          <w:szCs w:val="48"/>
        </w:rPr>
      </w:pPr>
      <w:r>
        <w:rPr>
          <w:sz w:val="48"/>
          <w:szCs w:val="48"/>
        </w:rPr>
        <w:t>Components of a Mental Status Exam</w:t>
      </w:r>
    </w:p>
    <w:p w14:paraId="1F2A9606" w14:textId="52050292" w:rsidR="003B1CC8" w:rsidRDefault="003B1CC8" w:rsidP="003B1CC8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Mood</w:t>
      </w:r>
    </w:p>
    <w:p w14:paraId="2872D4B7" w14:textId="474238EC" w:rsidR="003B1CC8" w:rsidRDefault="003B1CC8" w:rsidP="003B1CC8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Affect</w:t>
      </w:r>
    </w:p>
    <w:p w14:paraId="528E8409" w14:textId="465E7366" w:rsidR="003B1CC8" w:rsidRDefault="003B1CC8" w:rsidP="003B1CC8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Appearance</w:t>
      </w:r>
    </w:p>
    <w:p w14:paraId="307DE267" w14:textId="1A9E4A58" w:rsidR="003B1CC8" w:rsidRDefault="003B1CC8" w:rsidP="003B1CC8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Thought Process</w:t>
      </w:r>
    </w:p>
    <w:p w14:paraId="4596E1C4" w14:textId="6F6E0330" w:rsidR="003B1CC8" w:rsidRDefault="003B1CC8" w:rsidP="003B1CC8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Cognition</w:t>
      </w:r>
    </w:p>
    <w:p w14:paraId="6A7D47D0" w14:textId="2752C21E" w:rsidR="003B1CC8" w:rsidRDefault="003B1CC8" w:rsidP="003B1CC8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Speech</w:t>
      </w:r>
    </w:p>
    <w:p w14:paraId="2CEDAD93" w14:textId="623482F1" w:rsidR="003B1CC8" w:rsidRDefault="003B1CC8" w:rsidP="003B1CC8">
      <w:pPr>
        <w:rPr>
          <w:sz w:val="48"/>
          <w:szCs w:val="48"/>
        </w:rPr>
      </w:pPr>
      <w:r>
        <w:rPr>
          <w:sz w:val="48"/>
          <w:szCs w:val="48"/>
        </w:rPr>
        <w:t>Oriented to time, place, person, and situation Oriented X4</w:t>
      </w:r>
    </w:p>
    <w:p w14:paraId="13903118" w14:textId="723E0EAD" w:rsidR="003B1CC8" w:rsidRDefault="003B1CC8" w:rsidP="003B1CC8">
      <w:pPr>
        <w:rPr>
          <w:sz w:val="48"/>
          <w:szCs w:val="48"/>
        </w:rPr>
      </w:pPr>
      <w:r>
        <w:rPr>
          <w:sz w:val="48"/>
          <w:szCs w:val="48"/>
        </w:rPr>
        <w:t>Q: Which of the following is NOT a component of the mental status exam?</w:t>
      </w:r>
    </w:p>
    <w:p w14:paraId="24086DFF" w14:textId="4BE5992E" w:rsidR="003B1CC8" w:rsidRDefault="003B1CC8" w:rsidP="003B1CC8">
      <w:pPr>
        <w:rPr>
          <w:sz w:val="48"/>
          <w:szCs w:val="48"/>
        </w:rPr>
      </w:pPr>
      <w:r>
        <w:rPr>
          <w:sz w:val="48"/>
          <w:szCs w:val="48"/>
        </w:rPr>
        <w:t>A: Ego Strengths</w:t>
      </w:r>
    </w:p>
    <w:p w14:paraId="42326349" w14:textId="3E3564D3" w:rsidR="003B1CC8" w:rsidRDefault="003B1CC8" w:rsidP="003B1CC8">
      <w:pPr>
        <w:rPr>
          <w:sz w:val="48"/>
          <w:szCs w:val="48"/>
        </w:rPr>
      </w:pPr>
    </w:p>
    <w:p w14:paraId="2169C9A5" w14:textId="4156DC37" w:rsidR="003B1CC8" w:rsidRDefault="003B1CC8" w:rsidP="003B1CC8">
      <w:pPr>
        <w:rPr>
          <w:sz w:val="48"/>
          <w:szCs w:val="48"/>
        </w:rPr>
      </w:pPr>
      <w:r>
        <w:rPr>
          <w:sz w:val="48"/>
          <w:szCs w:val="48"/>
        </w:rPr>
        <w:t>Global Assessment Functioning Scale (GAF Scale) – allowed clinicians to subjectively rate the acuity of a client’s symptoms (100 – 1)</w:t>
      </w:r>
    </w:p>
    <w:p w14:paraId="3C4B0F95" w14:textId="170FBEBC" w:rsidR="003B1CC8" w:rsidRDefault="003B1CC8" w:rsidP="003B1CC8">
      <w:pPr>
        <w:rPr>
          <w:sz w:val="48"/>
          <w:szCs w:val="48"/>
        </w:rPr>
      </w:pPr>
    </w:p>
    <w:p w14:paraId="5214E001" w14:textId="2B3FF5F2" w:rsidR="003B1CC8" w:rsidRDefault="003B1CC8" w:rsidP="003B1CC8">
      <w:pPr>
        <w:rPr>
          <w:sz w:val="48"/>
          <w:szCs w:val="48"/>
        </w:rPr>
      </w:pPr>
      <w:r>
        <w:rPr>
          <w:sz w:val="48"/>
          <w:szCs w:val="48"/>
        </w:rPr>
        <w:t>Q: Which scale replaced the GAF Scale?</w:t>
      </w:r>
    </w:p>
    <w:p w14:paraId="4FCB1C0E" w14:textId="30F19A8A" w:rsidR="003B1CC8" w:rsidRDefault="003B1CC8" w:rsidP="003B1CC8">
      <w:pPr>
        <w:rPr>
          <w:sz w:val="48"/>
          <w:szCs w:val="48"/>
        </w:rPr>
      </w:pPr>
      <w:r>
        <w:rPr>
          <w:sz w:val="48"/>
          <w:szCs w:val="48"/>
        </w:rPr>
        <w:t>A: World Health Organization Scale (WHO)</w:t>
      </w:r>
    </w:p>
    <w:p w14:paraId="3FC27B79" w14:textId="2307948B" w:rsidR="00B87670" w:rsidRDefault="00B87670" w:rsidP="003B1CC8">
      <w:pPr>
        <w:rPr>
          <w:sz w:val="48"/>
          <w:szCs w:val="48"/>
        </w:rPr>
      </w:pPr>
    </w:p>
    <w:p w14:paraId="095DCB0E" w14:textId="77777777" w:rsidR="00B87670" w:rsidRPr="00B87670" w:rsidRDefault="00B87670" w:rsidP="00B87670">
      <w:pPr>
        <w:numPr>
          <w:ilvl w:val="0"/>
          <w:numId w:val="5"/>
        </w:numPr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</w:rPr>
      </w:pP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Paradoxical Intent 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>–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 therapeutically calling a client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>’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>s bluff</w:t>
      </w:r>
    </w:p>
    <w:p w14:paraId="6E438C89" w14:textId="77777777" w:rsidR="00B87670" w:rsidRPr="00B87670" w:rsidRDefault="00B87670" w:rsidP="00B87670">
      <w:pPr>
        <w:numPr>
          <w:ilvl w:val="0"/>
          <w:numId w:val="5"/>
        </w:numPr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</w:rPr>
      </w:pPr>
      <w:r w:rsidRPr="00B87670">
        <w:rPr>
          <w:rFonts w:eastAsiaTheme="minorEastAsia" w:hAnsi="Arial"/>
          <w:color w:val="000000" w:themeColor="text1"/>
          <w:sz w:val="40"/>
          <w:szCs w:val="40"/>
        </w:rPr>
        <w:t>Universalization - normalizing</w:t>
      </w:r>
    </w:p>
    <w:p w14:paraId="3073434E" w14:textId="77777777" w:rsidR="00B87670" w:rsidRPr="00B87670" w:rsidRDefault="00B87670" w:rsidP="00B87670">
      <w:pPr>
        <w:numPr>
          <w:ilvl w:val="0"/>
          <w:numId w:val="5"/>
        </w:numPr>
        <w:kinsoku w:val="0"/>
        <w:overflowPunct w:val="0"/>
        <w:spacing w:after="0" w:line="192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</w:rPr>
      </w:pP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Role Playing 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>–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 rehearse difficult encounters 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>–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 empty chair or directly</w:t>
      </w:r>
    </w:p>
    <w:p w14:paraId="3A9CFE5A" w14:textId="77777777" w:rsidR="005310FC" w:rsidRDefault="005310FC" w:rsidP="00B87670">
      <w:pPr>
        <w:rPr>
          <w:rFonts w:eastAsiaTheme="minorEastAsia" w:hAnsi="Arial"/>
          <w:color w:val="000000" w:themeColor="text1"/>
          <w:sz w:val="40"/>
          <w:szCs w:val="40"/>
        </w:rPr>
      </w:pPr>
    </w:p>
    <w:p w14:paraId="74DA6C30" w14:textId="31FC6434" w:rsidR="00B87670" w:rsidRDefault="00B87670" w:rsidP="00B87670">
      <w:pPr>
        <w:rPr>
          <w:rFonts w:eastAsiaTheme="minorEastAsia" w:hAnsi="Arial"/>
          <w:color w:val="000000" w:themeColor="text1"/>
          <w:sz w:val="40"/>
          <w:szCs w:val="40"/>
        </w:rPr>
      </w:pP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Modeling 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>–</w:t>
      </w:r>
      <w:r w:rsidRPr="00B87670">
        <w:rPr>
          <w:rFonts w:eastAsiaTheme="minorEastAsia" w:hAnsi="Arial"/>
          <w:color w:val="000000" w:themeColor="text1"/>
          <w:sz w:val="40"/>
          <w:szCs w:val="40"/>
        </w:rPr>
        <w:t xml:space="preserve"> model adaptive social behavior for client</w:t>
      </w:r>
    </w:p>
    <w:p w14:paraId="7787B516" w14:textId="2C3B003C" w:rsidR="0055216E" w:rsidRDefault="0055216E" w:rsidP="00B87670">
      <w:pPr>
        <w:rPr>
          <w:rFonts w:eastAsiaTheme="minorEastAsia" w:hAnsi="Arial"/>
          <w:color w:val="000000" w:themeColor="text1"/>
          <w:sz w:val="40"/>
          <w:szCs w:val="40"/>
        </w:rPr>
      </w:pPr>
    </w:p>
    <w:p w14:paraId="6E84BF5B" w14:textId="108DB50B" w:rsidR="0055216E" w:rsidRDefault="0055216E" w:rsidP="00B87670">
      <w:pPr>
        <w:rPr>
          <w:rFonts w:eastAsiaTheme="minorEastAsia" w:hAnsi="Arial"/>
          <w:color w:val="000000" w:themeColor="text1"/>
          <w:sz w:val="40"/>
          <w:szCs w:val="40"/>
        </w:rPr>
      </w:pPr>
      <w:r>
        <w:rPr>
          <w:rFonts w:eastAsiaTheme="minorEastAsia" w:hAnsi="Arial"/>
          <w:color w:val="000000" w:themeColor="text1"/>
          <w:sz w:val="40"/>
          <w:szCs w:val="40"/>
        </w:rPr>
        <w:t xml:space="preserve">Delirium </w:t>
      </w:r>
      <w:r>
        <w:rPr>
          <w:rFonts w:eastAsiaTheme="minorEastAsia" w:hAnsi="Arial"/>
          <w:color w:val="000000" w:themeColor="text1"/>
          <w:sz w:val="40"/>
          <w:szCs w:val="40"/>
        </w:rPr>
        <w:t>–</w:t>
      </w:r>
      <w:r>
        <w:rPr>
          <w:rFonts w:eastAsiaTheme="minorEastAsia" w:hAnsi="Arial"/>
          <w:color w:val="000000" w:themeColor="text1"/>
          <w:sz w:val="40"/>
          <w:szCs w:val="40"/>
        </w:rPr>
        <w:t xml:space="preserve"> Can be defined as the DTs </w:t>
      </w:r>
      <w:r>
        <w:rPr>
          <w:rFonts w:eastAsiaTheme="minorEastAsia" w:hAnsi="Arial"/>
          <w:color w:val="000000" w:themeColor="text1"/>
          <w:sz w:val="40"/>
          <w:szCs w:val="40"/>
        </w:rPr>
        <w:t>–</w:t>
      </w:r>
      <w:r>
        <w:rPr>
          <w:rFonts w:eastAsiaTheme="minorEastAsia" w:hAnsi="Arial"/>
          <w:color w:val="000000" w:themeColor="text1"/>
          <w:sz w:val="40"/>
          <w:szCs w:val="40"/>
        </w:rPr>
        <w:t xml:space="preserve"> acute alcohol withdrawal</w:t>
      </w:r>
      <w:r w:rsidR="005310FC">
        <w:rPr>
          <w:rFonts w:eastAsiaTheme="minorEastAsia" w:hAnsi="Arial"/>
          <w:color w:val="000000" w:themeColor="text1"/>
          <w:sz w:val="40"/>
          <w:szCs w:val="40"/>
        </w:rPr>
        <w:t>, or</w:t>
      </w:r>
    </w:p>
    <w:p w14:paraId="6827809A" w14:textId="3A6BA2BE" w:rsidR="0055216E" w:rsidRDefault="0055216E" w:rsidP="00B87670">
      <w:pPr>
        <w:rPr>
          <w:sz w:val="48"/>
          <w:szCs w:val="48"/>
        </w:rPr>
      </w:pPr>
      <w:r>
        <w:rPr>
          <w:rFonts w:eastAsiaTheme="minorEastAsia" w:hAnsi="Arial"/>
          <w:color w:val="000000" w:themeColor="text1"/>
          <w:sz w:val="40"/>
          <w:szCs w:val="40"/>
        </w:rPr>
        <w:t xml:space="preserve">Injury or medically induced disorientation or brief psychosis </w:t>
      </w:r>
      <w:r>
        <w:rPr>
          <w:rFonts w:eastAsiaTheme="minorEastAsia" w:hAnsi="Arial"/>
          <w:color w:val="000000" w:themeColor="text1"/>
          <w:sz w:val="40"/>
          <w:szCs w:val="40"/>
        </w:rPr>
        <w:t>–</w:t>
      </w:r>
      <w:r>
        <w:rPr>
          <w:rFonts w:eastAsiaTheme="minorEastAsia" w:hAnsi="Arial"/>
          <w:color w:val="000000" w:themeColor="text1"/>
          <w:sz w:val="40"/>
          <w:szCs w:val="40"/>
        </w:rPr>
        <w:t xml:space="preserve"> eaten or slept for days at a time, side effects of meds, medically sedated, shock, blood loss.</w:t>
      </w:r>
    </w:p>
    <w:p w14:paraId="23698798" w14:textId="22838E8A" w:rsidR="003B1CC8" w:rsidRDefault="003B1CC8" w:rsidP="003B1CC8">
      <w:pPr>
        <w:rPr>
          <w:sz w:val="48"/>
          <w:szCs w:val="48"/>
        </w:rPr>
      </w:pPr>
    </w:p>
    <w:p w14:paraId="2C000014" w14:textId="77777777" w:rsidR="003B1CC8" w:rsidRDefault="003B1CC8" w:rsidP="003B1CC8">
      <w:pPr>
        <w:rPr>
          <w:sz w:val="48"/>
          <w:szCs w:val="48"/>
        </w:rPr>
      </w:pPr>
    </w:p>
    <w:p w14:paraId="6D7AE3DA" w14:textId="274EC06C" w:rsidR="0055216E" w:rsidRDefault="0055216E" w:rsidP="003B1CC8">
      <w:pPr>
        <w:rPr>
          <w:sz w:val="48"/>
          <w:szCs w:val="48"/>
        </w:rPr>
      </w:pPr>
      <w:r>
        <w:rPr>
          <w:sz w:val="48"/>
          <w:szCs w:val="48"/>
        </w:rPr>
        <w:t xml:space="preserve">Intellectual Disability </w:t>
      </w:r>
      <w:r w:rsidR="005310FC">
        <w:rPr>
          <w:sz w:val="48"/>
          <w:szCs w:val="48"/>
        </w:rPr>
        <w:t xml:space="preserve">(ID) </w:t>
      </w:r>
      <w:r>
        <w:rPr>
          <w:sz w:val="48"/>
          <w:szCs w:val="48"/>
        </w:rPr>
        <w:t xml:space="preserve">– Mental Retardation is </w:t>
      </w:r>
      <w:proofErr w:type="gramStart"/>
      <w:r>
        <w:rPr>
          <w:sz w:val="48"/>
          <w:szCs w:val="48"/>
        </w:rPr>
        <w:t>actually a</w:t>
      </w:r>
      <w:r w:rsidR="0065522B">
        <w:rPr>
          <w:sz w:val="48"/>
          <w:szCs w:val="48"/>
        </w:rPr>
        <w:t>n</w:t>
      </w:r>
      <w:proofErr w:type="gramEnd"/>
      <w:r>
        <w:rPr>
          <w:sz w:val="48"/>
          <w:szCs w:val="48"/>
        </w:rPr>
        <w:t xml:space="preserve"> illegal term</w:t>
      </w:r>
      <w:r w:rsidR="005310FC">
        <w:rPr>
          <w:sz w:val="48"/>
          <w:szCs w:val="48"/>
        </w:rPr>
        <w:t>. Levels include:</w:t>
      </w:r>
    </w:p>
    <w:p w14:paraId="5D09490B" w14:textId="1FA28511" w:rsidR="0065522B" w:rsidRDefault="0065522B" w:rsidP="003B1CC8">
      <w:pPr>
        <w:rPr>
          <w:sz w:val="48"/>
          <w:szCs w:val="48"/>
        </w:rPr>
      </w:pPr>
      <w:r>
        <w:rPr>
          <w:sz w:val="48"/>
          <w:szCs w:val="48"/>
        </w:rPr>
        <w:t xml:space="preserve">Mild, Moderate, Severe, Profound - Functioning at each stage – </w:t>
      </w:r>
    </w:p>
    <w:p w14:paraId="745EF5CE" w14:textId="1983D176" w:rsidR="0065522B" w:rsidRDefault="0065522B" w:rsidP="003B1CC8">
      <w:pPr>
        <w:rPr>
          <w:sz w:val="48"/>
          <w:szCs w:val="48"/>
        </w:rPr>
      </w:pPr>
      <w:r>
        <w:rPr>
          <w:sz w:val="48"/>
          <w:szCs w:val="48"/>
        </w:rPr>
        <w:t xml:space="preserve">Tests that are used to dx with ID – </w:t>
      </w:r>
    </w:p>
    <w:p w14:paraId="4B8720D7" w14:textId="306B4E2B" w:rsidR="0065522B" w:rsidRDefault="0065522B" w:rsidP="0065522B">
      <w:pPr>
        <w:ind w:left="720"/>
        <w:rPr>
          <w:sz w:val="48"/>
          <w:szCs w:val="48"/>
        </w:rPr>
      </w:pPr>
      <w:r>
        <w:rPr>
          <w:sz w:val="48"/>
          <w:szCs w:val="48"/>
        </w:rPr>
        <w:t>Adults – Weschler’s Adult Intelligence Scale (WAIS)</w:t>
      </w:r>
    </w:p>
    <w:p w14:paraId="1012D012" w14:textId="2F17AF5F" w:rsidR="0065522B" w:rsidRDefault="0065522B" w:rsidP="0065522B">
      <w:pPr>
        <w:ind w:left="720"/>
        <w:rPr>
          <w:sz w:val="48"/>
          <w:szCs w:val="48"/>
        </w:rPr>
      </w:pPr>
      <w:r>
        <w:rPr>
          <w:sz w:val="48"/>
          <w:szCs w:val="48"/>
        </w:rPr>
        <w:t>Children – Weschler’s Intelligence Scale for Children (WISC)</w:t>
      </w:r>
    </w:p>
    <w:p w14:paraId="41D3C359" w14:textId="168AF68B" w:rsidR="0065522B" w:rsidRDefault="0065522B" w:rsidP="0065522B">
      <w:pPr>
        <w:rPr>
          <w:sz w:val="48"/>
          <w:szCs w:val="48"/>
        </w:rPr>
      </w:pPr>
      <w:r>
        <w:rPr>
          <w:sz w:val="48"/>
          <w:szCs w:val="48"/>
        </w:rPr>
        <w:t>ADHD</w:t>
      </w:r>
    </w:p>
    <w:p w14:paraId="6C20F9D3" w14:textId="0504B00D" w:rsidR="0065522B" w:rsidRDefault="0065522B" w:rsidP="0065522B">
      <w:pPr>
        <w:rPr>
          <w:sz w:val="48"/>
          <w:szCs w:val="48"/>
        </w:rPr>
      </w:pPr>
      <w:r>
        <w:rPr>
          <w:sz w:val="48"/>
          <w:szCs w:val="48"/>
        </w:rPr>
        <w:t>Impulsive, problems with activities that require sustained mental energy, easily distracted</w:t>
      </w:r>
    </w:p>
    <w:p w14:paraId="1FE28F02" w14:textId="2A69F99F" w:rsidR="0065522B" w:rsidRDefault="0065522B" w:rsidP="0065522B">
      <w:pPr>
        <w:rPr>
          <w:sz w:val="48"/>
          <w:szCs w:val="48"/>
        </w:rPr>
      </w:pPr>
      <w:r>
        <w:rPr>
          <w:sz w:val="48"/>
          <w:szCs w:val="48"/>
        </w:rPr>
        <w:t xml:space="preserve">**Symptoms must observable in two of more settings to meet the diagnostic criteria. School and home, home and work, </w:t>
      </w:r>
      <w:proofErr w:type="gramStart"/>
      <w:r>
        <w:rPr>
          <w:sz w:val="48"/>
          <w:szCs w:val="48"/>
        </w:rPr>
        <w:t>work</w:t>
      </w:r>
      <w:proofErr w:type="gramEnd"/>
      <w:r>
        <w:rPr>
          <w:sz w:val="48"/>
          <w:szCs w:val="48"/>
        </w:rPr>
        <w:t xml:space="preserve"> and church, etc</w:t>
      </w:r>
      <w:r w:rsidR="005310FC">
        <w:rPr>
          <w:sz w:val="48"/>
          <w:szCs w:val="48"/>
        </w:rPr>
        <w:t>.</w:t>
      </w:r>
    </w:p>
    <w:p w14:paraId="004E7D03" w14:textId="148C2710" w:rsidR="0065522B" w:rsidRDefault="0065522B" w:rsidP="0065522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Organic – Life Challenges do not cause the symptoms of ADHD. Life challenges can exacerbate the symptoms </w:t>
      </w:r>
    </w:p>
    <w:p w14:paraId="5FC3470F" w14:textId="6189F7C5" w:rsidR="0065522B" w:rsidRDefault="0065522B" w:rsidP="0065522B">
      <w:pPr>
        <w:rPr>
          <w:sz w:val="48"/>
          <w:szCs w:val="48"/>
        </w:rPr>
      </w:pPr>
    </w:p>
    <w:p w14:paraId="04F31AEF" w14:textId="72B8ABB9" w:rsidR="0065522B" w:rsidRDefault="0065522B" w:rsidP="0065522B">
      <w:pPr>
        <w:rPr>
          <w:sz w:val="48"/>
          <w:szCs w:val="48"/>
        </w:rPr>
      </w:pPr>
      <w:r>
        <w:rPr>
          <w:sz w:val="48"/>
          <w:szCs w:val="48"/>
        </w:rPr>
        <w:t>Hallucinations – auditory, visual, olfactory (smell), tactile (touch), and gustatory (taste)</w:t>
      </w:r>
    </w:p>
    <w:p w14:paraId="31A0BB90" w14:textId="7E4857C1" w:rsidR="0065522B" w:rsidRDefault="0065522B" w:rsidP="0065522B">
      <w:pPr>
        <w:rPr>
          <w:sz w:val="48"/>
          <w:szCs w:val="48"/>
        </w:rPr>
      </w:pPr>
    </w:p>
    <w:p w14:paraId="385B7C27" w14:textId="3E9A09E0" w:rsidR="0065522B" w:rsidRDefault="0065522B" w:rsidP="0065522B">
      <w:pPr>
        <w:rPr>
          <w:sz w:val="48"/>
          <w:szCs w:val="48"/>
        </w:rPr>
      </w:pPr>
      <w:r>
        <w:rPr>
          <w:sz w:val="48"/>
          <w:szCs w:val="48"/>
        </w:rPr>
        <w:t>Schizoaffective Disorder – usually a mood component in addition to the psychosis (depression or mania)</w:t>
      </w:r>
    </w:p>
    <w:p w14:paraId="171FC514" w14:textId="38D83C40" w:rsidR="000C4BED" w:rsidRDefault="000C4BED" w:rsidP="0065522B">
      <w:pPr>
        <w:rPr>
          <w:sz w:val="48"/>
          <w:szCs w:val="48"/>
        </w:rPr>
      </w:pPr>
    </w:p>
    <w:p w14:paraId="5A8C2EA0" w14:textId="22777271" w:rsidR="000C4BED" w:rsidRDefault="005310FC" w:rsidP="0065522B">
      <w:pPr>
        <w:rPr>
          <w:sz w:val="48"/>
          <w:szCs w:val="48"/>
        </w:rPr>
      </w:pPr>
      <w:r>
        <w:rPr>
          <w:sz w:val="48"/>
          <w:szCs w:val="48"/>
        </w:rPr>
        <w:t>Key factors to consider with questions that focus on disorders…pay attention to the a</w:t>
      </w:r>
      <w:r w:rsidR="000C4BED">
        <w:rPr>
          <w:sz w:val="48"/>
          <w:szCs w:val="48"/>
        </w:rPr>
        <w:t xml:space="preserve">ge, </w:t>
      </w:r>
      <w:r>
        <w:rPr>
          <w:sz w:val="48"/>
          <w:szCs w:val="48"/>
        </w:rPr>
        <w:t>d</w:t>
      </w:r>
      <w:r w:rsidR="000C4BED">
        <w:rPr>
          <w:sz w:val="48"/>
          <w:szCs w:val="48"/>
        </w:rPr>
        <w:t xml:space="preserve">uration of the </w:t>
      </w:r>
      <w:r>
        <w:rPr>
          <w:sz w:val="48"/>
          <w:szCs w:val="48"/>
        </w:rPr>
        <w:t>s</w:t>
      </w:r>
      <w:r w:rsidR="000C4BED">
        <w:rPr>
          <w:sz w:val="48"/>
          <w:szCs w:val="48"/>
        </w:rPr>
        <w:t xml:space="preserve">ymptoms, and the </w:t>
      </w:r>
      <w:r>
        <w:rPr>
          <w:sz w:val="48"/>
          <w:szCs w:val="48"/>
        </w:rPr>
        <w:t>p</w:t>
      </w:r>
      <w:r w:rsidR="000C4BED">
        <w:rPr>
          <w:sz w:val="48"/>
          <w:szCs w:val="48"/>
        </w:rPr>
        <w:t>oint at which the symptoms manifested</w:t>
      </w:r>
    </w:p>
    <w:p w14:paraId="193E1ADB" w14:textId="7E9912E7" w:rsidR="000C4BED" w:rsidRDefault="000C4BED" w:rsidP="0065522B">
      <w:pPr>
        <w:rPr>
          <w:sz w:val="48"/>
          <w:szCs w:val="48"/>
        </w:rPr>
      </w:pPr>
    </w:p>
    <w:p w14:paraId="517735D5" w14:textId="06ACF22F" w:rsidR="000C4BED" w:rsidRDefault="000C4BED" w:rsidP="0065522B">
      <w:pPr>
        <w:rPr>
          <w:sz w:val="48"/>
          <w:szCs w:val="48"/>
        </w:rPr>
      </w:pPr>
      <w:r>
        <w:rPr>
          <w:sz w:val="48"/>
          <w:szCs w:val="48"/>
        </w:rPr>
        <w:t>Selective Mutism</w:t>
      </w:r>
      <w:r w:rsidR="005310FC">
        <w:rPr>
          <w:sz w:val="48"/>
          <w:szCs w:val="48"/>
        </w:rPr>
        <w:t xml:space="preserve"> – look up the diagnostic criteria on your own.</w:t>
      </w:r>
    </w:p>
    <w:p w14:paraId="771E6CFD" w14:textId="1E1544AC" w:rsidR="002E46D6" w:rsidRDefault="002E46D6" w:rsidP="0065522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Hoarding </w:t>
      </w:r>
      <w:r w:rsidR="008F2ED1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="008F2ED1">
        <w:rPr>
          <w:sz w:val="48"/>
          <w:szCs w:val="48"/>
        </w:rPr>
        <w:t>dx criteria, irrational beliefs around the value or necessity of an object</w:t>
      </w:r>
    </w:p>
    <w:p w14:paraId="30F829C4" w14:textId="07D4029A" w:rsidR="008F2ED1" w:rsidRDefault="008F2ED1" w:rsidP="0065522B">
      <w:pPr>
        <w:rPr>
          <w:sz w:val="48"/>
          <w:szCs w:val="48"/>
        </w:rPr>
      </w:pPr>
      <w:r>
        <w:rPr>
          <w:sz w:val="48"/>
          <w:szCs w:val="48"/>
        </w:rPr>
        <w:t>Associated with the tendency to acquire those objects or items in mass quantities</w:t>
      </w:r>
    </w:p>
    <w:p w14:paraId="6B747C53" w14:textId="63458C5D" w:rsidR="008F2ED1" w:rsidRDefault="008F2ED1" w:rsidP="0065522B">
      <w:pPr>
        <w:rPr>
          <w:sz w:val="48"/>
          <w:szCs w:val="48"/>
        </w:rPr>
      </w:pPr>
      <w:r>
        <w:rPr>
          <w:sz w:val="48"/>
          <w:szCs w:val="48"/>
        </w:rPr>
        <w:t xml:space="preserve">This results in clutter. The individual experiences great difficulty with purging those items. The clutter expands. </w:t>
      </w:r>
    </w:p>
    <w:p w14:paraId="7E26A579" w14:textId="24BE3AF5" w:rsidR="008F2ED1" w:rsidRDefault="008F2ED1" w:rsidP="0065522B">
      <w:pPr>
        <w:rPr>
          <w:sz w:val="48"/>
          <w:szCs w:val="48"/>
          <w:u w:val="single"/>
        </w:rPr>
      </w:pPr>
      <w:r w:rsidRPr="008F2ED1">
        <w:rPr>
          <w:sz w:val="48"/>
          <w:szCs w:val="48"/>
          <w:u w:val="single"/>
        </w:rPr>
        <w:t xml:space="preserve">Randy Frost and Gail </w:t>
      </w:r>
      <w:proofErr w:type="spellStart"/>
      <w:r w:rsidRPr="008F2ED1">
        <w:rPr>
          <w:sz w:val="48"/>
          <w:szCs w:val="48"/>
          <w:u w:val="single"/>
        </w:rPr>
        <w:t>Steketee</w:t>
      </w:r>
      <w:proofErr w:type="spellEnd"/>
      <w:r w:rsidR="005310FC">
        <w:rPr>
          <w:sz w:val="48"/>
          <w:szCs w:val="48"/>
          <w:u w:val="single"/>
        </w:rPr>
        <w:t xml:space="preserve"> are leading theorists for Hoarding Disorder</w:t>
      </w:r>
    </w:p>
    <w:p w14:paraId="34250AEE" w14:textId="0C211ED0" w:rsidR="008F2ED1" w:rsidRDefault="008F2ED1" w:rsidP="0065522B">
      <w:pPr>
        <w:rPr>
          <w:sz w:val="48"/>
          <w:szCs w:val="48"/>
          <w:u w:val="single"/>
        </w:rPr>
      </w:pPr>
    </w:p>
    <w:p w14:paraId="6DA7B693" w14:textId="40EC7915" w:rsidR="008F2ED1" w:rsidRDefault="008F2ED1" w:rsidP="0065522B">
      <w:pPr>
        <w:rPr>
          <w:sz w:val="48"/>
          <w:szCs w:val="48"/>
        </w:rPr>
      </w:pPr>
      <w:r>
        <w:rPr>
          <w:sz w:val="48"/>
          <w:szCs w:val="48"/>
        </w:rPr>
        <w:t>PTSD and Acute Stress Disorder</w:t>
      </w:r>
    </w:p>
    <w:p w14:paraId="4AEDE329" w14:textId="31E6776A" w:rsidR="008F2ED1" w:rsidRDefault="008F2ED1" w:rsidP="008F2ED1">
      <w:pPr>
        <w:pStyle w:val="ListParagraph"/>
        <w:numPr>
          <w:ilvl w:val="0"/>
          <w:numId w:val="8"/>
        </w:numPr>
        <w:rPr>
          <w:sz w:val="48"/>
          <w:szCs w:val="48"/>
        </w:rPr>
      </w:pPr>
      <w:r>
        <w:rPr>
          <w:sz w:val="48"/>
          <w:szCs w:val="48"/>
        </w:rPr>
        <w:t>Flashbacks, which can be triggered by sights, smells, sounds</w:t>
      </w:r>
    </w:p>
    <w:p w14:paraId="717FFBD7" w14:textId="49A27FE1" w:rsidR="008F2ED1" w:rsidRDefault="008F2ED1" w:rsidP="008F2ED1">
      <w:pPr>
        <w:pStyle w:val="ListParagraph"/>
        <w:numPr>
          <w:ilvl w:val="0"/>
          <w:numId w:val="8"/>
        </w:numPr>
        <w:rPr>
          <w:sz w:val="48"/>
          <w:szCs w:val="48"/>
        </w:rPr>
      </w:pPr>
      <w:r>
        <w:rPr>
          <w:sz w:val="48"/>
          <w:szCs w:val="48"/>
        </w:rPr>
        <w:t>Angry outbursts</w:t>
      </w:r>
    </w:p>
    <w:p w14:paraId="7A10C9A1" w14:textId="7E8E8FCF" w:rsidR="008F2ED1" w:rsidRDefault="008F2ED1" w:rsidP="008F2ED1">
      <w:pPr>
        <w:pStyle w:val="ListParagraph"/>
        <w:numPr>
          <w:ilvl w:val="0"/>
          <w:numId w:val="8"/>
        </w:numPr>
        <w:rPr>
          <w:sz w:val="48"/>
          <w:szCs w:val="48"/>
        </w:rPr>
      </w:pPr>
      <w:r>
        <w:rPr>
          <w:sz w:val="48"/>
          <w:szCs w:val="48"/>
        </w:rPr>
        <w:t>Insomnia</w:t>
      </w:r>
    </w:p>
    <w:p w14:paraId="3E2FF481" w14:textId="3C0B0215" w:rsidR="008F2ED1" w:rsidRDefault="008F2ED1" w:rsidP="008F2ED1">
      <w:pPr>
        <w:pStyle w:val="ListParagraph"/>
        <w:numPr>
          <w:ilvl w:val="0"/>
          <w:numId w:val="8"/>
        </w:numPr>
        <w:rPr>
          <w:sz w:val="48"/>
          <w:szCs w:val="48"/>
        </w:rPr>
      </w:pPr>
      <w:r>
        <w:rPr>
          <w:sz w:val="48"/>
          <w:szCs w:val="48"/>
        </w:rPr>
        <w:t>Hypervigilance – connected to avoiding situations reminiscent of the trauma</w:t>
      </w:r>
    </w:p>
    <w:p w14:paraId="0D5BA398" w14:textId="47956657" w:rsidR="008F2ED1" w:rsidRDefault="008F2ED1" w:rsidP="008F2ED1">
      <w:pPr>
        <w:rPr>
          <w:sz w:val="48"/>
          <w:szCs w:val="48"/>
        </w:rPr>
      </w:pPr>
      <w:r>
        <w:rPr>
          <w:sz w:val="48"/>
          <w:szCs w:val="48"/>
        </w:rPr>
        <w:lastRenderedPageBreak/>
        <w:t>Trauma is relative</w:t>
      </w:r>
      <w:r w:rsidR="005310FC">
        <w:rPr>
          <w:sz w:val="48"/>
          <w:szCs w:val="48"/>
        </w:rPr>
        <w:t xml:space="preserve"> to the individual</w:t>
      </w:r>
      <w:r>
        <w:rPr>
          <w:sz w:val="48"/>
          <w:szCs w:val="48"/>
        </w:rPr>
        <w:t xml:space="preserve"> – </w:t>
      </w:r>
      <w:r w:rsidR="005310FC">
        <w:rPr>
          <w:sz w:val="48"/>
          <w:szCs w:val="48"/>
        </w:rPr>
        <w:t xml:space="preserve">Common traumatic events include </w:t>
      </w:r>
      <w:r>
        <w:rPr>
          <w:sz w:val="48"/>
          <w:szCs w:val="48"/>
        </w:rPr>
        <w:t>incarceration, rape / sexual / violent assaults, torture, natural disasters and acts of terrorism, combat, living in a dangerous environment, intimate partner violence</w:t>
      </w:r>
    </w:p>
    <w:p w14:paraId="42970724" w14:textId="40B65FB7" w:rsidR="008F2ED1" w:rsidRDefault="008F2ED1" w:rsidP="008F2ED1">
      <w:pPr>
        <w:rPr>
          <w:sz w:val="48"/>
          <w:szCs w:val="48"/>
        </w:rPr>
      </w:pPr>
      <w:r>
        <w:rPr>
          <w:sz w:val="48"/>
          <w:szCs w:val="48"/>
        </w:rPr>
        <w:t>Timeframes – at least one month removed from the traumatic event. Once the symptoms manifest, they must be present for an additional month to meet dx criteria for PTSD (shortcut – 2 months removed)</w:t>
      </w:r>
    </w:p>
    <w:p w14:paraId="2F82C905" w14:textId="4766A0FA" w:rsidR="00A919E3" w:rsidRDefault="00A919E3" w:rsidP="008F2ED1">
      <w:pPr>
        <w:rPr>
          <w:sz w:val="48"/>
          <w:szCs w:val="48"/>
        </w:rPr>
      </w:pPr>
    </w:p>
    <w:p w14:paraId="473A80B2" w14:textId="4983EA40" w:rsidR="00A919E3" w:rsidRPr="008F2ED1" w:rsidRDefault="00A919E3" w:rsidP="008F2ED1">
      <w:pPr>
        <w:rPr>
          <w:sz w:val="48"/>
          <w:szCs w:val="48"/>
        </w:rPr>
      </w:pPr>
      <w:r>
        <w:rPr>
          <w:sz w:val="48"/>
          <w:szCs w:val="48"/>
        </w:rPr>
        <w:t xml:space="preserve">Within a 30 </w:t>
      </w:r>
      <w:proofErr w:type="gramStart"/>
      <w:r>
        <w:rPr>
          <w:sz w:val="48"/>
          <w:szCs w:val="48"/>
        </w:rPr>
        <w:t>days</w:t>
      </w:r>
      <w:proofErr w:type="gramEnd"/>
      <w:r>
        <w:rPr>
          <w:sz w:val="48"/>
          <w:szCs w:val="48"/>
        </w:rPr>
        <w:t xml:space="preserve"> window of the traumatic event: acute stress disorder. </w:t>
      </w:r>
    </w:p>
    <w:p w14:paraId="18A39E0C" w14:textId="57F2FA70" w:rsidR="002E46D6" w:rsidRDefault="002E46D6" w:rsidP="0065522B">
      <w:pPr>
        <w:rPr>
          <w:sz w:val="48"/>
          <w:szCs w:val="48"/>
        </w:rPr>
      </w:pPr>
    </w:p>
    <w:p w14:paraId="1F7E90DA" w14:textId="77777777" w:rsidR="002E46D6" w:rsidRDefault="002E46D6" w:rsidP="0065522B">
      <w:pPr>
        <w:rPr>
          <w:sz w:val="48"/>
          <w:szCs w:val="48"/>
        </w:rPr>
      </w:pPr>
    </w:p>
    <w:p w14:paraId="469C5F12" w14:textId="77F82315" w:rsidR="0055216E" w:rsidRDefault="0055216E" w:rsidP="003B1CC8">
      <w:pPr>
        <w:rPr>
          <w:sz w:val="48"/>
          <w:szCs w:val="48"/>
        </w:rPr>
      </w:pPr>
      <w:r>
        <w:rPr>
          <w:sz w:val="48"/>
          <w:szCs w:val="48"/>
        </w:rPr>
        <w:tab/>
      </w:r>
    </w:p>
    <w:p w14:paraId="7B5493E0" w14:textId="77777777" w:rsidR="005310FC" w:rsidRDefault="005310FC" w:rsidP="00FC1DF0">
      <w:pPr>
        <w:spacing w:after="0" w:line="240" w:lineRule="auto"/>
        <w:rPr>
          <w:sz w:val="48"/>
          <w:szCs w:val="48"/>
        </w:rPr>
      </w:pPr>
    </w:p>
    <w:p w14:paraId="4CED96DC" w14:textId="64BE8080" w:rsidR="00FC1DF0" w:rsidRPr="00F60CC3" w:rsidRDefault="00FC1DF0" w:rsidP="00FC1DF0">
      <w:pPr>
        <w:spacing w:after="0" w:line="240" w:lineRule="auto"/>
        <w:rPr>
          <w:sz w:val="44"/>
          <w:szCs w:val="44"/>
          <w:u w:val="single"/>
        </w:rPr>
      </w:pPr>
      <w:r w:rsidRPr="00F60CC3">
        <w:rPr>
          <w:sz w:val="44"/>
          <w:szCs w:val="44"/>
          <w:u w:val="single"/>
        </w:rPr>
        <w:lastRenderedPageBreak/>
        <w:t>Substance Abuse Levels of Care</w:t>
      </w:r>
    </w:p>
    <w:p w14:paraId="51C1518F" w14:textId="77777777" w:rsidR="00FC1DF0" w:rsidRPr="00F60CC3" w:rsidRDefault="00FC1DF0" w:rsidP="00FC1DF0">
      <w:pPr>
        <w:pStyle w:val="ListParagraph"/>
        <w:numPr>
          <w:ilvl w:val="0"/>
          <w:numId w:val="6"/>
        </w:numPr>
        <w:spacing w:after="0" w:line="240" w:lineRule="auto"/>
        <w:rPr>
          <w:sz w:val="44"/>
          <w:szCs w:val="44"/>
        </w:rPr>
      </w:pPr>
      <w:r w:rsidRPr="00F60CC3">
        <w:rPr>
          <w:sz w:val="44"/>
          <w:szCs w:val="44"/>
          <w:u w:val="single"/>
        </w:rPr>
        <w:t>Detox</w:t>
      </w:r>
      <w:r w:rsidRPr="00F60CC3">
        <w:rPr>
          <w:sz w:val="44"/>
          <w:szCs w:val="44"/>
        </w:rPr>
        <w:t xml:space="preserve"> – medical monitoring for acute withdrawal symptoms</w:t>
      </w:r>
    </w:p>
    <w:p w14:paraId="0062BA69" w14:textId="77777777" w:rsidR="00FC1DF0" w:rsidRPr="00F60CC3" w:rsidRDefault="00FC1DF0" w:rsidP="00FC1DF0">
      <w:pPr>
        <w:pStyle w:val="ListParagraph"/>
        <w:numPr>
          <w:ilvl w:val="0"/>
          <w:numId w:val="6"/>
        </w:numPr>
        <w:spacing w:after="0" w:line="240" w:lineRule="auto"/>
        <w:rPr>
          <w:sz w:val="44"/>
          <w:szCs w:val="44"/>
        </w:rPr>
      </w:pPr>
      <w:r w:rsidRPr="00F60CC3">
        <w:rPr>
          <w:sz w:val="44"/>
          <w:szCs w:val="44"/>
          <w:u w:val="single"/>
        </w:rPr>
        <w:t>Inpatient</w:t>
      </w:r>
      <w:r w:rsidRPr="00F60CC3">
        <w:rPr>
          <w:sz w:val="44"/>
          <w:szCs w:val="44"/>
        </w:rPr>
        <w:t xml:space="preserve"> – extensive SA HX + untreated, </w:t>
      </w:r>
      <w:r w:rsidRPr="00F60CC3">
        <w:rPr>
          <w:b/>
          <w:bCs/>
          <w:sz w:val="44"/>
          <w:szCs w:val="44"/>
        </w:rPr>
        <w:t>acute</w:t>
      </w:r>
      <w:r w:rsidRPr="00F60CC3">
        <w:rPr>
          <w:sz w:val="44"/>
          <w:szCs w:val="44"/>
        </w:rPr>
        <w:t xml:space="preserve"> MI</w:t>
      </w:r>
    </w:p>
    <w:p w14:paraId="6696115A" w14:textId="77777777" w:rsidR="00FC1DF0" w:rsidRPr="00F60CC3" w:rsidRDefault="00FC1DF0" w:rsidP="00FC1DF0">
      <w:pPr>
        <w:pStyle w:val="ListParagraph"/>
        <w:numPr>
          <w:ilvl w:val="0"/>
          <w:numId w:val="6"/>
        </w:numPr>
        <w:spacing w:after="0" w:line="240" w:lineRule="auto"/>
        <w:rPr>
          <w:sz w:val="44"/>
          <w:szCs w:val="44"/>
        </w:rPr>
      </w:pPr>
      <w:r w:rsidRPr="00F60CC3">
        <w:rPr>
          <w:sz w:val="44"/>
          <w:szCs w:val="44"/>
          <w:u w:val="single"/>
        </w:rPr>
        <w:t>Residential</w:t>
      </w:r>
      <w:r w:rsidRPr="00F60CC3">
        <w:rPr>
          <w:sz w:val="44"/>
          <w:szCs w:val="44"/>
        </w:rPr>
        <w:t xml:space="preserve"> – extensive SA HX – no presence of </w:t>
      </w:r>
      <w:r w:rsidRPr="00F60CC3">
        <w:rPr>
          <w:b/>
          <w:bCs/>
          <w:sz w:val="44"/>
          <w:szCs w:val="44"/>
        </w:rPr>
        <w:t xml:space="preserve">acute </w:t>
      </w:r>
      <w:r w:rsidRPr="00F60CC3">
        <w:rPr>
          <w:sz w:val="44"/>
          <w:szCs w:val="44"/>
        </w:rPr>
        <w:t>mental symptoms</w:t>
      </w:r>
    </w:p>
    <w:p w14:paraId="2624A747" w14:textId="77777777" w:rsidR="00FC1DF0" w:rsidRPr="00F60CC3" w:rsidRDefault="00FC1DF0" w:rsidP="00FC1DF0">
      <w:pPr>
        <w:pStyle w:val="ListParagraph"/>
        <w:numPr>
          <w:ilvl w:val="0"/>
          <w:numId w:val="6"/>
        </w:numPr>
        <w:spacing w:after="0" w:line="240" w:lineRule="auto"/>
        <w:rPr>
          <w:sz w:val="44"/>
          <w:szCs w:val="44"/>
        </w:rPr>
      </w:pPr>
      <w:r w:rsidRPr="00F60CC3">
        <w:rPr>
          <w:sz w:val="44"/>
          <w:szCs w:val="44"/>
          <w:u w:val="single"/>
        </w:rPr>
        <w:t>Outpatient</w:t>
      </w:r>
      <w:r w:rsidRPr="00F60CC3">
        <w:rPr>
          <w:sz w:val="44"/>
          <w:szCs w:val="44"/>
        </w:rPr>
        <w:t xml:space="preserve"> – least restrictive. Escalating concerns about drug use. The client has a support network and is more functional</w:t>
      </w:r>
    </w:p>
    <w:p w14:paraId="67322123" w14:textId="77777777" w:rsidR="00FC1DF0" w:rsidRPr="00F60CC3" w:rsidRDefault="00FC1DF0" w:rsidP="00FC1DF0">
      <w:pPr>
        <w:spacing w:after="0" w:line="240" w:lineRule="auto"/>
        <w:rPr>
          <w:sz w:val="44"/>
          <w:szCs w:val="44"/>
        </w:rPr>
      </w:pPr>
    </w:p>
    <w:p w14:paraId="4B92B101" w14:textId="58530249" w:rsidR="00FC1DF0" w:rsidRDefault="00FC1DF0" w:rsidP="00FC1DF0">
      <w:pPr>
        <w:spacing w:after="0" w:line="240" w:lineRule="auto"/>
        <w:rPr>
          <w:sz w:val="44"/>
          <w:szCs w:val="44"/>
        </w:rPr>
      </w:pPr>
      <w:r w:rsidRPr="00F60CC3">
        <w:rPr>
          <w:sz w:val="44"/>
          <w:szCs w:val="44"/>
        </w:rPr>
        <w:t>**12 Step Groups</w:t>
      </w:r>
      <w:r>
        <w:rPr>
          <w:sz w:val="44"/>
          <w:szCs w:val="44"/>
        </w:rPr>
        <w:t xml:space="preserve"> (NA, AA, CA)</w:t>
      </w:r>
      <w:r w:rsidR="005310FC">
        <w:rPr>
          <w:sz w:val="44"/>
          <w:szCs w:val="44"/>
        </w:rPr>
        <w:t xml:space="preserve"> are s</w:t>
      </w:r>
      <w:r>
        <w:rPr>
          <w:sz w:val="44"/>
          <w:szCs w:val="44"/>
        </w:rPr>
        <w:t>upport groups</w:t>
      </w:r>
      <w:r w:rsidR="005310FC">
        <w:rPr>
          <w:sz w:val="44"/>
          <w:szCs w:val="44"/>
        </w:rPr>
        <w:t>, not treatment groups</w:t>
      </w:r>
    </w:p>
    <w:p w14:paraId="0D0C880F" w14:textId="77777777" w:rsidR="00FC1DF0" w:rsidRDefault="00FC1DF0" w:rsidP="00FC1DF0">
      <w:pPr>
        <w:spacing w:after="0" w:line="240" w:lineRule="auto"/>
        <w:rPr>
          <w:sz w:val="44"/>
          <w:szCs w:val="44"/>
        </w:rPr>
      </w:pPr>
    </w:p>
    <w:p w14:paraId="34CC6857" w14:textId="77777777" w:rsidR="00FC1DF0" w:rsidRDefault="00FC1DF0" w:rsidP="00FC1DF0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Common Release Triggers</w:t>
      </w:r>
    </w:p>
    <w:p w14:paraId="20CB909F" w14:textId="77777777" w:rsidR="00FC1DF0" w:rsidRDefault="00FC1DF0" w:rsidP="00FC1DF0">
      <w:pPr>
        <w:pStyle w:val="ListParagraph"/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Stress</w:t>
      </w:r>
    </w:p>
    <w:p w14:paraId="3C77F463" w14:textId="77777777" w:rsidR="00FC1DF0" w:rsidRDefault="00FC1DF0" w:rsidP="00FC1DF0">
      <w:pPr>
        <w:pStyle w:val="ListParagraph"/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Starting a new relationship in early recovery</w:t>
      </w:r>
    </w:p>
    <w:p w14:paraId="60E73E86" w14:textId="77777777" w:rsidR="00FC1DF0" w:rsidRDefault="00FC1DF0" w:rsidP="00FC1DF0">
      <w:pPr>
        <w:pStyle w:val="ListParagraph"/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Environmental and emotional triggers (grief, trauma, anger management, stress, guilt / shame)</w:t>
      </w:r>
    </w:p>
    <w:p w14:paraId="22567C3D" w14:textId="77777777" w:rsidR="00FC1DF0" w:rsidRDefault="00FC1DF0" w:rsidP="00FC1DF0">
      <w:pPr>
        <w:pStyle w:val="ListParagraph"/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Money</w:t>
      </w:r>
    </w:p>
    <w:p w14:paraId="6AE8F6AA" w14:textId="6B4CB66A" w:rsidR="00FC1DF0" w:rsidRDefault="00FC1DF0" w:rsidP="00FC1DF0">
      <w:pPr>
        <w:pStyle w:val="ListParagraph"/>
        <w:numPr>
          <w:ilvl w:val="0"/>
          <w:numId w:val="7"/>
        </w:num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Physical Pain</w:t>
      </w:r>
    </w:p>
    <w:p w14:paraId="78FEF984" w14:textId="3B1B0578" w:rsidR="00A919E3" w:rsidRDefault="00A919E3" w:rsidP="00A919E3">
      <w:pPr>
        <w:spacing w:after="0" w:line="240" w:lineRule="auto"/>
        <w:rPr>
          <w:sz w:val="44"/>
          <w:szCs w:val="44"/>
        </w:rPr>
      </w:pPr>
    </w:p>
    <w:p w14:paraId="1A0B52FA" w14:textId="77777777" w:rsidR="005310FC" w:rsidRDefault="005310FC" w:rsidP="00A919E3">
      <w:pPr>
        <w:spacing w:after="0" w:line="240" w:lineRule="auto"/>
        <w:rPr>
          <w:b/>
          <w:bCs/>
          <w:sz w:val="44"/>
          <w:szCs w:val="44"/>
          <w:u w:val="single"/>
        </w:rPr>
      </w:pPr>
    </w:p>
    <w:p w14:paraId="16AD90C8" w14:textId="038B821D" w:rsidR="00A919E3" w:rsidRPr="00733793" w:rsidRDefault="00A919E3" w:rsidP="00A919E3">
      <w:pPr>
        <w:spacing w:after="0" w:line="240" w:lineRule="auto"/>
        <w:rPr>
          <w:b/>
          <w:bCs/>
          <w:sz w:val="44"/>
          <w:szCs w:val="44"/>
          <w:u w:val="single"/>
        </w:rPr>
      </w:pPr>
      <w:r w:rsidRPr="00733793">
        <w:rPr>
          <w:b/>
          <w:bCs/>
          <w:sz w:val="44"/>
          <w:szCs w:val="44"/>
          <w:u w:val="single"/>
        </w:rPr>
        <w:lastRenderedPageBreak/>
        <w:t>Models of Addiction</w:t>
      </w:r>
    </w:p>
    <w:p w14:paraId="0DA6C509" w14:textId="5B1C36AA" w:rsidR="00A919E3" w:rsidRDefault="00A919E3" w:rsidP="00A919E3">
      <w:pPr>
        <w:spacing w:after="0" w:line="240" w:lineRule="auto"/>
        <w:rPr>
          <w:sz w:val="44"/>
          <w:szCs w:val="44"/>
        </w:rPr>
      </w:pPr>
      <w:r w:rsidRPr="00733793">
        <w:rPr>
          <w:sz w:val="44"/>
          <w:szCs w:val="44"/>
          <w:u w:val="single"/>
        </w:rPr>
        <w:t xml:space="preserve">Moral Model </w:t>
      </w:r>
      <w:r>
        <w:rPr>
          <w:sz w:val="44"/>
          <w:szCs w:val="44"/>
        </w:rPr>
        <w:t xml:space="preserve">– </w:t>
      </w:r>
      <w:r w:rsidR="00227144">
        <w:rPr>
          <w:sz w:val="44"/>
          <w:szCs w:val="44"/>
        </w:rPr>
        <w:t>The addict has c</w:t>
      </w:r>
      <w:r>
        <w:rPr>
          <w:sz w:val="44"/>
          <w:szCs w:val="44"/>
        </w:rPr>
        <w:t xml:space="preserve">haracter flaws. Addiction is the result of a moral failing on the part of the individual. The addict is simply making poor choices. Recommended course of treatment: spiritual interventions </w:t>
      </w:r>
      <w:r w:rsidR="00733793">
        <w:rPr>
          <w:sz w:val="44"/>
          <w:szCs w:val="44"/>
        </w:rPr>
        <w:t xml:space="preserve">or the criminal justice system. </w:t>
      </w:r>
    </w:p>
    <w:p w14:paraId="2431DCD0" w14:textId="27F0D561" w:rsidR="00733793" w:rsidRDefault="00733793" w:rsidP="00A919E3">
      <w:pPr>
        <w:spacing w:after="0" w:line="240" w:lineRule="auto"/>
        <w:rPr>
          <w:sz w:val="44"/>
          <w:szCs w:val="44"/>
        </w:rPr>
      </w:pPr>
    </w:p>
    <w:p w14:paraId="29B134F7" w14:textId="1EA1454F" w:rsidR="00733793" w:rsidRDefault="00733793" w:rsidP="00A919E3">
      <w:pPr>
        <w:spacing w:after="0" w:line="240" w:lineRule="auto"/>
        <w:rPr>
          <w:sz w:val="44"/>
          <w:szCs w:val="44"/>
        </w:rPr>
      </w:pPr>
      <w:r w:rsidRPr="00733793">
        <w:rPr>
          <w:sz w:val="44"/>
          <w:szCs w:val="44"/>
          <w:u w:val="single"/>
        </w:rPr>
        <w:t>Disease / Medical Model</w:t>
      </w:r>
      <w:r>
        <w:rPr>
          <w:sz w:val="44"/>
          <w:szCs w:val="44"/>
        </w:rPr>
        <w:t xml:space="preserve"> – rooted in NA / AA. Suggests that addiction is a disease that cannot be cured, but only arrested through ongoing treatment and support. Recommended course of treatment: psychotropic meds, group and individual therapy, ongoing support. </w:t>
      </w:r>
    </w:p>
    <w:p w14:paraId="2BECB0D5" w14:textId="324899A5" w:rsidR="00733793" w:rsidRDefault="00733793" w:rsidP="00A919E3">
      <w:pPr>
        <w:spacing w:after="0" w:line="240" w:lineRule="auto"/>
        <w:rPr>
          <w:sz w:val="44"/>
          <w:szCs w:val="44"/>
        </w:rPr>
      </w:pPr>
    </w:p>
    <w:p w14:paraId="263B269C" w14:textId="587C6F55" w:rsidR="00733793" w:rsidRDefault="00733793" w:rsidP="00A919E3">
      <w:pPr>
        <w:spacing w:after="0" w:line="240" w:lineRule="auto"/>
        <w:rPr>
          <w:i/>
          <w:iCs/>
          <w:sz w:val="44"/>
          <w:szCs w:val="44"/>
        </w:rPr>
      </w:pPr>
      <w:r>
        <w:rPr>
          <w:sz w:val="44"/>
          <w:szCs w:val="44"/>
        </w:rPr>
        <w:t xml:space="preserve">Stages of Change Theorists – </w:t>
      </w:r>
      <w:proofErr w:type="spellStart"/>
      <w:r>
        <w:rPr>
          <w:sz w:val="44"/>
          <w:szCs w:val="44"/>
        </w:rPr>
        <w:t>Proschaska</w:t>
      </w:r>
      <w:proofErr w:type="spellEnd"/>
      <w:r>
        <w:rPr>
          <w:sz w:val="44"/>
          <w:szCs w:val="44"/>
        </w:rPr>
        <w:t xml:space="preserve"> and DiClemente. This theory is sometimes referred to as the </w:t>
      </w:r>
      <w:r w:rsidRPr="00733793">
        <w:rPr>
          <w:i/>
          <w:iCs/>
          <w:sz w:val="44"/>
          <w:szCs w:val="44"/>
        </w:rPr>
        <w:t>Transtheoretical Model</w:t>
      </w:r>
    </w:p>
    <w:p w14:paraId="38C7F628" w14:textId="6A3B340C" w:rsidR="00D423A3" w:rsidRDefault="00D423A3" w:rsidP="00A919E3">
      <w:pPr>
        <w:spacing w:after="0" w:line="240" w:lineRule="auto"/>
        <w:rPr>
          <w:i/>
          <w:iCs/>
          <w:sz w:val="44"/>
          <w:szCs w:val="44"/>
        </w:rPr>
      </w:pPr>
    </w:p>
    <w:p w14:paraId="7C489030" w14:textId="1E5178B4" w:rsidR="00D423A3" w:rsidRPr="00D423A3" w:rsidRDefault="00D423A3" w:rsidP="00A919E3">
      <w:pPr>
        <w:spacing w:after="0" w:line="240" w:lineRule="auto"/>
        <w:rPr>
          <w:sz w:val="44"/>
          <w:szCs w:val="44"/>
          <w:u w:val="single"/>
        </w:rPr>
      </w:pPr>
      <w:r w:rsidRPr="00D423A3">
        <w:rPr>
          <w:sz w:val="44"/>
          <w:szCs w:val="44"/>
          <w:u w:val="single"/>
        </w:rPr>
        <w:t>Vivitrol vs Naltrexone</w:t>
      </w:r>
    </w:p>
    <w:p w14:paraId="5EA13B13" w14:textId="0CA699A9" w:rsidR="00733793" w:rsidRDefault="00D423A3" w:rsidP="00A919E3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Vivitrol is a once a month injectable </w:t>
      </w:r>
      <w:proofErr w:type="spellStart"/>
      <w:r>
        <w:rPr>
          <w:sz w:val="44"/>
          <w:szCs w:val="44"/>
        </w:rPr>
        <w:t>rx</w:t>
      </w:r>
      <w:proofErr w:type="spellEnd"/>
      <w:r>
        <w:rPr>
          <w:sz w:val="44"/>
          <w:szCs w:val="44"/>
        </w:rPr>
        <w:t xml:space="preserve"> used to address opioid addiction. Naltrexone can be used to curb alcohol cravings</w:t>
      </w:r>
    </w:p>
    <w:p w14:paraId="20D0AC48" w14:textId="6E619533" w:rsidR="00733793" w:rsidRDefault="00733793" w:rsidP="00A919E3">
      <w:pPr>
        <w:spacing w:after="0" w:line="240" w:lineRule="auto"/>
        <w:rPr>
          <w:sz w:val="44"/>
          <w:szCs w:val="44"/>
        </w:rPr>
      </w:pPr>
    </w:p>
    <w:p w14:paraId="30A5B732" w14:textId="6071C1C5" w:rsidR="00D423A3" w:rsidRDefault="00D423A3" w:rsidP="00A919E3">
      <w:pPr>
        <w:spacing w:after="0" w:line="240" w:lineRule="auto"/>
        <w:rPr>
          <w:sz w:val="44"/>
          <w:szCs w:val="44"/>
        </w:rPr>
      </w:pPr>
    </w:p>
    <w:p w14:paraId="07237CC9" w14:textId="62942B1D" w:rsidR="00D423A3" w:rsidRPr="00455D83" w:rsidRDefault="00455D83" w:rsidP="00A919E3">
      <w:pPr>
        <w:spacing w:after="0" w:line="240" w:lineRule="auto"/>
        <w:rPr>
          <w:b/>
          <w:bCs/>
          <w:sz w:val="44"/>
          <w:szCs w:val="44"/>
        </w:rPr>
      </w:pPr>
      <w:r w:rsidRPr="00455D83">
        <w:rPr>
          <w:b/>
          <w:bCs/>
          <w:sz w:val="44"/>
          <w:szCs w:val="44"/>
        </w:rPr>
        <w:t>On your own – Fetal Alcohol Syndrome, Developmental Milestones for Children, and the definition for the term, “Failure to Thrive.”</w:t>
      </w:r>
    </w:p>
    <w:p w14:paraId="6946D20C" w14:textId="67F1244C" w:rsidR="00455D83" w:rsidRDefault="00455D83" w:rsidP="00A919E3">
      <w:pPr>
        <w:spacing w:after="0" w:line="240" w:lineRule="auto"/>
        <w:rPr>
          <w:b/>
          <w:bCs/>
          <w:sz w:val="44"/>
          <w:szCs w:val="44"/>
        </w:rPr>
      </w:pPr>
    </w:p>
    <w:p w14:paraId="18763C03" w14:textId="5258BA19" w:rsidR="00455D83" w:rsidRDefault="00455D83" w:rsidP="00A919E3">
      <w:pPr>
        <w:spacing w:after="0" w:line="240" w:lineRule="auto"/>
        <w:rPr>
          <w:sz w:val="44"/>
          <w:szCs w:val="44"/>
        </w:rPr>
      </w:pPr>
      <w:r w:rsidRPr="00455D83">
        <w:rPr>
          <w:sz w:val="44"/>
          <w:szCs w:val="44"/>
        </w:rPr>
        <w:t>Neurocognitive Disorders (Mild and Major)</w:t>
      </w:r>
      <w:r>
        <w:rPr>
          <w:sz w:val="44"/>
          <w:szCs w:val="44"/>
        </w:rPr>
        <w:t>. This is the new term for “dementia.”</w:t>
      </w:r>
    </w:p>
    <w:p w14:paraId="30E827DA" w14:textId="646A0214" w:rsidR="00455D83" w:rsidRDefault="00455D83" w:rsidP="00A919E3">
      <w:pPr>
        <w:spacing w:after="0" w:line="240" w:lineRule="auto"/>
        <w:rPr>
          <w:sz w:val="44"/>
          <w:szCs w:val="44"/>
        </w:rPr>
      </w:pPr>
    </w:p>
    <w:p w14:paraId="51DEAFCD" w14:textId="4E7D4E20" w:rsidR="00227144" w:rsidRDefault="00227144" w:rsidP="00A919E3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Q: How do mild and major neurocognitive disorders align with </w:t>
      </w:r>
      <w:proofErr w:type="spellStart"/>
      <w:r>
        <w:rPr>
          <w:sz w:val="44"/>
          <w:szCs w:val="44"/>
        </w:rPr>
        <w:t>Alz</w:t>
      </w:r>
      <w:proofErr w:type="spellEnd"/>
      <w:r>
        <w:rPr>
          <w:sz w:val="44"/>
          <w:szCs w:val="44"/>
        </w:rPr>
        <w:t xml:space="preserve"> Disease?</w:t>
      </w:r>
    </w:p>
    <w:p w14:paraId="450CA4DC" w14:textId="035FE96F" w:rsidR="00455D83" w:rsidRDefault="00227144" w:rsidP="00A919E3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A: </w:t>
      </w:r>
      <w:r w:rsidR="00455D83">
        <w:rPr>
          <w:sz w:val="44"/>
          <w:szCs w:val="44"/>
        </w:rPr>
        <w:t xml:space="preserve">Mild – Early and Middle Stage </w:t>
      </w:r>
      <w:proofErr w:type="spellStart"/>
      <w:r w:rsidR="00455D83">
        <w:rPr>
          <w:sz w:val="44"/>
          <w:szCs w:val="44"/>
        </w:rPr>
        <w:t>Alz</w:t>
      </w:r>
      <w:proofErr w:type="spellEnd"/>
      <w:r>
        <w:rPr>
          <w:sz w:val="44"/>
          <w:szCs w:val="44"/>
        </w:rPr>
        <w:t xml:space="preserve">, </w:t>
      </w:r>
      <w:r w:rsidR="00455D83">
        <w:rPr>
          <w:sz w:val="44"/>
          <w:szCs w:val="44"/>
        </w:rPr>
        <w:t xml:space="preserve">Major – Late Stage </w:t>
      </w:r>
      <w:proofErr w:type="spellStart"/>
      <w:r w:rsidR="00455D83">
        <w:rPr>
          <w:sz w:val="44"/>
          <w:szCs w:val="44"/>
        </w:rPr>
        <w:t>Alz</w:t>
      </w:r>
      <w:proofErr w:type="spellEnd"/>
    </w:p>
    <w:p w14:paraId="160416FE" w14:textId="35F2D947" w:rsidR="00455D83" w:rsidRDefault="00455D83" w:rsidP="00A919E3">
      <w:pPr>
        <w:spacing w:after="0" w:line="240" w:lineRule="auto"/>
        <w:rPr>
          <w:sz w:val="44"/>
          <w:szCs w:val="44"/>
        </w:rPr>
      </w:pPr>
    </w:p>
    <w:p w14:paraId="40864BD0" w14:textId="7B174E4A" w:rsidR="00455D83" w:rsidRDefault="00455D83" w:rsidP="00A919E3">
      <w:pPr>
        <w:spacing w:after="0" w:line="240" w:lineRule="auto"/>
        <w:rPr>
          <w:sz w:val="44"/>
          <w:szCs w:val="44"/>
        </w:rPr>
      </w:pPr>
    </w:p>
    <w:p w14:paraId="48236405" w14:textId="118AF2A3" w:rsidR="00455D83" w:rsidRDefault="00455D83" w:rsidP="00A919E3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OCD and OCPD</w:t>
      </w:r>
      <w:r w:rsidR="00206C31">
        <w:rPr>
          <w:sz w:val="44"/>
          <w:szCs w:val="44"/>
        </w:rPr>
        <w:t xml:space="preserve"> (observe rigid structure, can be overbearing with their beliefs, obsessed with rules, orderliness</w:t>
      </w:r>
      <w:r w:rsidR="00227144">
        <w:rPr>
          <w:sz w:val="44"/>
          <w:szCs w:val="44"/>
        </w:rPr>
        <w:t>,</w:t>
      </w:r>
      <w:r w:rsidR="00206C31">
        <w:rPr>
          <w:sz w:val="44"/>
          <w:szCs w:val="44"/>
        </w:rPr>
        <w:t xml:space="preserve"> and control. Micromanager</w:t>
      </w:r>
    </w:p>
    <w:p w14:paraId="2ED91CC2" w14:textId="52094FBC" w:rsidR="00206C31" w:rsidRDefault="00206C31" w:rsidP="00A919E3">
      <w:pPr>
        <w:spacing w:after="0" w:line="240" w:lineRule="auto"/>
        <w:rPr>
          <w:sz w:val="44"/>
          <w:szCs w:val="44"/>
        </w:rPr>
      </w:pPr>
    </w:p>
    <w:p w14:paraId="4A44C546" w14:textId="7C330592" w:rsidR="00206C31" w:rsidRDefault="00206C31" w:rsidP="00A919E3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OCD – Obsessive thoughts lead to compulsive repetitive behavior – excessive hand washing, fear of contamination or dirt, tendency to yell out profanity, tendency to pull their hair or pick skin (e</w:t>
      </w:r>
      <w:r w:rsidR="003A1FB6">
        <w:rPr>
          <w:sz w:val="44"/>
          <w:szCs w:val="44"/>
        </w:rPr>
        <w:t>x</w:t>
      </w:r>
      <w:r>
        <w:rPr>
          <w:sz w:val="44"/>
          <w:szCs w:val="44"/>
        </w:rPr>
        <w:t>coriation)</w:t>
      </w:r>
    </w:p>
    <w:p w14:paraId="4C69BB88" w14:textId="0F4C363D" w:rsidR="003A1FB6" w:rsidRDefault="003A1FB6" w:rsidP="00A919E3">
      <w:pPr>
        <w:spacing w:after="0" w:line="240" w:lineRule="auto"/>
        <w:rPr>
          <w:sz w:val="44"/>
          <w:szCs w:val="44"/>
        </w:rPr>
      </w:pPr>
    </w:p>
    <w:p w14:paraId="79C96FDD" w14:textId="3FD569D8" w:rsidR="003A1FB6" w:rsidRDefault="003A1FB6" w:rsidP="00A919E3">
      <w:pPr>
        <w:spacing w:after="0" w:line="240" w:lineRule="auto"/>
        <w:rPr>
          <w:sz w:val="44"/>
          <w:szCs w:val="44"/>
        </w:rPr>
      </w:pPr>
    </w:p>
    <w:p w14:paraId="14945D3E" w14:textId="725B6BDC" w:rsidR="003A1FB6" w:rsidRPr="003A1FB6" w:rsidRDefault="003A1FB6" w:rsidP="003A1FB6">
      <w:pPr>
        <w:spacing w:after="0" w:line="240" w:lineRule="auto"/>
        <w:rPr>
          <w:b/>
          <w:bCs/>
          <w:sz w:val="44"/>
          <w:szCs w:val="44"/>
        </w:rPr>
      </w:pPr>
      <w:r w:rsidRPr="003A1FB6">
        <w:rPr>
          <w:sz w:val="44"/>
          <w:szCs w:val="44"/>
        </w:rPr>
        <w:t>Schizotypal Personality Disorder</w:t>
      </w:r>
      <w:r>
        <w:rPr>
          <w:sz w:val="44"/>
          <w:szCs w:val="44"/>
        </w:rPr>
        <w:t xml:space="preserve"> – odd beliefs and behaviors, magical thinking, a belief in telepathy, perceptual alterations, including phantom pains or distortions on the sense of touch – odd, eccentric behavior impacts their ability to form and maintain healthy social and intimate relationships</w:t>
      </w:r>
      <w:r w:rsidRPr="003A1FB6">
        <w:rPr>
          <w:b/>
          <w:bCs/>
          <w:sz w:val="44"/>
          <w:szCs w:val="44"/>
        </w:rPr>
        <w:t xml:space="preserve">. </w:t>
      </w:r>
      <w:proofErr w:type="gramStart"/>
      <w:r w:rsidRPr="003A1FB6">
        <w:rPr>
          <w:b/>
          <w:bCs/>
          <w:sz w:val="44"/>
          <w:szCs w:val="44"/>
        </w:rPr>
        <w:t>There’s</w:t>
      </w:r>
      <w:proofErr w:type="gramEnd"/>
      <w:r w:rsidRPr="003A1FB6">
        <w:rPr>
          <w:b/>
          <w:bCs/>
          <w:sz w:val="44"/>
          <w:szCs w:val="44"/>
        </w:rPr>
        <w:t xml:space="preserve"> a </w:t>
      </w:r>
      <w:r w:rsidRPr="003A1FB6">
        <w:rPr>
          <w:b/>
          <w:bCs/>
          <w:i/>
          <w:iCs/>
          <w:sz w:val="44"/>
          <w:szCs w:val="44"/>
        </w:rPr>
        <w:t>desire</w:t>
      </w:r>
      <w:r w:rsidRPr="003A1FB6">
        <w:rPr>
          <w:b/>
          <w:bCs/>
          <w:sz w:val="44"/>
          <w:szCs w:val="44"/>
        </w:rPr>
        <w:t xml:space="preserve"> to engage in social relationships, though.</w:t>
      </w:r>
    </w:p>
    <w:p w14:paraId="36600C07" w14:textId="1DBA3473" w:rsidR="003A1FB6" w:rsidRDefault="003A1FB6" w:rsidP="003A1FB6">
      <w:pPr>
        <w:spacing w:after="0" w:line="240" w:lineRule="auto"/>
        <w:rPr>
          <w:sz w:val="44"/>
          <w:szCs w:val="44"/>
        </w:rPr>
      </w:pPr>
    </w:p>
    <w:p w14:paraId="794A6758" w14:textId="76C20286" w:rsidR="003A1FB6" w:rsidRDefault="003A1FB6" w:rsidP="003A1FB6">
      <w:pPr>
        <w:spacing w:after="0" w:line="240" w:lineRule="auto"/>
        <w:rPr>
          <w:sz w:val="44"/>
          <w:szCs w:val="44"/>
        </w:rPr>
      </w:pPr>
      <w:r w:rsidRPr="003A1FB6">
        <w:rPr>
          <w:sz w:val="44"/>
          <w:szCs w:val="44"/>
        </w:rPr>
        <w:t>Schizoid Personality Disorder</w:t>
      </w:r>
      <w:r>
        <w:rPr>
          <w:sz w:val="44"/>
          <w:szCs w:val="44"/>
        </w:rPr>
        <w:t xml:space="preserve"> – hermit-like in nature. Loners, to the point that they avoid social interaction, even when </w:t>
      </w:r>
      <w:proofErr w:type="gramStart"/>
      <w:r>
        <w:rPr>
          <w:sz w:val="44"/>
          <w:szCs w:val="44"/>
        </w:rPr>
        <w:t>it’s</w:t>
      </w:r>
      <w:proofErr w:type="gramEnd"/>
      <w:r>
        <w:rPr>
          <w:sz w:val="44"/>
          <w:szCs w:val="44"/>
        </w:rPr>
        <w:t xml:space="preserve"> necessary. Reclusive. </w:t>
      </w:r>
    </w:p>
    <w:p w14:paraId="54D5D485" w14:textId="058E5D9F" w:rsidR="003A1FB6" w:rsidRDefault="003A1FB6" w:rsidP="003A1FB6">
      <w:pPr>
        <w:spacing w:after="0" w:line="240" w:lineRule="auto"/>
        <w:rPr>
          <w:b/>
          <w:bCs/>
          <w:sz w:val="44"/>
          <w:szCs w:val="44"/>
        </w:rPr>
      </w:pPr>
      <w:r w:rsidRPr="003A1FB6">
        <w:rPr>
          <w:b/>
          <w:bCs/>
          <w:sz w:val="44"/>
          <w:szCs w:val="44"/>
        </w:rPr>
        <w:t>No desire whatsoever to engage in social intimate relationship</w:t>
      </w:r>
      <w:r>
        <w:rPr>
          <w:b/>
          <w:bCs/>
          <w:sz w:val="44"/>
          <w:szCs w:val="44"/>
        </w:rPr>
        <w:t>. Humanoid - devoid of the need for social interaction.</w:t>
      </w:r>
    </w:p>
    <w:p w14:paraId="41AA612C" w14:textId="405EA89B" w:rsidR="00B8177F" w:rsidRDefault="00B8177F" w:rsidP="003A1FB6">
      <w:pPr>
        <w:spacing w:after="0" w:line="240" w:lineRule="auto"/>
        <w:rPr>
          <w:b/>
          <w:bCs/>
          <w:sz w:val="44"/>
          <w:szCs w:val="44"/>
        </w:rPr>
      </w:pPr>
    </w:p>
    <w:p w14:paraId="0A771110" w14:textId="1A725D59" w:rsidR="00B8177F" w:rsidRPr="003A1FB6" w:rsidRDefault="00B8177F" w:rsidP="003A1FB6">
      <w:pPr>
        <w:spacing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Look up DX criteria for Bereavement Disorder</w:t>
      </w:r>
    </w:p>
    <w:p w14:paraId="59E79040" w14:textId="2395C151" w:rsidR="003A1FB6" w:rsidRDefault="003A1FB6" w:rsidP="00A919E3">
      <w:pPr>
        <w:spacing w:after="0" w:line="240" w:lineRule="auto"/>
        <w:rPr>
          <w:sz w:val="44"/>
          <w:szCs w:val="44"/>
        </w:rPr>
      </w:pPr>
    </w:p>
    <w:p w14:paraId="432600A4" w14:textId="2D4D2381" w:rsidR="003A1FB6" w:rsidRDefault="00227144" w:rsidP="00A919E3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Q: </w:t>
      </w:r>
      <w:r w:rsidR="008A0E3E">
        <w:rPr>
          <w:sz w:val="44"/>
          <w:szCs w:val="44"/>
        </w:rPr>
        <w:t>Which medication offsets the side effects of Haldol?</w:t>
      </w:r>
    </w:p>
    <w:p w14:paraId="141CCC74" w14:textId="0ED7456F" w:rsidR="008A0E3E" w:rsidRDefault="00227144" w:rsidP="00227144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A: </w:t>
      </w:r>
      <w:r w:rsidR="008A0E3E">
        <w:rPr>
          <w:sz w:val="44"/>
          <w:szCs w:val="44"/>
        </w:rPr>
        <w:t>Cogentin</w:t>
      </w:r>
    </w:p>
    <w:p w14:paraId="4ACDE9A8" w14:textId="5889B995" w:rsidR="003A1FB6" w:rsidRDefault="003A1FB6" w:rsidP="00A919E3">
      <w:pPr>
        <w:spacing w:after="0" w:line="240" w:lineRule="auto"/>
        <w:rPr>
          <w:sz w:val="44"/>
          <w:szCs w:val="44"/>
        </w:rPr>
      </w:pPr>
    </w:p>
    <w:p w14:paraId="36A16405" w14:textId="6886D3F4" w:rsidR="003A1FB6" w:rsidRDefault="003A1FB6" w:rsidP="00A919E3">
      <w:pPr>
        <w:spacing w:after="0" w:line="240" w:lineRule="auto"/>
        <w:rPr>
          <w:sz w:val="44"/>
          <w:szCs w:val="44"/>
        </w:rPr>
      </w:pPr>
    </w:p>
    <w:p w14:paraId="0C07CE88" w14:textId="13423F0B" w:rsidR="00733793" w:rsidRPr="00227144" w:rsidRDefault="00733793" w:rsidP="0022714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50"/>
          <w:szCs w:val="24"/>
        </w:rPr>
      </w:pPr>
      <w:r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lastRenderedPageBreak/>
        <w:t>Central Nervous System Depressants</w:t>
      </w:r>
      <w:r w:rsidR="00227144"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 xml:space="preserve"> -</w:t>
      </w:r>
      <w:r w:rsidR="00227144" w:rsidRPr="00227144">
        <w:rPr>
          <w:rFonts w:eastAsiaTheme="minorEastAsia" w:hAnsi="Arial"/>
          <w:color w:val="000000" w:themeColor="text1"/>
          <w:sz w:val="56"/>
          <w:szCs w:val="56"/>
        </w:rPr>
        <w:t>Alcohol</w:t>
      </w:r>
    </w:p>
    <w:p w14:paraId="228AF18D" w14:textId="56D9FAE0" w:rsidR="00733793" w:rsidRPr="00733793" w:rsidRDefault="00733793" w:rsidP="0022714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50"/>
          <w:szCs w:val="24"/>
        </w:rPr>
      </w:pPr>
      <w:r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>Stimulants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 xml:space="preserve"> - Cocaine</w:t>
      </w:r>
    </w:p>
    <w:p w14:paraId="47618643" w14:textId="4BACBDDD" w:rsidR="00733793" w:rsidRPr="00733793" w:rsidRDefault="00733793" w:rsidP="0022714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50"/>
          <w:szCs w:val="24"/>
        </w:rPr>
      </w:pPr>
      <w:r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>Opioids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 xml:space="preserve"> 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>–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 xml:space="preserve"> Heroin and opiate-based meds</w:t>
      </w:r>
    </w:p>
    <w:p w14:paraId="0368A298" w14:textId="1EF1E547" w:rsidR="00733793" w:rsidRPr="00733793" w:rsidRDefault="00733793" w:rsidP="0022714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50"/>
          <w:szCs w:val="24"/>
        </w:rPr>
      </w:pPr>
      <w:r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>Cannabinols</w:t>
      </w:r>
      <w:r w:rsidR="00227144"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 xml:space="preserve"> 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>- marijuana</w:t>
      </w:r>
    </w:p>
    <w:p w14:paraId="6032440F" w14:textId="4798E00E" w:rsidR="00733793" w:rsidRPr="00733793" w:rsidRDefault="00733793" w:rsidP="0022714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50"/>
          <w:szCs w:val="24"/>
        </w:rPr>
      </w:pPr>
      <w:r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>Hallucinogens</w:t>
      </w:r>
      <w:r w:rsidR="00227144" w:rsidRPr="00227144">
        <w:rPr>
          <w:rFonts w:eastAsiaTheme="minorEastAsia" w:hAnsi="Arial"/>
          <w:color w:val="000000" w:themeColor="text1"/>
          <w:sz w:val="56"/>
          <w:szCs w:val="56"/>
          <w:u w:val="single"/>
        </w:rPr>
        <w:t xml:space="preserve"> 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>–</w:t>
      </w:r>
      <w:r w:rsidR="00227144">
        <w:rPr>
          <w:rFonts w:eastAsiaTheme="minorEastAsia" w:hAnsi="Arial"/>
          <w:color w:val="000000" w:themeColor="text1"/>
          <w:sz w:val="56"/>
          <w:szCs w:val="56"/>
        </w:rPr>
        <w:t xml:space="preserve"> PCP, LSD</w:t>
      </w:r>
    </w:p>
    <w:p w14:paraId="174ABF4D" w14:textId="77777777" w:rsidR="00733793" w:rsidRDefault="00733793" w:rsidP="00A919E3">
      <w:pPr>
        <w:spacing w:after="0" w:line="240" w:lineRule="auto"/>
        <w:rPr>
          <w:sz w:val="44"/>
          <w:szCs w:val="44"/>
        </w:rPr>
      </w:pPr>
    </w:p>
    <w:p w14:paraId="325FA2A0" w14:textId="19EEA92C" w:rsidR="00A919E3" w:rsidRDefault="00A919E3" w:rsidP="00A919E3">
      <w:pPr>
        <w:spacing w:after="0" w:line="240" w:lineRule="auto"/>
        <w:rPr>
          <w:sz w:val="44"/>
          <w:szCs w:val="44"/>
        </w:rPr>
      </w:pPr>
    </w:p>
    <w:p w14:paraId="69D36831" w14:textId="12B5A4EC" w:rsidR="003B1CC8" w:rsidRDefault="004C6A79" w:rsidP="00D17368">
      <w:pPr>
        <w:rPr>
          <w:sz w:val="48"/>
          <w:szCs w:val="48"/>
        </w:rPr>
      </w:pPr>
      <w:r>
        <w:rPr>
          <w:sz w:val="48"/>
          <w:szCs w:val="48"/>
        </w:rPr>
        <w:t>Object Permanence – know the definition</w:t>
      </w:r>
    </w:p>
    <w:p w14:paraId="737EACB4" w14:textId="77777777" w:rsidR="004C6A79" w:rsidRDefault="004C6A79" w:rsidP="004C6A79">
      <w:pPr>
        <w:rPr>
          <w:sz w:val="48"/>
          <w:szCs w:val="48"/>
          <w:u w:val="single"/>
        </w:rPr>
      </w:pPr>
    </w:p>
    <w:p w14:paraId="6E526280" w14:textId="610F5CC8" w:rsidR="004C6A79" w:rsidRPr="004C6A79" w:rsidRDefault="004C6A79" w:rsidP="004C6A79">
      <w:pPr>
        <w:rPr>
          <w:b/>
          <w:bCs/>
          <w:sz w:val="48"/>
          <w:szCs w:val="48"/>
          <w:u w:val="single"/>
        </w:rPr>
      </w:pPr>
      <w:r w:rsidRPr="004C6A79">
        <w:rPr>
          <w:b/>
          <w:bCs/>
          <w:sz w:val="48"/>
          <w:szCs w:val="48"/>
          <w:u w:val="single"/>
        </w:rPr>
        <w:t>Psycho-Sexual Development</w:t>
      </w:r>
      <w:r>
        <w:rPr>
          <w:b/>
          <w:bCs/>
          <w:sz w:val="48"/>
          <w:szCs w:val="48"/>
          <w:u w:val="single"/>
        </w:rPr>
        <w:t xml:space="preserve"> - Freud</w:t>
      </w:r>
    </w:p>
    <w:p w14:paraId="3E580CC2" w14:textId="5DB470A5" w:rsidR="004C6A79" w:rsidRPr="004C6A79" w:rsidRDefault="004C6A79" w:rsidP="004C6A79">
      <w:pPr>
        <w:rPr>
          <w:sz w:val="48"/>
          <w:szCs w:val="48"/>
        </w:rPr>
      </w:pPr>
      <w:r w:rsidRPr="004C6A79">
        <w:rPr>
          <w:sz w:val="48"/>
          <w:szCs w:val="48"/>
          <w:u w:val="single"/>
        </w:rPr>
        <w:t>Oral Stage (Birth to 18 months)</w:t>
      </w:r>
      <w:r w:rsidRPr="004C6A79">
        <w:rPr>
          <w:sz w:val="48"/>
          <w:szCs w:val="48"/>
        </w:rPr>
        <w:t xml:space="preserve"> </w:t>
      </w:r>
      <w:r>
        <w:rPr>
          <w:sz w:val="48"/>
          <w:szCs w:val="48"/>
        </w:rPr>
        <w:t>– sucking, teething, feeding, liquid to solid foods</w:t>
      </w:r>
    </w:p>
    <w:p w14:paraId="52EE3B81" w14:textId="3F7DFE55" w:rsidR="004C6A79" w:rsidRPr="004C6A79" w:rsidRDefault="004C6A79" w:rsidP="004C6A79">
      <w:pPr>
        <w:rPr>
          <w:sz w:val="48"/>
          <w:szCs w:val="48"/>
        </w:rPr>
      </w:pPr>
      <w:r w:rsidRPr="004C6A79">
        <w:rPr>
          <w:sz w:val="48"/>
          <w:szCs w:val="48"/>
          <w:u w:val="single"/>
        </w:rPr>
        <w:t xml:space="preserve">Anal Stage (18 months to three years) </w:t>
      </w:r>
      <w:r>
        <w:rPr>
          <w:sz w:val="48"/>
          <w:szCs w:val="48"/>
        </w:rPr>
        <w:t>– potty training</w:t>
      </w:r>
    </w:p>
    <w:p w14:paraId="186D9337" w14:textId="67DB3D89" w:rsidR="004C6A79" w:rsidRPr="004C6A79" w:rsidRDefault="004C6A79" w:rsidP="004C6A79">
      <w:pPr>
        <w:rPr>
          <w:sz w:val="48"/>
          <w:szCs w:val="48"/>
        </w:rPr>
      </w:pPr>
      <w:r w:rsidRPr="004C6A79">
        <w:rPr>
          <w:sz w:val="48"/>
          <w:szCs w:val="48"/>
          <w:u w:val="single"/>
        </w:rPr>
        <w:t>Phallic Stage (ages three to five)</w:t>
      </w:r>
      <w:r w:rsidRPr="004C6A79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– gender identity – </w:t>
      </w:r>
      <w:proofErr w:type="spellStart"/>
      <w:r>
        <w:rPr>
          <w:sz w:val="48"/>
          <w:szCs w:val="48"/>
        </w:rPr>
        <w:t>oedipus</w:t>
      </w:r>
      <w:proofErr w:type="spellEnd"/>
      <w:r>
        <w:rPr>
          <w:sz w:val="48"/>
          <w:szCs w:val="48"/>
        </w:rPr>
        <w:t xml:space="preserve"> and </w:t>
      </w:r>
      <w:proofErr w:type="spellStart"/>
      <w:r>
        <w:rPr>
          <w:sz w:val="48"/>
          <w:szCs w:val="48"/>
        </w:rPr>
        <w:t>electra</w:t>
      </w:r>
      <w:proofErr w:type="spellEnd"/>
      <w:r>
        <w:rPr>
          <w:sz w:val="48"/>
          <w:szCs w:val="48"/>
        </w:rPr>
        <w:t xml:space="preserve"> complexes</w:t>
      </w:r>
    </w:p>
    <w:p w14:paraId="3EB5662B" w14:textId="176217B8" w:rsidR="004C6A79" w:rsidRPr="004C6A79" w:rsidRDefault="004C6A79" w:rsidP="004C6A79">
      <w:pPr>
        <w:rPr>
          <w:sz w:val="48"/>
          <w:szCs w:val="48"/>
          <w:u w:val="single"/>
        </w:rPr>
      </w:pPr>
      <w:r w:rsidRPr="004C6A79">
        <w:rPr>
          <w:sz w:val="48"/>
          <w:szCs w:val="48"/>
          <w:u w:val="single"/>
        </w:rPr>
        <w:lastRenderedPageBreak/>
        <w:t>Latency Stage (age six to twelve)</w:t>
      </w:r>
      <w:r>
        <w:rPr>
          <w:sz w:val="48"/>
          <w:szCs w:val="48"/>
          <w:u w:val="single"/>
        </w:rPr>
        <w:t xml:space="preserve"> </w:t>
      </w:r>
      <w:r w:rsidRPr="004C6A79">
        <w:rPr>
          <w:sz w:val="48"/>
          <w:szCs w:val="48"/>
        </w:rPr>
        <w:t>– dormant, latent beneath the surface – no main dev task</w:t>
      </w:r>
    </w:p>
    <w:p w14:paraId="3734AFD5" w14:textId="23FF95C8" w:rsidR="003B1CC8" w:rsidRDefault="004C6A79" w:rsidP="004C6A79">
      <w:pPr>
        <w:rPr>
          <w:sz w:val="48"/>
          <w:szCs w:val="48"/>
        </w:rPr>
      </w:pPr>
      <w:r w:rsidRPr="004C6A79">
        <w:rPr>
          <w:sz w:val="48"/>
          <w:szCs w:val="48"/>
          <w:u w:val="single"/>
        </w:rPr>
        <w:t>Genital Stage (twelve – on)</w:t>
      </w:r>
      <w:r>
        <w:rPr>
          <w:sz w:val="48"/>
          <w:szCs w:val="48"/>
        </w:rPr>
        <w:t xml:space="preserve"> - puberty</w:t>
      </w:r>
    </w:p>
    <w:p w14:paraId="72967667" w14:textId="4FC3F9FB" w:rsidR="003F0602" w:rsidRDefault="005122B4" w:rsidP="00D17368">
      <w:pPr>
        <w:rPr>
          <w:sz w:val="48"/>
          <w:szCs w:val="48"/>
        </w:rPr>
      </w:pPr>
      <w:r>
        <w:rPr>
          <w:sz w:val="48"/>
          <w:szCs w:val="48"/>
        </w:rPr>
        <w:t>Parenting Styles – Diana Baumrind</w:t>
      </w:r>
    </w:p>
    <w:p w14:paraId="2C59ECEC" w14:textId="10E2F24E" w:rsidR="005122B4" w:rsidRDefault="005122B4" w:rsidP="00D17368">
      <w:pPr>
        <w:rPr>
          <w:sz w:val="48"/>
          <w:szCs w:val="48"/>
        </w:rPr>
      </w:pPr>
    </w:p>
    <w:p w14:paraId="6D764245" w14:textId="03F7E3CC" w:rsidR="005122B4" w:rsidRDefault="005122B4" w:rsidP="00D17368">
      <w:pPr>
        <w:rPr>
          <w:sz w:val="48"/>
          <w:szCs w:val="48"/>
        </w:rPr>
      </w:pPr>
      <w:r>
        <w:rPr>
          <w:sz w:val="48"/>
          <w:szCs w:val="48"/>
        </w:rPr>
        <w:t>Cultural Question = Choose the cultural answer</w:t>
      </w:r>
    </w:p>
    <w:p w14:paraId="57EAC49A" w14:textId="5C035EFE" w:rsidR="0049575E" w:rsidRDefault="00227144" w:rsidP="00D17368">
      <w:pPr>
        <w:rPr>
          <w:sz w:val="48"/>
          <w:szCs w:val="48"/>
        </w:rPr>
      </w:pPr>
      <w:r>
        <w:rPr>
          <w:sz w:val="48"/>
          <w:szCs w:val="48"/>
        </w:rPr>
        <w:t>**</w:t>
      </w:r>
      <w:r w:rsidR="0049575E">
        <w:rPr>
          <w:sz w:val="48"/>
          <w:szCs w:val="48"/>
        </w:rPr>
        <w:t>Safety and the law trump or supersede your cultural beliefs</w:t>
      </w:r>
    </w:p>
    <w:p w14:paraId="61249EDD" w14:textId="2CA511BC" w:rsidR="0049575E" w:rsidRPr="0049575E" w:rsidRDefault="0049575E" w:rsidP="0049575E">
      <w:pPr>
        <w:rPr>
          <w:sz w:val="48"/>
          <w:szCs w:val="48"/>
        </w:rPr>
      </w:pPr>
      <w:r w:rsidRPr="0049575E">
        <w:rPr>
          <w:sz w:val="48"/>
          <w:szCs w:val="48"/>
          <w:u w:val="single"/>
        </w:rPr>
        <w:t>Ethnocentrism</w:t>
      </w:r>
      <w:r w:rsidRPr="00345D71">
        <w:rPr>
          <w:sz w:val="48"/>
          <w:szCs w:val="48"/>
          <w:u w:val="single"/>
        </w:rPr>
        <w:t xml:space="preserve"> </w:t>
      </w:r>
      <w:r>
        <w:rPr>
          <w:sz w:val="48"/>
          <w:szCs w:val="48"/>
        </w:rPr>
        <w:t xml:space="preserve">– the belief in the inherent superiority of your group, race, culture, religion, nationality, </w:t>
      </w:r>
      <w:proofErr w:type="spellStart"/>
      <w:r>
        <w:rPr>
          <w:sz w:val="48"/>
          <w:szCs w:val="48"/>
        </w:rPr>
        <w:t>etc</w:t>
      </w:r>
      <w:proofErr w:type="spellEnd"/>
      <w:r>
        <w:rPr>
          <w:sz w:val="48"/>
          <w:szCs w:val="48"/>
        </w:rPr>
        <w:t xml:space="preserve"> (prejudice)</w:t>
      </w:r>
    </w:p>
    <w:p w14:paraId="54EF7DE5" w14:textId="483549CC" w:rsidR="0049575E" w:rsidRPr="0049575E" w:rsidRDefault="0049575E" w:rsidP="0049575E">
      <w:pPr>
        <w:rPr>
          <w:b/>
          <w:bCs/>
          <w:sz w:val="48"/>
          <w:szCs w:val="48"/>
        </w:rPr>
      </w:pPr>
      <w:r w:rsidRPr="0049575E">
        <w:rPr>
          <w:sz w:val="48"/>
          <w:szCs w:val="48"/>
          <w:u w:val="single"/>
        </w:rPr>
        <w:t>Cultural Pluralism</w:t>
      </w:r>
      <w:r>
        <w:rPr>
          <w:sz w:val="48"/>
          <w:szCs w:val="48"/>
        </w:rPr>
        <w:t xml:space="preserve"> – </w:t>
      </w:r>
      <w:proofErr w:type="gramStart"/>
      <w:r>
        <w:rPr>
          <w:sz w:val="48"/>
          <w:szCs w:val="48"/>
        </w:rPr>
        <w:t>You’re</w:t>
      </w:r>
      <w:proofErr w:type="gramEnd"/>
      <w:r>
        <w:rPr>
          <w:sz w:val="48"/>
          <w:szCs w:val="48"/>
        </w:rPr>
        <w:t xml:space="preserve"> able to maintain a sense of your cultural identity while functioning in the dominant society – you respect the views and mores of other cultures (tolerant). </w:t>
      </w:r>
      <w:r w:rsidRPr="0049575E">
        <w:rPr>
          <w:b/>
          <w:bCs/>
          <w:sz w:val="48"/>
          <w:szCs w:val="48"/>
        </w:rPr>
        <w:t xml:space="preserve">Do not confuse cultural pluralism with assimilation. When I assimilate, I abandon my native </w:t>
      </w:r>
      <w:r w:rsidRPr="0049575E">
        <w:rPr>
          <w:b/>
          <w:bCs/>
          <w:sz w:val="48"/>
          <w:szCs w:val="48"/>
        </w:rPr>
        <w:lastRenderedPageBreak/>
        <w:t>cultural practices or heritage and assume the views and beliefs of the dominant society.</w:t>
      </w:r>
    </w:p>
    <w:p w14:paraId="02BD8C77" w14:textId="2BF4FA8F" w:rsidR="0049575E" w:rsidRPr="0049575E" w:rsidRDefault="0049575E" w:rsidP="0049575E">
      <w:pPr>
        <w:rPr>
          <w:sz w:val="48"/>
          <w:szCs w:val="48"/>
        </w:rPr>
      </w:pPr>
      <w:r w:rsidRPr="0049575E">
        <w:rPr>
          <w:sz w:val="48"/>
          <w:szCs w:val="48"/>
          <w:u w:val="single"/>
        </w:rPr>
        <w:t>Institutional Racism</w:t>
      </w:r>
      <w:r w:rsidR="00345D71">
        <w:rPr>
          <w:sz w:val="48"/>
          <w:szCs w:val="48"/>
        </w:rPr>
        <w:t xml:space="preserve"> – structural, systemic. State sanctioned</w:t>
      </w:r>
    </w:p>
    <w:p w14:paraId="3CC275A4" w14:textId="1F4727EA" w:rsidR="0049575E" w:rsidRPr="0049575E" w:rsidRDefault="0049575E" w:rsidP="0049575E">
      <w:pPr>
        <w:rPr>
          <w:sz w:val="48"/>
          <w:szCs w:val="48"/>
        </w:rPr>
      </w:pPr>
      <w:r w:rsidRPr="0049575E">
        <w:rPr>
          <w:sz w:val="48"/>
          <w:szCs w:val="48"/>
          <w:u w:val="single"/>
        </w:rPr>
        <w:t>Transference</w:t>
      </w:r>
      <w:r w:rsidR="00345D71">
        <w:rPr>
          <w:sz w:val="48"/>
          <w:szCs w:val="48"/>
        </w:rPr>
        <w:t xml:space="preserve"> – the </w:t>
      </w:r>
      <w:r w:rsidR="00345D71" w:rsidRPr="00345D71">
        <w:rPr>
          <w:b/>
          <w:bCs/>
          <w:sz w:val="48"/>
          <w:szCs w:val="48"/>
        </w:rPr>
        <w:t>client’s</w:t>
      </w:r>
      <w:r w:rsidR="00345D71">
        <w:rPr>
          <w:sz w:val="48"/>
          <w:szCs w:val="48"/>
        </w:rPr>
        <w:t xml:space="preserve"> biases, prejudices, preconceived notions</w:t>
      </w:r>
    </w:p>
    <w:p w14:paraId="1A4B8D4C" w14:textId="2ABC0F97" w:rsidR="0049575E" w:rsidRDefault="0049575E" w:rsidP="0049575E">
      <w:pPr>
        <w:rPr>
          <w:sz w:val="48"/>
          <w:szCs w:val="48"/>
        </w:rPr>
      </w:pPr>
      <w:r w:rsidRPr="00345D71">
        <w:rPr>
          <w:sz w:val="48"/>
          <w:szCs w:val="48"/>
          <w:u w:val="single"/>
        </w:rPr>
        <w:t>Countertransference</w:t>
      </w:r>
      <w:r w:rsidR="00345D71">
        <w:rPr>
          <w:sz w:val="48"/>
          <w:szCs w:val="48"/>
        </w:rPr>
        <w:t xml:space="preserve"> – the </w:t>
      </w:r>
      <w:r w:rsidR="00345D71" w:rsidRPr="00345D71">
        <w:rPr>
          <w:b/>
          <w:bCs/>
          <w:sz w:val="48"/>
          <w:szCs w:val="48"/>
        </w:rPr>
        <w:t>clinician’s</w:t>
      </w:r>
      <w:r w:rsidR="00345D71">
        <w:rPr>
          <w:sz w:val="48"/>
          <w:szCs w:val="48"/>
        </w:rPr>
        <w:t xml:space="preserve"> biases, prejudices, </w:t>
      </w:r>
      <w:proofErr w:type="spellStart"/>
      <w:r w:rsidR="00345D71">
        <w:rPr>
          <w:sz w:val="48"/>
          <w:szCs w:val="48"/>
        </w:rPr>
        <w:t>etc</w:t>
      </w:r>
      <w:proofErr w:type="spellEnd"/>
    </w:p>
    <w:p w14:paraId="0BAEEF6C" w14:textId="5123B45C" w:rsidR="00BB6374" w:rsidRDefault="00BB6374" w:rsidP="0049575E">
      <w:pPr>
        <w:rPr>
          <w:sz w:val="48"/>
          <w:szCs w:val="48"/>
        </w:rPr>
      </w:pPr>
    </w:p>
    <w:p w14:paraId="255CA6D3" w14:textId="5E23320E" w:rsidR="00BB6374" w:rsidRDefault="00BB6374" w:rsidP="0049575E">
      <w:pPr>
        <w:rPr>
          <w:sz w:val="48"/>
          <w:szCs w:val="48"/>
        </w:rPr>
      </w:pPr>
      <w:r>
        <w:rPr>
          <w:sz w:val="48"/>
          <w:szCs w:val="48"/>
        </w:rPr>
        <w:t>Employee Assistance Programs – offer case management, financial assistance resources, short-term therapy, supportive counseling, referrals to community agencies</w:t>
      </w:r>
    </w:p>
    <w:p w14:paraId="0744367B" w14:textId="5EEAB5AB" w:rsidR="00BB6374" w:rsidRDefault="00BB6374" w:rsidP="0049575E">
      <w:pPr>
        <w:rPr>
          <w:sz w:val="48"/>
          <w:szCs w:val="48"/>
        </w:rPr>
      </w:pPr>
    </w:p>
    <w:p w14:paraId="6D4848AB" w14:textId="464DF0EA" w:rsidR="00BB6374" w:rsidRDefault="00227144" w:rsidP="0049575E">
      <w:pPr>
        <w:rPr>
          <w:sz w:val="48"/>
          <w:szCs w:val="48"/>
        </w:rPr>
      </w:pPr>
      <w:r>
        <w:rPr>
          <w:sz w:val="48"/>
          <w:szCs w:val="48"/>
        </w:rPr>
        <w:t xml:space="preserve">At the clinical level, </w:t>
      </w:r>
      <w:proofErr w:type="gramStart"/>
      <w:r>
        <w:rPr>
          <w:sz w:val="48"/>
          <w:szCs w:val="48"/>
        </w:rPr>
        <w:t>there’s</w:t>
      </w:r>
      <w:proofErr w:type="gramEnd"/>
      <w:r>
        <w:rPr>
          <w:sz w:val="48"/>
          <w:szCs w:val="48"/>
        </w:rPr>
        <w:t xml:space="preserve"> a question in the pool that asks w</w:t>
      </w:r>
      <w:r w:rsidR="00BB6374">
        <w:rPr>
          <w:sz w:val="48"/>
          <w:szCs w:val="48"/>
        </w:rPr>
        <w:t xml:space="preserve">hether your supervisor, who referred to the EAP, is privy to what’s discussed </w:t>
      </w:r>
      <w:r w:rsidR="00BB6374">
        <w:rPr>
          <w:sz w:val="48"/>
          <w:szCs w:val="48"/>
        </w:rPr>
        <w:lastRenderedPageBreak/>
        <w:t>with your EAP Therapist...NO!!! That relationship is covered by confidentiality regs</w:t>
      </w:r>
    </w:p>
    <w:p w14:paraId="0AEFB93A" w14:textId="29A18E29" w:rsidR="008F680A" w:rsidRDefault="008F680A" w:rsidP="0049575E">
      <w:pPr>
        <w:rPr>
          <w:sz w:val="48"/>
          <w:szCs w:val="48"/>
        </w:rPr>
      </w:pPr>
    </w:p>
    <w:p w14:paraId="43454D94" w14:textId="3BF25D9E" w:rsidR="008F680A" w:rsidRDefault="008F680A" w:rsidP="0049575E">
      <w:pPr>
        <w:rPr>
          <w:sz w:val="48"/>
          <w:szCs w:val="48"/>
        </w:rPr>
      </w:pPr>
      <w:r>
        <w:rPr>
          <w:sz w:val="48"/>
          <w:szCs w:val="48"/>
        </w:rPr>
        <w:t xml:space="preserve">Section 1.07 (j) </w:t>
      </w:r>
      <w:r w:rsidRPr="008F680A">
        <w:rPr>
          <w:sz w:val="48"/>
          <w:szCs w:val="48"/>
        </w:rPr>
        <w:t>Privileged Communication</w:t>
      </w:r>
      <w:r>
        <w:rPr>
          <w:sz w:val="48"/>
          <w:szCs w:val="48"/>
        </w:rPr>
        <w:t xml:space="preserve"> – attorney / client privilege, disclosures in confession (Catholicism) or to a priest, spouses</w:t>
      </w:r>
    </w:p>
    <w:p w14:paraId="61478E32" w14:textId="1127115F" w:rsidR="008F680A" w:rsidRDefault="008F680A" w:rsidP="0049575E">
      <w:pPr>
        <w:rPr>
          <w:sz w:val="48"/>
          <w:szCs w:val="48"/>
        </w:rPr>
      </w:pPr>
    </w:p>
    <w:p w14:paraId="22D230FF" w14:textId="4378B0CB" w:rsidR="008F680A" w:rsidRPr="002C102C" w:rsidRDefault="008F680A" w:rsidP="008F680A">
      <w:pPr>
        <w:pStyle w:val="ListParagraph"/>
        <w:numPr>
          <w:ilvl w:val="0"/>
          <w:numId w:val="10"/>
        </w:numPr>
        <w:rPr>
          <w:i/>
          <w:iCs/>
          <w:sz w:val="48"/>
          <w:szCs w:val="48"/>
        </w:rPr>
      </w:pPr>
      <w:r w:rsidRPr="008F680A">
        <w:rPr>
          <w:b/>
          <w:bCs/>
          <w:sz w:val="48"/>
          <w:szCs w:val="48"/>
        </w:rPr>
        <w:t xml:space="preserve">You are a social worker who works in a jurisdiction that affords you privileged communication status. What does that mean? </w:t>
      </w:r>
      <w:r>
        <w:rPr>
          <w:sz w:val="48"/>
          <w:szCs w:val="48"/>
        </w:rPr>
        <w:t xml:space="preserve">If </w:t>
      </w:r>
      <w:proofErr w:type="gramStart"/>
      <w:r>
        <w:rPr>
          <w:sz w:val="48"/>
          <w:szCs w:val="48"/>
        </w:rPr>
        <w:t>you’re</w:t>
      </w:r>
      <w:proofErr w:type="gramEnd"/>
      <w:r>
        <w:rPr>
          <w:sz w:val="48"/>
          <w:szCs w:val="48"/>
        </w:rPr>
        <w:t xml:space="preserve"> ordered to appear to in court, then you can elect to not testify or divulge info about your client</w:t>
      </w:r>
      <w:r w:rsidR="002C102C">
        <w:rPr>
          <w:sz w:val="48"/>
          <w:szCs w:val="48"/>
        </w:rPr>
        <w:t xml:space="preserve"> </w:t>
      </w:r>
      <w:r w:rsidR="002C102C" w:rsidRPr="002C102C">
        <w:rPr>
          <w:i/>
          <w:iCs/>
          <w:sz w:val="48"/>
          <w:szCs w:val="48"/>
        </w:rPr>
        <w:t>if you believe that your testimony is NOT in the client’s best interests</w:t>
      </w:r>
      <w:r w:rsidRPr="002C102C">
        <w:rPr>
          <w:i/>
          <w:iCs/>
          <w:sz w:val="48"/>
          <w:szCs w:val="48"/>
        </w:rPr>
        <w:t xml:space="preserve">. </w:t>
      </w:r>
    </w:p>
    <w:p w14:paraId="7D5CEE61" w14:textId="73BB0886" w:rsidR="008F680A" w:rsidRDefault="008F680A" w:rsidP="008F680A">
      <w:pPr>
        <w:rPr>
          <w:sz w:val="48"/>
          <w:szCs w:val="48"/>
        </w:rPr>
      </w:pPr>
    </w:p>
    <w:p w14:paraId="6942F649" w14:textId="14A10DE7" w:rsidR="008F680A" w:rsidRPr="008F680A" w:rsidRDefault="008F680A" w:rsidP="008F680A">
      <w:pPr>
        <w:pStyle w:val="ListParagraph"/>
        <w:numPr>
          <w:ilvl w:val="0"/>
          <w:numId w:val="10"/>
        </w:numPr>
        <w:rPr>
          <w:sz w:val="48"/>
          <w:szCs w:val="48"/>
        </w:rPr>
      </w:pPr>
      <w:r w:rsidRPr="008F680A">
        <w:rPr>
          <w:b/>
          <w:bCs/>
          <w:sz w:val="48"/>
          <w:szCs w:val="48"/>
        </w:rPr>
        <w:t>What are the limits to privileged communication?</w:t>
      </w:r>
      <w:r>
        <w:rPr>
          <w:sz w:val="48"/>
          <w:szCs w:val="48"/>
        </w:rPr>
        <w:t xml:space="preserve"> Rape / Sexual Assault, terroristic threats, </w:t>
      </w:r>
      <w:proofErr w:type="gramStart"/>
      <w:r>
        <w:rPr>
          <w:sz w:val="48"/>
          <w:szCs w:val="48"/>
        </w:rPr>
        <w:t>homicide</w:t>
      </w:r>
      <w:proofErr w:type="gramEnd"/>
      <w:r>
        <w:rPr>
          <w:sz w:val="48"/>
          <w:szCs w:val="48"/>
        </w:rPr>
        <w:t xml:space="preserve"> or HI </w:t>
      </w:r>
      <w:r>
        <w:rPr>
          <w:sz w:val="48"/>
          <w:szCs w:val="48"/>
        </w:rPr>
        <w:lastRenderedPageBreak/>
        <w:t>(homicidal ideations), child abuse and neglect, elder abuse and neglect</w:t>
      </w:r>
      <w:r w:rsidR="002C102C">
        <w:rPr>
          <w:sz w:val="48"/>
          <w:szCs w:val="48"/>
        </w:rPr>
        <w:t xml:space="preserve"> – mandatory that you divulge information.</w:t>
      </w:r>
    </w:p>
    <w:p w14:paraId="1A6BD1FD" w14:textId="77777777" w:rsidR="008F680A" w:rsidRPr="00D17368" w:rsidRDefault="008F680A" w:rsidP="0049575E">
      <w:pPr>
        <w:rPr>
          <w:sz w:val="48"/>
          <w:szCs w:val="48"/>
        </w:rPr>
      </w:pPr>
    </w:p>
    <w:sectPr w:rsidR="008F680A" w:rsidRPr="00D1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286D"/>
    <w:multiLevelType w:val="hybridMultilevel"/>
    <w:tmpl w:val="F034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4DC5"/>
    <w:multiLevelType w:val="hybridMultilevel"/>
    <w:tmpl w:val="9272BD54"/>
    <w:lvl w:ilvl="0" w:tplc="E4AAD7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E4D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EA5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CCF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3660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E42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8B6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E40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2A9D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0AEE"/>
    <w:multiLevelType w:val="hybridMultilevel"/>
    <w:tmpl w:val="AE48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664F"/>
    <w:multiLevelType w:val="hybridMultilevel"/>
    <w:tmpl w:val="8A8E0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214E"/>
    <w:multiLevelType w:val="hybridMultilevel"/>
    <w:tmpl w:val="75A2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B4F3C"/>
    <w:multiLevelType w:val="hybridMultilevel"/>
    <w:tmpl w:val="0B7CDA48"/>
    <w:lvl w:ilvl="0" w:tplc="A71E94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EC3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862A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E7B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649C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ABD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481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E64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6D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753FA"/>
    <w:multiLevelType w:val="hybridMultilevel"/>
    <w:tmpl w:val="4F92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B09C3"/>
    <w:multiLevelType w:val="hybridMultilevel"/>
    <w:tmpl w:val="3D8A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4753D"/>
    <w:multiLevelType w:val="hybridMultilevel"/>
    <w:tmpl w:val="2CF63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84C14"/>
    <w:multiLevelType w:val="hybridMultilevel"/>
    <w:tmpl w:val="103A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68"/>
    <w:rsid w:val="000C274C"/>
    <w:rsid w:val="000C4BED"/>
    <w:rsid w:val="001C069A"/>
    <w:rsid w:val="00206C31"/>
    <w:rsid w:val="00227144"/>
    <w:rsid w:val="00284BA7"/>
    <w:rsid w:val="002C102C"/>
    <w:rsid w:val="002E46D6"/>
    <w:rsid w:val="00345D71"/>
    <w:rsid w:val="003A1FB6"/>
    <w:rsid w:val="003B1CC8"/>
    <w:rsid w:val="003F0602"/>
    <w:rsid w:val="00445C22"/>
    <w:rsid w:val="00455D83"/>
    <w:rsid w:val="0049575E"/>
    <w:rsid w:val="004C6A79"/>
    <w:rsid w:val="005122B4"/>
    <w:rsid w:val="005310FC"/>
    <w:rsid w:val="0055216E"/>
    <w:rsid w:val="005F1EA7"/>
    <w:rsid w:val="0065522B"/>
    <w:rsid w:val="00733793"/>
    <w:rsid w:val="008A0E3E"/>
    <w:rsid w:val="008F2ED1"/>
    <w:rsid w:val="008F680A"/>
    <w:rsid w:val="009C4523"/>
    <w:rsid w:val="00A919E3"/>
    <w:rsid w:val="00B11246"/>
    <w:rsid w:val="00B8177F"/>
    <w:rsid w:val="00B87670"/>
    <w:rsid w:val="00BB6374"/>
    <w:rsid w:val="00D17368"/>
    <w:rsid w:val="00D423A3"/>
    <w:rsid w:val="00F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37E1"/>
  <w15:chartTrackingRefBased/>
  <w15:docId w15:val="{2AEC0BE0-4279-4635-A3DD-0974F1AC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88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0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</dc:creator>
  <cp:keywords/>
  <dc:description/>
  <cp:lastModifiedBy>Jennifer Wilson</cp:lastModifiedBy>
  <cp:revision>2</cp:revision>
  <dcterms:created xsi:type="dcterms:W3CDTF">2020-06-15T14:55:00Z</dcterms:created>
  <dcterms:modified xsi:type="dcterms:W3CDTF">2020-06-15T14:55:00Z</dcterms:modified>
</cp:coreProperties>
</file>