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A6" w:rsidRDefault="00F276AE">
      <w:pPr>
        <w:rPr>
          <w:rFonts w:ascii="Comic Sans MS" w:hAnsi="Comic Sans MS"/>
          <w:color w:val="FFFFFF" w:themeColor="background1"/>
          <w:sz w:val="40"/>
          <w:szCs w:val="40"/>
        </w:rPr>
      </w:pPr>
      <w:r w:rsidRPr="00771175">
        <w:rPr>
          <w:rFonts w:ascii="Comic Sans MS" w:hAnsi="Comic Sans MS"/>
          <w:noProof/>
          <w:color w:val="FFFFFF" w:themeColor="background1"/>
          <w:sz w:val="40"/>
          <w:szCs w:val="40"/>
          <w:lang w:eastAsia="en-GB"/>
        </w:rPr>
        <w:drawing>
          <wp:anchor distT="0" distB="0" distL="114300" distR="114300" simplePos="0" relativeHeight="251658240" behindDoc="1" locked="0" layoutInCell="1" allowOverlap="1">
            <wp:simplePos x="0" y="0"/>
            <wp:positionH relativeFrom="column">
              <wp:posOffset>-38099</wp:posOffset>
            </wp:positionH>
            <wp:positionV relativeFrom="paragraph">
              <wp:posOffset>-266700</wp:posOffset>
            </wp:positionV>
            <wp:extent cx="6210300" cy="1343025"/>
            <wp:effectExtent l="57150" t="19050" r="190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10300" cy="1343025"/>
                    </a:xfrm>
                    <a:prstGeom prst="rect">
                      <a:avLst/>
                    </a:prstGeom>
                    <a:noFill/>
                    <a:ln w="9525">
                      <a:noFill/>
                      <a:miter lim="800000"/>
                      <a:headEnd/>
                      <a:tailEnd/>
                    </a:ln>
                    <a:scene3d>
                      <a:camera prst="orthographicFront">
                        <a:rot lat="0" lon="10799977" rev="0"/>
                      </a:camera>
                      <a:lightRig rig="threePt" dir="t"/>
                    </a:scene3d>
                  </pic:spPr>
                </pic:pic>
              </a:graphicData>
            </a:graphic>
          </wp:anchor>
        </w:drawing>
      </w:r>
      <w:r w:rsidR="00EC5AB0" w:rsidRPr="00771175">
        <w:rPr>
          <w:rFonts w:ascii="Comic Sans MS" w:hAnsi="Comic Sans MS"/>
          <w:color w:val="FFFFFF" w:themeColor="background1"/>
          <w:sz w:val="40"/>
          <w:szCs w:val="40"/>
        </w:rPr>
        <w:t xml:space="preserve">Carol &amp; </w:t>
      </w:r>
      <w:proofErr w:type="spellStart"/>
      <w:r w:rsidR="00EC5AB0" w:rsidRPr="00771175">
        <w:rPr>
          <w:rFonts w:ascii="Comic Sans MS" w:hAnsi="Comic Sans MS"/>
          <w:color w:val="FFFFFF" w:themeColor="background1"/>
          <w:sz w:val="40"/>
          <w:szCs w:val="40"/>
        </w:rPr>
        <w:t>Nik’s</w:t>
      </w:r>
      <w:proofErr w:type="spellEnd"/>
      <w:r w:rsidR="00EC5AB0" w:rsidRPr="00771175">
        <w:rPr>
          <w:rFonts w:ascii="Comic Sans MS" w:hAnsi="Comic Sans MS"/>
          <w:color w:val="FFFFFF" w:themeColor="background1"/>
          <w:sz w:val="40"/>
          <w:szCs w:val="40"/>
        </w:rPr>
        <w:t xml:space="preserve"> Childminding</w:t>
      </w:r>
    </w:p>
    <w:p w:rsidR="003B2B11" w:rsidRDefault="003B2B11">
      <w:pPr>
        <w:rPr>
          <w:rFonts w:ascii="Comic Sans MS" w:hAnsi="Comic Sans MS"/>
          <w:color w:val="FFFFFF" w:themeColor="background1"/>
          <w:sz w:val="40"/>
          <w:szCs w:val="40"/>
        </w:rPr>
      </w:pPr>
    </w:p>
    <w:p w:rsidR="00407964" w:rsidRPr="00407964" w:rsidRDefault="00407964">
      <w:pPr>
        <w:rPr>
          <w:rFonts w:ascii="Comic Sans MS" w:hAnsi="Comic Sans MS"/>
          <w:color w:val="FFFFFF" w:themeColor="background1"/>
          <w:sz w:val="16"/>
          <w:szCs w:val="16"/>
        </w:rPr>
      </w:pPr>
    </w:p>
    <w:p w:rsidR="00BD45EC" w:rsidRPr="00BD45EC" w:rsidRDefault="00BD45EC" w:rsidP="00BD45EC">
      <w:pPr>
        <w:jc w:val="center"/>
        <w:rPr>
          <w:rFonts w:ascii="Comic Sans MS" w:hAnsi="Comic Sans MS" w:cs="Arial"/>
        </w:rPr>
      </w:pPr>
      <w:r w:rsidRPr="00BD45EC">
        <w:rPr>
          <w:rFonts w:ascii="Comic Sans MS" w:hAnsi="Comic Sans MS" w:cs="Arial"/>
          <w:b/>
          <w:bCs/>
        </w:rPr>
        <w:t xml:space="preserve">Working </w:t>
      </w:r>
      <w:proofErr w:type="gramStart"/>
      <w:r w:rsidRPr="00BD45EC">
        <w:rPr>
          <w:rFonts w:ascii="Comic Sans MS" w:hAnsi="Comic Sans MS" w:cs="Arial"/>
          <w:b/>
          <w:bCs/>
        </w:rPr>
        <w:t>With</w:t>
      </w:r>
      <w:proofErr w:type="gramEnd"/>
      <w:r w:rsidRPr="00BD45EC">
        <w:rPr>
          <w:rFonts w:ascii="Comic Sans MS" w:hAnsi="Comic Sans MS" w:cs="Arial"/>
          <w:b/>
          <w:bCs/>
        </w:rPr>
        <w:t xml:space="preserve"> Parents</w:t>
      </w:r>
    </w:p>
    <w:p w:rsidR="00BD45EC" w:rsidRPr="00BD45EC" w:rsidRDefault="00BD45EC" w:rsidP="00BD45EC">
      <w:pPr>
        <w:jc w:val="center"/>
        <w:rPr>
          <w:rFonts w:ascii="Comic Sans MS" w:hAnsi="Comic Sans MS" w:cs="Arial"/>
        </w:rPr>
      </w:pPr>
      <w:r w:rsidRPr="00BD45EC">
        <w:rPr>
          <w:rFonts w:ascii="Comic Sans MS" w:hAnsi="Comic Sans MS" w:cs="Arial"/>
        </w:rPr>
        <w:t>We aim to work in partnership with parents and carers to meet the needs of the children we care for.</w:t>
      </w:r>
    </w:p>
    <w:p w:rsidR="00BD45EC" w:rsidRPr="00BD45EC" w:rsidRDefault="00BD45EC" w:rsidP="00BD45EC">
      <w:pPr>
        <w:jc w:val="center"/>
        <w:rPr>
          <w:rFonts w:ascii="Comic Sans MS" w:hAnsi="Comic Sans MS" w:cs="Arial"/>
        </w:rPr>
      </w:pPr>
      <w:r w:rsidRPr="00BD45EC">
        <w:rPr>
          <w:rFonts w:ascii="Comic Sans MS" w:hAnsi="Comic Sans MS" w:cs="Arial"/>
        </w:rPr>
        <w:t>In line with the EYFS principles, we respect that parents are children’s first and most enduring educators. When parents and practitioners work together in Early Years settings, the results have a positive impact on children’s development and learning.</w:t>
      </w:r>
    </w:p>
    <w:p w:rsidR="00BD45EC" w:rsidRPr="00BD45EC" w:rsidRDefault="00BD45EC" w:rsidP="00BD45EC">
      <w:pPr>
        <w:jc w:val="center"/>
        <w:rPr>
          <w:rFonts w:ascii="Comic Sans MS" w:hAnsi="Comic Sans MS" w:cs="Arial"/>
        </w:rPr>
      </w:pPr>
      <w:r w:rsidRPr="00BD45EC">
        <w:rPr>
          <w:rFonts w:ascii="Comic Sans MS" w:hAnsi="Comic Sans MS" w:cs="Arial"/>
        </w:rPr>
        <w:t>We treat all children and adults equally and create a welcoming, inclusive environment in our home.</w:t>
      </w:r>
    </w:p>
    <w:p w:rsidR="00BD45EC" w:rsidRDefault="00BD45EC" w:rsidP="00BD45EC">
      <w:pPr>
        <w:rPr>
          <w:rFonts w:ascii="Comic Sans MS" w:hAnsi="Comic Sans MS" w:cs="Arial"/>
          <w:b/>
          <w:bCs/>
        </w:rPr>
      </w:pPr>
    </w:p>
    <w:p w:rsidR="00BD45EC" w:rsidRPr="00BD45EC" w:rsidRDefault="00BD45EC" w:rsidP="00BD45EC">
      <w:pPr>
        <w:rPr>
          <w:rFonts w:ascii="Comic Sans MS" w:hAnsi="Comic Sans MS" w:cs="Arial"/>
          <w:b/>
          <w:bCs/>
        </w:rPr>
      </w:pPr>
      <w:r>
        <w:rPr>
          <w:rFonts w:ascii="Comic Sans MS" w:hAnsi="Comic Sans MS" w:cs="Arial"/>
          <w:b/>
          <w:bCs/>
        </w:rPr>
        <w:t>Procedure (how we</w:t>
      </w:r>
      <w:r w:rsidRPr="00BD45EC">
        <w:rPr>
          <w:rFonts w:ascii="Comic Sans MS" w:hAnsi="Comic Sans MS" w:cs="Arial"/>
          <w:b/>
          <w:bCs/>
        </w:rPr>
        <w:t xml:space="preserve"> put the statement into practice)</w:t>
      </w:r>
    </w:p>
    <w:p w:rsidR="00BD45EC" w:rsidRPr="00BD45EC" w:rsidRDefault="00BD45EC" w:rsidP="00BD45EC">
      <w:pPr>
        <w:rPr>
          <w:rFonts w:ascii="Comic Sans MS" w:hAnsi="Comic Sans MS" w:cs="Arial"/>
          <w:color w:val="FF0000"/>
        </w:rPr>
      </w:pPr>
      <w:r w:rsidRPr="00BD45EC">
        <w:rPr>
          <w:rFonts w:ascii="Comic Sans MS" w:hAnsi="Comic Sans MS" w:cs="Arial"/>
        </w:rPr>
        <w:t>We keep up to date about working in partnership with parents and carers and with relevant legislation by taking regular training and by reading relevant publications such as Nursery World and Who Minds?</w:t>
      </w:r>
    </w:p>
    <w:p w:rsidR="00BD45EC" w:rsidRPr="00BD45EC" w:rsidRDefault="00BD45EC" w:rsidP="00BD45EC">
      <w:pPr>
        <w:rPr>
          <w:rFonts w:ascii="Comic Sans MS" w:hAnsi="Comic Sans MS" w:cs="Arial"/>
        </w:rPr>
      </w:pPr>
      <w:r w:rsidRPr="00BD45EC">
        <w:rPr>
          <w:rFonts w:ascii="Comic Sans MS" w:hAnsi="Comic Sans MS" w:cs="Arial"/>
        </w:rPr>
        <w:t>All parents receive and have access to</w:t>
      </w:r>
      <w:r w:rsidRPr="00BD45EC">
        <w:rPr>
          <w:rFonts w:ascii="Comic Sans MS" w:hAnsi="Comic Sans MS" w:cs="Arial"/>
          <w:color w:val="FF0000"/>
        </w:rPr>
        <w:t xml:space="preserve"> </w:t>
      </w:r>
      <w:r w:rsidRPr="00BD45EC">
        <w:rPr>
          <w:rFonts w:ascii="Comic Sans MS" w:hAnsi="Comic Sans MS" w:cs="Arial"/>
        </w:rPr>
        <w:t>a copy of my policies and procedures.</w:t>
      </w:r>
    </w:p>
    <w:p w:rsidR="00BD45EC" w:rsidRPr="00BD45EC" w:rsidRDefault="00BD45EC" w:rsidP="00BD45EC">
      <w:pPr>
        <w:rPr>
          <w:rFonts w:ascii="Comic Sans MS" w:hAnsi="Comic Sans MS" w:cs="Arial"/>
          <w:b/>
        </w:rPr>
      </w:pPr>
      <w:r w:rsidRPr="00BD45EC">
        <w:rPr>
          <w:rFonts w:ascii="Comic Sans MS" w:hAnsi="Comic Sans MS" w:cs="Arial"/>
          <w:b/>
        </w:rPr>
        <w:t>Contracts and records</w:t>
      </w:r>
    </w:p>
    <w:p w:rsidR="00BD45EC" w:rsidRPr="00BD45EC" w:rsidRDefault="00BD45EC" w:rsidP="00BD45EC">
      <w:pPr>
        <w:spacing w:before="240"/>
        <w:rPr>
          <w:rFonts w:ascii="Comic Sans MS" w:hAnsi="Comic Sans MS" w:cs="Arial"/>
        </w:rPr>
      </w:pPr>
      <w:r w:rsidRPr="00BD45EC">
        <w:rPr>
          <w:rFonts w:ascii="Comic Sans MS" w:hAnsi="Comic Sans MS" w:cs="Arial"/>
        </w:rPr>
        <w:t xml:space="preserve">We draw up and sign a written contract with parents before the placement starts. The contract is signed by the parent(s) and ourselves and dated. We give copies to the parent(s) and any other party involved in the contractual arrangements. </w:t>
      </w:r>
    </w:p>
    <w:p w:rsidR="00BD45EC" w:rsidRPr="00BD45EC" w:rsidRDefault="00BD45EC" w:rsidP="00BD45EC">
      <w:pPr>
        <w:rPr>
          <w:rFonts w:ascii="Comic Sans MS" w:hAnsi="Comic Sans MS" w:cs="Arial"/>
        </w:rPr>
      </w:pPr>
      <w:r w:rsidRPr="00BD45EC">
        <w:rPr>
          <w:rFonts w:ascii="Comic Sans MS" w:hAnsi="Comic Sans MS" w:cs="Arial"/>
        </w:rPr>
        <w:t>We review the contract with parents on a twelve monthly basis</w:t>
      </w:r>
      <w:r w:rsidRPr="00BD45EC">
        <w:rPr>
          <w:rFonts w:ascii="Comic Sans MS" w:hAnsi="Comic Sans MS" w:cs="Arial"/>
          <w:i/>
        </w:rPr>
        <w:t xml:space="preserve"> </w:t>
      </w:r>
      <w:r w:rsidRPr="00BD45EC">
        <w:rPr>
          <w:rFonts w:ascii="Comic Sans MS" w:hAnsi="Comic Sans MS" w:cs="Arial"/>
        </w:rPr>
        <w:t>or when circumstances change.</w:t>
      </w:r>
    </w:p>
    <w:p w:rsidR="00BD45EC" w:rsidRPr="00BD45EC" w:rsidRDefault="00BD45EC" w:rsidP="00BD45EC">
      <w:pPr>
        <w:rPr>
          <w:rFonts w:ascii="Comic Sans MS" w:hAnsi="Comic Sans MS" w:cs="Arial"/>
          <w:i/>
        </w:rPr>
      </w:pPr>
      <w:r w:rsidRPr="00BD45EC">
        <w:rPr>
          <w:rFonts w:ascii="Comic Sans MS" w:hAnsi="Comic Sans MS" w:cs="Arial"/>
        </w:rPr>
        <w:t>We meet parents’ requests for the care of their children according to their values and practices, preferences and attitudes.</w:t>
      </w:r>
      <w:r w:rsidRPr="00BD45EC">
        <w:rPr>
          <w:rFonts w:ascii="Comic Sans MS" w:hAnsi="Comic Sans MS" w:cs="Arial"/>
          <w:i/>
        </w:rPr>
        <w:t xml:space="preserve"> </w:t>
      </w:r>
      <w:r w:rsidRPr="00BD45EC">
        <w:rPr>
          <w:rFonts w:ascii="Comic Sans MS" w:hAnsi="Comic Sans MS" w:cs="Arial"/>
        </w:rPr>
        <w:t>We keep records of these requests with the child record forms which also contain emergency contact numbers, dietary requirements/preferences, food allergies, health requirements, and information about who has legal contact with the child and who has parental responsibility for the child. These records are revisited and updated during regular reviews with parents.</w:t>
      </w:r>
    </w:p>
    <w:p w:rsidR="00BD45EC" w:rsidRDefault="00BD45EC" w:rsidP="00BD45EC">
      <w:pPr>
        <w:rPr>
          <w:rFonts w:ascii="Comic Sans MS" w:hAnsi="Comic Sans MS" w:cs="Arial"/>
          <w:b/>
        </w:rPr>
      </w:pPr>
    </w:p>
    <w:p w:rsidR="00BD45EC" w:rsidRPr="00BD45EC" w:rsidRDefault="00BD45EC" w:rsidP="00BD45EC">
      <w:pPr>
        <w:rPr>
          <w:rFonts w:ascii="Comic Sans MS" w:hAnsi="Comic Sans MS" w:cs="Arial"/>
          <w:b/>
        </w:rPr>
      </w:pPr>
      <w:r w:rsidRPr="00BD45EC">
        <w:rPr>
          <w:rFonts w:ascii="Comic Sans MS" w:hAnsi="Comic Sans MS" w:cs="Arial"/>
          <w:b/>
        </w:rPr>
        <w:lastRenderedPageBreak/>
        <w:t>Communication with parents</w:t>
      </w:r>
    </w:p>
    <w:p w:rsidR="00BD45EC" w:rsidRPr="00BD45EC" w:rsidRDefault="00BD45EC" w:rsidP="00BD45EC">
      <w:pPr>
        <w:rPr>
          <w:rFonts w:ascii="Comic Sans MS" w:hAnsi="Comic Sans MS" w:cs="Arial"/>
        </w:rPr>
      </w:pPr>
      <w:r w:rsidRPr="00BD45EC">
        <w:rPr>
          <w:rFonts w:ascii="Comic Sans MS" w:hAnsi="Comic Sans MS" w:cs="Arial"/>
        </w:rPr>
        <w:t xml:space="preserve">We work together with parents to make sure that the care of their child is consistent. </w:t>
      </w:r>
    </w:p>
    <w:p w:rsidR="00BD45EC" w:rsidRPr="00BD45EC" w:rsidRDefault="00BD45EC" w:rsidP="00BD45EC">
      <w:pPr>
        <w:rPr>
          <w:rFonts w:ascii="Comic Sans MS" w:hAnsi="Comic Sans MS" w:cs="Arial"/>
        </w:rPr>
      </w:pPr>
      <w:r w:rsidRPr="00BD45EC">
        <w:rPr>
          <w:rFonts w:ascii="Comic Sans MS" w:hAnsi="Comic Sans MS" w:cs="Arial"/>
        </w:rPr>
        <w:t>We make time for discussion about a child’s needs by sharing information with parents about daily routines and activities in our setting and in the child’s home.</w:t>
      </w:r>
    </w:p>
    <w:p w:rsidR="00BD45EC" w:rsidRPr="00BD45EC" w:rsidRDefault="00BD45EC" w:rsidP="00BD45EC">
      <w:pPr>
        <w:rPr>
          <w:rFonts w:ascii="Comic Sans MS" w:hAnsi="Comic Sans MS" w:cs="Arial"/>
        </w:rPr>
      </w:pPr>
      <w:r w:rsidRPr="00BD45EC">
        <w:rPr>
          <w:rFonts w:ascii="Comic Sans MS" w:hAnsi="Comic Sans MS" w:cs="Arial"/>
        </w:rPr>
        <w:t>Ways of sharing this information can include inviting parents to add to children’s profile books, email, telephone, face-to-face meetings, and informal day to day feedback</w:t>
      </w:r>
    </w:p>
    <w:p w:rsidR="00BD45EC" w:rsidRPr="00BD45EC" w:rsidRDefault="00BD45EC" w:rsidP="00BD45EC">
      <w:pPr>
        <w:rPr>
          <w:rFonts w:ascii="Comic Sans MS" w:hAnsi="Comic Sans MS" w:cs="Arial"/>
        </w:rPr>
      </w:pPr>
      <w:r w:rsidRPr="00BD45EC">
        <w:rPr>
          <w:rFonts w:ascii="Comic Sans MS" w:hAnsi="Comic Sans MS" w:cs="Arial"/>
        </w:rPr>
        <w:t xml:space="preserve">We will discuss any changes in our or the child’s home circumstances which may impact on the child’s development or our ability to care for a child.  </w:t>
      </w:r>
    </w:p>
    <w:p w:rsidR="00BD45EC" w:rsidRPr="00BD45EC" w:rsidRDefault="00BD45EC" w:rsidP="00BD45EC">
      <w:pPr>
        <w:rPr>
          <w:rFonts w:ascii="Comic Sans MS" w:hAnsi="Comic Sans MS" w:cs="Arial"/>
        </w:rPr>
      </w:pPr>
      <w:r w:rsidRPr="00BD45EC">
        <w:rPr>
          <w:rFonts w:ascii="Comic Sans MS" w:hAnsi="Comic Sans MS" w:cs="Arial"/>
        </w:rPr>
        <w:t>We welcome parents’ feedback on our service. Please refer to our Complaints Policy on our procedures for managing negative feedback.</w:t>
      </w:r>
    </w:p>
    <w:p w:rsidR="00BD45EC" w:rsidRPr="00BD45EC" w:rsidRDefault="00BD45EC" w:rsidP="00BD45EC">
      <w:pPr>
        <w:rPr>
          <w:rFonts w:ascii="Comic Sans MS" w:hAnsi="Comic Sans MS" w:cs="Arial"/>
        </w:rPr>
      </w:pPr>
      <w:r w:rsidRPr="00BD45EC">
        <w:rPr>
          <w:rFonts w:ascii="Comic Sans MS" w:hAnsi="Comic Sans MS" w:cs="Arial"/>
        </w:rPr>
        <w:t xml:space="preserve">We display our </w:t>
      </w:r>
      <w:proofErr w:type="spellStart"/>
      <w:r w:rsidRPr="00BD45EC">
        <w:rPr>
          <w:rFonts w:ascii="Comic Sans MS" w:hAnsi="Comic Sans MS" w:cs="Arial"/>
        </w:rPr>
        <w:t>Ofsted</w:t>
      </w:r>
      <w:proofErr w:type="spellEnd"/>
      <w:r w:rsidRPr="00BD45EC">
        <w:rPr>
          <w:rFonts w:ascii="Comic Sans MS" w:hAnsi="Comic Sans MS" w:cs="Arial"/>
        </w:rPr>
        <w:t xml:space="preserve"> registration certificates and the </w:t>
      </w:r>
      <w:proofErr w:type="spellStart"/>
      <w:r w:rsidRPr="00BD45EC">
        <w:rPr>
          <w:rFonts w:ascii="Comic Sans MS" w:hAnsi="Comic Sans MS" w:cs="Arial"/>
        </w:rPr>
        <w:t>Ofsted</w:t>
      </w:r>
      <w:proofErr w:type="spellEnd"/>
      <w:r w:rsidRPr="00BD45EC">
        <w:rPr>
          <w:rFonts w:ascii="Comic Sans MS" w:hAnsi="Comic Sans MS" w:cs="Arial"/>
        </w:rPr>
        <w:t xml:space="preserve"> poster for the </w:t>
      </w:r>
      <w:proofErr w:type="gramStart"/>
      <w:r w:rsidRPr="00BD45EC">
        <w:rPr>
          <w:rFonts w:ascii="Comic Sans MS" w:hAnsi="Comic Sans MS" w:cs="Arial"/>
        </w:rPr>
        <w:t xml:space="preserve">parents which </w:t>
      </w:r>
      <w:r w:rsidRPr="00BD45EC">
        <w:rPr>
          <w:rFonts w:ascii="Comic Sans MS" w:hAnsi="Comic Sans MS" w:cs="Arial"/>
          <w:lang/>
        </w:rPr>
        <w:t>introduces</w:t>
      </w:r>
      <w:proofErr w:type="gramEnd"/>
      <w:r w:rsidRPr="00BD45EC">
        <w:rPr>
          <w:rFonts w:ascii="Comic Sans MS" w:hAnsi="Comic Sans MS" w:cs="Arial"/>
          <w:lang/>
        </w:rPr>
        <w:t xml:space="preserve"> </w:t>
      </w:r>
      <w:proofErr w:type="spellStart"/>
      <w:r w:rsidRPr="00BD45EC">
        <w:rPr>
          <w:rFonts w:ascii="Comic Sans MS" w:hAnsi="Comic Sans MS" w:cs="Arial"/>
          <w:lang/>
        </w:rPr>
        <w:t>Ofsted's</w:t>
      </w:r>
      <w:proofErr w:type="spellEnd"/>
      <w:r w:rsidRPr="00BD45EC">
        <w:rPr>
          <w:rFonts w:ascii="Comic Sans MS" w:hAnsi="Comic Sans MS" w:cs="Arial"/>
          <w:lang/>
        </w:rPr>
        <w:t xml:space="preserve"> childcare responsibilities and supplies </w:t>
      </w:r>
      <w:proofErr w:type="spellStart"/>
      <w:r w:rsidRPr="00BD45EC">
        <w:rPr>
          <w:rFonts w:ascii="Comic Sans MS" w:hAnsi="Comic Sans MS" w:cs="Arial"/>
          <w:lang/>
        </w:rPr>
        <w:t>Ofsted</w:t>
      </w:r>
      <w:proofErr w:type="spellEnd"/>
      <w:r w:rsidRPr="00BD45EC">
        <w:rPr>
          <w:rFonts w:ascii="Comic Sans MS" w:hAnsi="Comic Sans MS" w:cs="Arial"/>
          <w:lang/>
        </w:rPr>
        <w:t xml:space="preserve"> contact details.</w:t>
      </w:r>
    </w:p>
    <w:p w:rsidR="00BD45EC" w:rsidRDefault="00BD45EC" w:rsidP="00BD45EC">
      <w:pPr>
        <w:rPr>
          <w:rFonts w:ascii="Comic Sans MS" w:hAnsi="Comic Sans MS" w:cs="Arial"/>
          <w:b/>
        </w:rPr>
      </w:pPr>
    </w:p>
    <w:p w:rsidR="00BD45EC" w:rsidRPr="00BD45EC" w:rsidRDefault="00BD45EC" w:rsidP="00BD45EC">
      <w:pPr>
        <w:rPr>
          <w:rFonts w:ascii="Comic Sans MS" w:hAnsi="Comic Sans MS" w:cs="Arial"/>
        </w:rPr>
      </w:pPr>
      <w:proofErr w:type="spellStart"/>
      <w:r w:rsidRPr="00BD45EC">
        <w:rPr>
          <w:rFonts w:ascii="Comic Sans MS" w:hAnsi="Comic Sans MS" w:cs="Arial"/>
          <w:b/>
        </w:rPr>
        <w:t>Ofsted</w:t>
      </w:r>
      <w:proofErr w:type="spellEnd"/>
      <w:r w:rsidRPr="00BD45EC">
        <w:rPr>
          <w:rFonts w:ascii="Comic Sans MS" w:hAnsi="Comic Sans MS" w:cs="Arial"/>
          <w:b/>
        </w:rPr>
        <w:t xml:space="preserve"> inspections</w:t>
      </w:r>
    </w:p>
    <w:p w:rsidR="00BD45EC" w:rsidRPr="00BD45EC" w:rsidRDefault="00BD45EC" w:rsidP="00BD45EC">
      <w:pPr>
        <w:rPr>
          <w:rFonts w:ascii="Comic Sans MS" w:hAnsi="Comic Sans MS" w:cs="Arial"/>
        </w:rPr>
      </w:pPr>
      <w:r w:rsidRPr="00BD45EC">
        <w:rPr>
          <w:rFonts w:ascii="Comic Sans MS" w:hAnsi="Comic Sans MS" w:cs="Arial"/>
        </w:rPr>
        <w:t xml:space="preserve">We will notify all parents in advance when we are to be inspected by </w:t>
      </w:r>
      <w:proofErr w:type="spellStart"/>
      <w:r w:rsidRPr="00BD45EC">
        <w:rPr>
          <w:rFonts w:ascii="Comic Sans MS" w:hAnsi="Comic Sans MS" w:cs="Arial"/>
        </w:rPr>
        <w:t>Ofsted</w:t>
      </w:r>
      <w:proofErr w:type="spellEnd"/>
      <w:r w:rsidRPr="00BD45EC">
        <w:rPr>
          <w:rFonts w:ascii="Comic Sans MS" w:hAnsi="Comic Sans MS" w:cs="Arial"/>
        </w:rPr>
        <w:t xml:space="preserve"> so that parents can contribute their views to the inspector.</w:t>
      </w:r>
    </w:p>
    <w:p w:rsidR="00BD45EC" w:rsidRPr="00BD45EC" w:rsidRDefault="00BD45EC" w:rsidP="00BD45EC">
      <w:pPr>
        <w:rPr>
          <w:rFonts w:ascii="Comic Sans MS" w:hAnsi="Comic Sans MS" w:cs="Arial"/>
        </w:rPr>
      </w:pPr>
      <w:r w:rsidRPr="00BD45EC">
        <w:rPr>
          <w:rFonts w:ascii="Comic Sans MS" w:hAnsi="Comic Sans MS" w:cs="Arial"/>
        </w:rPr>
        <w:t xml:space="preserve">I will supply parents with a copy of the </w:t>
      </w:r>
      <w:proofErr w:type="spellStart"/>
      <w:r w:rsidRPr="00BD45EC">
        <w:rPr>
          <w:rFonts w:ascii="Comic Sans MS" w:hAnsi="Comic Sans MS" w:cs="Arial"/>
        </w:rPr>
        <w:t>Ofsted</w:t>
      </w:r>
      <w:proofErr w:type="spellEnd"/>
      <w:r w:rsidRPr="00BD45EC">
        <w:rPr>
          <w:rFonts w:ascii="Comic Sans MS" w:hAnsi="Comic Sans MS" w:cs="Arial"/>
        </w:rPr>
        <w:t xml:space="preserve"> report within five working days of receiving the report. </w:t>
      </w:r>
    </w:p>
    <w:p w:rsidR="00BD45EC" w:rsidRPr="00BD45EC" w:rsidRDefault="00BD45EC" w:rsidP="00BD45EC">
      <w:pPr>
        <w:rPr>
          <w:rFonts w:ascii="Comic Sans MS" w:hAnsi="Comic Sans MS" w:cs="Arial"/>
        </w:rPr>
      </w:pPr>
      <w:r w:rsidRPr="00BD45EC">
        <w:rPr>
          <w:rFonts w:ascii="Comic Sans MS" w:hAnsi="Comic Sans MS" w:cs="Arial"/>
        </w:rPr>
        <w:t>All significant incidents are recorded in an incident book and will be shared and discussed with parents so that we can work together to resolve any issues.</w:t>
      </w:r>
    </w:p>
    <w:p w:rsidR="003B2B11" w:rsidRPr="00BD45EC" w:rsidRDefault="003B2B11" w:rsidP="00BD45EC">
      <w:pPr>
        <w:rPr>
          <w:rFonts w:ascii="Arial" w:hAnsi="Arial" w:cs="Arial"/>
        </w:rPr>
      </w:pPr>
    </w:p>
    <w:sectPr w:rsidR="003B2B11" w:rsidRPr="00BD45EC" w:rsidSect="00407964">
      <w:pgSz w:w="11906" w:h="16838"/>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6AE"/>
    <w:rsid w:val="000765C9"/>
    <w:rsid w:val="000D21A6"/>
    <w:rsid w:val="003B2B11"/>
    <w:rsid w:val="00407964"/>
    <w:rsid w:val="00771175"/>
    <w:rsid w:val="007A0B4C"/>
    <w:rsid w:val="009E685E"/>
    <w:rsid w:val="00A679B9"/>
    <w:rsid w:val="00BD45EC"/>
    <w:rsid w:val="00D53040"/>
    <w:rsid w:val="00EC5AB0"/>
    <w:rsid w:val="00F27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AE"/>
    <w:rPr>
      <w:rFonts w:ascii="Tahoma" w:hAnsi="Tahoma" w:cs="Tahoma"/>
      <w:sz w:val="16"/>
      <w:szCs w:val="16"/>
    </w:rPr>
  </w:style>
  <w:style w:type="paragraph" w:styleId="Caption">
    <w:name w:val="caption"/>
    <w:basedOn w:val="Normal"/>
    <w:next w:val="Normal"/>
    <w:uiPriority w:val="35"/>
    <w:unhideWhenUsed/>
    <w:qFormat/>
    <w:rsid w:val="00EC5AB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578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2012-04-23T21:12:00Z</dcterms:created>
  <dcterms:modified xsi:type="dcterms:W3CDTF">2012-04-23T21:12:00Z</dcterms:modified>
</cp:coreProperties>
</file>