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620"/>
        <w:gridCol w:w="1016"/>
        <w:gridCol w:w="1017"/>
        <w:gridCol w:w="1017"/>
        <w:gridCol w:w="1016"/>
        <w:gridCol w:w="1017"/>
        <w:gridCol w:w="1017"/>
        <w:gridCol w:w="1016"/>
        <w:gridCol w:w="1017"/>
        <w:gridCol w:w="1017"/>
        <w:gridCol w:w="1016"/>
        <w:gridCol w:w="1017"/>
        <w:gridCol w:w="1017"/>
      </w:tblGrid>
      <w:tr w:rsidR="005A573B" w:rsidRPr="005A573B" w:rsidTr="005A573B">
        <w:trPr>
          <w:trHeight w:val="610"/>
        </w:trPr>
        <w:tc>
          <w:tcPr>
            <w:tcW w:w="138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399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56"/>
              </w:rPr>
            </w:pPr>
            <w:bookmarkStart w:id="0" w:name="RANGE!A1:M23"/>
            <w:r w:rsidRPr="005A573B">
              <w:rPr>
                <w:rFonts w:ascii="Arial Narrow" w:eastAsia="Times New Roman" w:hAnsi="Arial Narrow" w:cs="Times New Roman"/>
                <w:b/>
                <w:bCs/>
                <w:color w:val="FFFFFF"/>
                <w:sz w:val="40"/>
                <w:szCs w:val="56"/>
              </w:rPr>
              <w:t>Problem Solving Chart for Tr</w:t>
            </w:r>
            <w:bookmarkStart w:id="1" w:name="_GoBack"/>
            <w:bookmarkEnd w:id="1"/>
            <w:r w:rsidRPr="005A573B">
              <w:rPr>
                <w:rFonts w:ascii="Arial Narrow" w:eastAsia="Times New Roman" w:hAnsi="Arial Narrow" w:cs="Times New Roman"/>
                <w:b/>
                <w:bCs/>
                <w:color w:val="FFFFFF"/>
                <w:sz w:val="40"/>
                <w:szCs w:val="56"/>
              </w:rPr>
              <w:t>ansitional Readers (J+)</w:t>
            </w:r>
            <w:bookmarkEnd w:id="0"/>
          </w:p>
        </w:tc>
      </w:tr>
      <w:tr w:rsidR="005A573B" w:rsidRPr="005A573B" w:rsidTr="005A573B">
        <w:trPr>
          <w:trHeight w:val="412"/>
        </w:trPr>
        <w:tc>
          <w:tcPr>
            <w:tcW w:w="138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A573B">
              <w:rPr>
                <w:rFonts w:ascii="Arial Narrow" w:eastAsia="Times New Roman" w:hAnsi="Arial Narrow" w:cs="Times New Roman"/>
                <w:sz w:val="24"/>
                <w:szCs w:val="24"/>
              </w:rPr>
              <w:t>Key:  3 = strength    2 = adequate    1 = weakness</w:t>
            </w:r>
          </w:p>
        </w:tc>
      </w:tr>
      <w:tr w:rsidR="005A573B" w:rsidRPr="005A573B" w:rsidTr="005A573B">
        <w:trPr>
          <w:trHeight w:val="12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Current Level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Oral Language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Reads </w:t>
            </w:r>
          </w:p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20-30 min/d</w:t>
            </w: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ay </w:t>
            </w:r>
            <w:proofErr w:type="spellStart"/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Indep</w:t>
            </w:r>
            <w:proofErr w:type="spellEnd"/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Reads for Meaning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Meaning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Visual (visual scanning BME)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Takes apart big words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Skills short vowels, digraphs &amp; blends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Listening Vocab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Fluency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Retell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5A573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Interpre-tation</w:t>
            </w:r>
            <w:proofErr w:type="spellEnd"/>
          </w:p>
        </w:tc>
      </w:tr>
      <w:tr w:rsidR="005A573B" w:rsidRPr="005A573B" w:rsidTr="005A573B">
        <w:trPr>
          <w:trHeight w:val="42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20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20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20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20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20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20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3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5A573B" w:rsidRPr="005A573B" w:rsidTr="005A573B">
        <w:trPr>
          <w:trHeight w:val="439"/>
        </w:trPr>
        <w:tc>
          <w:tcPr>
            <w:tcW w:w="1382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5A573B" w:rsidRPr="005A573B" w:rsidTr="005A573B">
        <w:trPr>
          <w:trHeight w:val="43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73B" w:rsidRPr="005A573B" w:rsidRDefault="005A573B" w:rsidP="005A5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A573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1F2E87" w:rsidRDefault="001F2E87"/>
    <w:sectPr w:rsidR="001F2E87" w:rsidSect="005A573B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3B"/>
    <w:rsid w:val="001F2E87"/>
    <w:rsid w:val="005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5A04"/>
  <w15:chartTrackingRefBased/>
  <w15:docId w15:val="{CAE43B0A-97F7-46B0-9CE6-B07F1426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1</cp:revision>
  <dcterms:created xsi:type="dcterms:W3CDTF">2016-08-13T00:02:00Z</dcterms:created>
  <dcterms:modified xsi:type="dcterms:W3CDTF">2016-08-13T00:04:00Z</dcterms:modified>
</cp:coreProperties>
</file>