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AB4B03" w:rsidP="00AB4B03">
      <w:pPr>
        <w:rPr>
          <w:b/>
          <w:sz w:val="40"/>
          <w:szCs w:val="40"/>
        </w:rPr>
      </w:pPr>
      <w:r w:rsidRPr="0088403F">
        <w:rPr>
          <w:b/>
          <w:sz w:val="40"/>
          <w:szCs w:val="40"/>
        </w:rPr>
        <w:t xml:space="preserve">APWH   </w:t>
      </w:r>
      <w:proofErr w:type="gramStart"/>
      <w:r w:rsidRPr="0088403F">
        <w:rPr>
          <w:b/>
          <w:sz w:val="40"/>
          <w:szCs w:val="40"/>
        </w:rPr>
        <w:t xml:space="preserve">Chapter  </w:t>
      </w:r>
      <w:r w:rsidR="00E37DB8" w:rsidRPr="0088403F">
        <w:rPr>
          <w:b/>
          <w:sz w:val="40"/>
          <w:szCs w:val="40"/>
        </w:rPr>
        <w:t>2</w:t>
      </w:r>
      <w:r w:rsidR="009165F4">
        <w:rPr>
          <w:b/>
          <w:sz w:val="40"/>
          <w:szCs w:val="40"/>
        </w:rPr>
        <w:t>8</w:t>
      </w:r>
      <w:proofErr w:type="gramEnd"/>
      <w:r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Default="00AB4B03" w:rsidP="00AB4B03">
      <w:pPr>
        <w:rPr>
          <w:b/>
          <w:sz w:val="28"/>
          <w:szCs w:val="28"/>
        </w:rPr>
      </w:pPr>
      <w:r w:rsidRPr="00050029">
        <w:rPr>
          <w:b/>
          <w:sz w:val="28"/>
          <w:szCs w:val="28"/>
        </w:rPr>
        <w:t>The student will be able to identify, explain/discuss/answer the following items:</w:t>
      </w:r>
    </w:p>
    <w:p w:rsidR="000725E0" w:rsidRDefault="0090594E" w:rsidP="000725E0">
      <w:pPr>
        <w:pStyle w:val="ListParagraph"/>
        <w:numPr>
          <w:ilvl w:val="0"/>
          <w:numId w:val="1"/>
        </w:numPr>
        <w:rPr>
          <w:b/>
          <w:sz w:val="28"/>
          <w:szCs w:val="28"/>
        </w:rPr>
      </w:pPr>
      <w:r>
        <w:rPr>
          <w:b/>
          <w:sz w:val="28"/>
          <w:szCs w:val="28"/>
        </w:rPr>
        <w:t xml:space="preserve">Explain </w:t>
      </w:r>
      <w:r w:rsidR="000725E0">
        <w:rPr>
          <w:b/>
          <w:sz w:val="28"/>
          <w:szCs w:val="28"/>
        </w:rPr>
        <w:t>how the rise and diffusion of Enlightenment thought that questioned established traditions in all areas of life often preceded revolutions and rebellions against existing governments</w:t>
      </w:r>
    </w:p>
    <w:p w:rsidR="000725E0" w:rsidRDefault="000725E0" w:rsidP="000725E0">
      <w:pPr>
        <w:pStyle w:val="ListParagraph"/>
        <w:numPr>
          <w:ilvl w:val="0"/>
          <w:numId w:val="1"/>
        </w:numPr>
        <w:rPr>
          <w:b/>
          <w:sz w:val="28"/>
          <w:szCs w:val="28"/>
        </w:rPr>
      </w:pPr>
      <w:r>
        <w:rPr>
          <w:b/>
          <w:sz w:val="28"/>
          <w:szCs w:val="28"/>
        </w:rPr>
        <w:t>Explain how nationalism also became a major force shaping the historical development of states and empires.</w:t>
      </w:r>
    </w:p>
    <w:p w:rsidR="000725E0" w:rsidRDefault="000725E0" w:rsidP="000725E0">
      <w:pPr>
        <w:pStyle w:val="ListParagraph"/>
        <w:numPr>
          <w:ilvl w:val="0"/>
          <w:numId w:val="1"/>
        </w:numPr>
        <w:rPr>
          <w:b/>
          <w:sz w:val="28"/>
          <w:szCs w:val="28"/>
        </w:rPr>
      </w:pPr>
      <w:r>
        <w:rPr>
          <w:b/>
          <w:sz w:val="28"/>
          <w:szCs w:val="28"/>
        </w:rPr>
        <w:t>Explain how enlightenment ideas, and religious ideals, influenced various reform movements, and how these reform movements contributed to the expansion of rights, as seen in expanded suffrage, the abolition of slavery, and the end of serfdom.</w:t>
      </w:r>
    </w:p>
    <w:p w:rsidR="000725E0" w:rsidRDefault="000725E0" w:rsidP="000725E0">
      <w:pPr>
        <w:pStyle w:val="ListParagraph"/>
        <w:numPr>
          <w:ilvl w:val="0"/>
          <w:numId w:val="1"/>
        </w:numPr>
        <w:rPr>
          <w:b/>
          <w:sz w:val="28"/>
          <w:szCs w:val="28"/>
        </w:rPr>
      </w:pPr>
      <w:r>
        <w:rPr>
          <w:b/>
          <w:sz w:val="28"/>
          <w:szCs w:val="28"/>
        </w:rPr>
        <w:t>Explain how people around the world developed a new sense of commonality based on language, religion, social customs and territory.</w:t>
      </w:r>
    </w:p>
    <w:p w:rsidR="000725E0" w:rsidRDefault="000725E0" w:rsidP="000725E0">
      <w:pPr>
        <w:pStyle w:val="ListParagraph"/>
        <w:numPr>
          <w:ilvl w:val="0"/>
          <w:numId w:val="1"/>
        </w:numPr>
        <w:rPr>
          <w:b/>
          <w:sz w:val="28"/>
          <w:szCs w:val="28"/>
        </w:rPr>
      </w:pPr>
      <w:r>
        <w:rPr>
          <w:b/>
          <w:sz w:val="28"/>
          <w:szCs w:val="28"/>
        </w:rPr>
        <w:t>Explain how the discontent with monarchist and imperial rule encouraged the development of systems of government and various ideologies, including democracy and 19</w:t>
      </w:r>
      <w:r w:rsidRPr="000725E0">
        <w:rPr>
          <w:b/>
          <w:sz w:val="28"/>
          <w:szCs w:val="28"/>
          <w:vertAlign w:val="superscript"/>
        </w:rPr>
        <w:t>th</w:t>
      </w:r>
      <w:r>
        <w:rPr>
          <w:b/>
          <w:sz w:val="28"/>
          <w:szCs w:val="28"/>
        </w:rPr>
        <w:t xml:space="preserve"> century liberalism.</w:t>
      </w:r>
    </w:p>
    <w:p w:rsidR="000725E0" w:rsidRDefault="000725E0" w:rsidP="000725E0">
      <w:pPr>
        <w:pStyle w:val="ListParagraph"/>
        <w:numPr>
          <w:ilvl w:val="0"/>
          <w:numId w:val="1"/>
        </w:numPr>
        <w:rPr>
          <w:b/>
          <w:sz w:val="28"/>
          <w:szCs w:val="28"/>
        </w:rPr>
      </w:pPr>
      <w:r>
        <w:rPr>
          <w:b/>
          <w:sz w:val="28"/>
          <w:szCs w:val="28"/>
        </w:rPr>
        <w:t>Identify the purpose and historical situation of the Declaration of the Rights of Man and the Citizen …and the Declaration of the Rights of Woman and the Female Citizen.</w:t>
      </w:r>
    </w:p>
    <w:p w:rsidR="000725E0" w:rsidRDefault="000725E0" w:rsidP="000725E0">
      <w:pPr>
        <w:pStyle w:val="ListParagraph"/>
        <w:numPr>
          <w:ilvl w:val="0"/>
          <w:numId w:val="1"/>
        </w:numPr>
        <w:rPr>
          <w:b/>
          <w:sz w:val="28"/>
          <w:szCs w:val="28"/>
        </w:rPr>
      </w:pPr>
      <w:r>
        <w:rPr>
          <w:b/>
          <w:sz w:val="28"/>
          <w:szCs w:val="28"/>
        </w:rPr>
        <w:t>Describe the effects of enlightenment philosophy on the political revolutions of the late 18</w:t>
      </w:r>
      <w:r w:rsidRPr="000725E0">
        <w:rPr>
          <w:b/>
          <w:sz w:val="28"/>
          <w:szCs w:val="28"/>
          <w:vertAlign w:val="superscript"/>
        </w:rPr>
        <w:t>th</w:t>
      </w:r>
      <w:r>
        <w:rPr>
          <w:b/>
          <w:sz w:val="28"/>
          <w:szCs w:val="28"/>
        </w:rPr>
        <w:t xml:space="preserve"> and early 19</w:t>
      </w:r>
      <w:r w:rsidRPr="000725E0">
        <w:rPr>
          <w:b/>
          <w:sz w:val="28"/>
          <w:szCs w:val="28"/>
          <w:vertAlign w:val="superscript"/>
        </w:rPr>
        <w:t>th</w:t>
      </w:r>
      <w:r>
        <w:rPr>
          <w:b/>
          <w:sz w:val="28"/>
          <w:szCs w:val="28"/>
        </w:rPr>
        <w:t xml:space="preserve"> centuries. </w:t>
      </w:r>
    </w:p>
    <w:p w:rsidR="000725E0" w:rsidRDefault="000725E0" w:rsidP="000725E0">
      <w:pPr>
        <w:pStyle w:val="ListParagraph"/>
        <w:numPr>
          <w:ilvl w:val="0"/>
          <w:numId w:val="1"/>
        </w:numPr>
        <w:rPr>
          <w:b/>
          <w:sz w:val="28"/>
          <w:szCs w:val="28"/>
        </w:rPr>
      </w:pPr>
      <w:r>
        <w:rPr>
          <w:b/>
          <w:sz w:val="28"/>
          <w:szCs w:val="28"/>
        </w:rPr>
        <w:t xml:space="preserve">Describe patterns of continuity and change in Europe as absolute monarchies gave way to nations. </w:t>
      </w:r>
    </w:p>
    <w:p w:rsidR="000725E0" w:rsidRPr="000725E0" w:rsidRDefault="000725E0" w:rsidP="000725E0">
      <w:pPr>
        <w:rPr>
          <w:b/>
          <w:sz w:val="28"/>
          <w:szCs w:val="28"/>
        </w:rPr>
      </w:pPr>
    </w:p>
    <w:p w:rsidR="00E37DB8" w:rsidRDefault="00E37DB8" w:rsidP="00E37DB8">
      <w:pPr>
        <w:rPr>
          <w:b/>
          <w:color w:val="C00000"/>
          <w:sz w:val="48"/>
          <w:szCs w:val="48"/>
        </w:rPr>
      </w:pPr>
      <w:r w:rsidRPr="0088403F">
        <w:rPr>
          <w:b/>
          <w:color w:val="C00000"/>
          <w:sz w:val="48"/>
          <w:szCs w:val="48"/>
        </w:rPr>
        <w:t>Vocabulary / Important Terms</w:t>
      </w:r>
    </w:p>
    <w:p w:rsidR="00FA0A9A" w:rsidRDefault="000725E0" w:rsidP="0090594E">
      <w:pPr>
        <w:rPr>
          <w:b/>
          <w:sz w:val="28"/>
          <w:szCs w:val="28"/>
        </w:rPr>
      </w:pPr>
      <w:r>
        <w:rPr>
          <w:b/>
          <w:sz w:val="28"/>
          <w:szCs w:val="28"/>
        </w:rPr>
        <w:t>Gouges and the rights of women</w:t>
      </w:r>
    </w:p>
    <w:p w:rsidR="000725E0" w:rsidRDefault="000725E0" w:rsidP="0090594E">
      <w:pPr>
        <w:rPr>
          <w:b/>
          <w:sz w:val="28"/>
          <w:szCs w:val="28"/>
        </w:rPr>
      </w:pPr>
      <w:r>
        <w:rPr>
          <w:b/>
          <w:sz w:val="28"/>
          <w:szCs w:val="28"/>
        </w:rPr>
        <w:t>The Enlightenment</w:t>
      </w:r>
    </w:p>
    <w:p w:rsidR="000725E0" w:rsidRDefault="000725E0" w:rsidP="0090594E">
      <w:pPr>
        <w:rPr>
          <w:b/>
          <w:sz w:val="28"/>
          <w:szCs w:val="28"/>
        </w:rPr>
      </w:pPr>
      <w:r>
        <w:rPr>
          <w:b/>
          <w:sz w:val="28"/>
          <w:szCs w:val="28"/>
        </w:rPr>
        <w:t>John Locke</w:t>
      </w:r>
    </w:p>
    <w:p w:rsidR="000725E0" w:rsidRDefault="000725E0" w:rsidP="0090594E">
      <w:pPr>
        <w:rPr>
          <w:b/>
          <w:sz w:val="28"/>
          <w:szCs w:val="28"/>
        </w:rPr>
      </w:pPr>
      <w:r>
        <w:rPr>
          <w:b/>
          <w:sz w:val="28"/>
          <w:szCs w:val="28"/>
        </w:rPr>
        <w:lastRenderedPageBreak/>
        <w:t xml:space="preserve">Adam Smith </w:t>
      </w:r>
    </w:p>
    <w:p w:rsidR="000725E0" w:rsidRDefault="000725E0" w:rsidP="0090594E">
      <w:pPr>
        <w:rPr>
          <w:b/>
          <w:sz w:val="28"/>
          <w:szCs w:val="28"/>
        </w:rPr>
      </w:pPr>
      <w:r>
        <w:rPr>
          <w:b/>
          <w:sz w:val="28"/>
          <w:szCs w:val="28"/>
        </w:rPr>
        <w:t>Baron Montesquieu</w:t>
      </w:r>
    </w:p>
    <w:p w:rsidR="000725E0" w:rsidRDefault="000725E0" w:rsidP="0090594E">
      <w:pPr>
        <w:rPr>
          <w:b/>
          <w:sz w:val="28"/>
          <w:szCs w:val="28"/>
        </w:rPr>
      </w:pPr>
      <w:proofErr w:type="spellStart"/>
      <w:r>
        <w:rPr>
          <w:b/>
          <w:sz w:val="28"/>
          <w:szCs w:val="28"/>
        </w:rPr>
        <w:t>Philosophes</w:t>
      </w:r>
      <w:proofErr w:type="spellEnd"/>
      <w:r>
        <w:rPr>
          <w:b/>
          <w:sz w:val="28"/>
          <w:szCs w:val="28"/>
        </w:rPr>
        <w:t xml:space="preserve"> </w:t>
      </w:r>
    </w:p>
    <w:p w:rsidR="000725E0" w:rsidRDefault="000725E0" w:rsidP="0090594E">
      <w:pPr>
        <w:rPr>
          <w:b/>
          <w:sz w:val="28"/>
          <w:szCs w:val="28"/>
        </w:rPr>
      </w:pPr>
      <w:r>
        <w:rPr>
          <w:b/>
          <w:sz w:val="28"/>
          <w:szCs w:val="28"/>
        </w:rPr>
        <w:t>Voltaire</w:t>
      </w:r>
    </w:p>
    <w:p w:rsidR="000725E0" w:rsidRDefault="000725E0" w:rsidP="0090594E">
      <w:pPr>
        <w:rPr>
          <w:b/>
          <w:sz w:val="28"/>
          <w:szCs w:val="28"/>
        </w:rPr>
      </w:pPr>
      <w:r>
        <w:rPr>
          <w:b/>
          <w:sz w:val="28"/>
          <w:szCs w:val="28"/>
        </w:rPr>
        <w:t>Deists</w:t>
      </w:r>
    </w:p>
    <w:p w:rsidR="000725E0" w:rsidRDefault="000725E0" w:rsidP="0090594E">
      <w:pPr>
        <w:rPr>
          <w:b/>
          <w:sz w:val="28"/>
          <w:szCs w:val="28"/>
        </w:rPr>
      </w:pPr>
      <w:r>
        <w:rPr>
          <w:b/>
          <w:sz w:val="28"/>
          <w:szCs w:val="28"/>
        </w:rPr>
        <w:t>Second Treatise of Civil Government Jean-Jacques Rousseau</w:t>
      </w:r>
    </w:p>
    <w:p w:rsidR="000725E0" w:rsidRDefault="000725E0" w:rsidP="0090594E">
      <w:pPr>
        <w:rPr>
          <w:b/>
          <w:sz w:val="28"/>
          <w:szCs w:val="28"/>
        </w:rPr>
      </w:pPr>
      <w:r>
        <w:rPr>
          <w:b/>
          <w:sz w:val="28"/>
          <w:szCs w:val="28"/>
        </w:rPr>
        <w:t>The Social Contract</w:t>
      </w:r>
    </w:p>
    <w:p w:rsidR="000725E0" w:rsidRDefault="00EF0B22" w:rsidP="0090594E">
      <w:pPr>
        <w:rPr>
          <w:b/>
          <w:sz w:val="28"/>
          <w:szCs w:val="28"/>
        </w:rPr>
      </w:pPr>
      <w:r>
        <w:rPr>
          <w:b/>
          <w:sz w:val="28"/>
          <w:szCs w:val="28"/>
        </w:rPr>
        <w:t>The Continental Congress</w:t>
      </w:r>
    </w:p>
    <w:p w:rsidR="00EF0B22" w:rsidRDefault="00EF0B22" w:rsidP="0090594E">
      <w:pPr>
        <w:rPr>
          <w:b/>
          <w:sz w:val="28"/>
          <w:szCs w:val="28"/>
        </w:rPr>
      </w:pPr>
      <w:r>
        <w:rPr>
          <w:b/>
          <w:sz w:val="28"/>
          <w:szCs w:val="28"/>
        </w:rPr>
        <w:t>The Declaration of Independence</w:t>
      </w:r>
    </w:p>
    <w:p w:rsidR="00EF0B22" w:rsidRDefault="00EF0B22" w:rsidP="0090594E">
      <w:pPr>
        <w:rPr>
          <w:b/>
          <w:sz w:val="28"/>
          <w:szCs w:val="28"/>
        </w:rPr>
      </w:pPr>
      <w:r>
        <w:rPr>
          <w:b/>
          <w:sz w:val="28"/>
          <w:szCs w:val="28"/>
        </w:rPr>
        <w:t>George Washington</w:t>
      </w:r>
    </w:p>
    <w:p w:rsidR="00EF0B22" w:rsidRDefault="00EF0B22" w:rsidP="0090594E">
      <w:pPr>
        <w:rPr>
          <w:b/>
          <w:sz w:val="28"/>
          <w:szCs w:val="28"/>
        </w:rPr>
      </w:pPr>
      <w:r>
        <w:rPr>
          <w:b/>
          <w:sz w:val="28"/>
          <w:szCs w:val="28"/>
        </w:rPr>
        <w:t>The French Revolution</w:t>
      </w:r>
    </w:p>
    <w:p w:rsidR="00EF0B22" w:rsidRDefault="00EF0B22" w:rsidP="0090594E">
      <w:pPr>
        <w:rPr>
          <w:b/>
          <w:sz w:val="28"/>
          <w:szCs w:val="28"/>
        </w:rPr>
      </w:pPr>
      <w:proofErr w:type="spellStart"/>
      <w:r>
        <w:rPr>
          <w:b/>
          <w:sz w:val="28"/>
          <w:szCs w:val="28"/>
        </w:rPr>
        <w:t>Ancien</w:t>
      </w:r>
      <w:proofErr w:type="spellEnd"/>
      <w:r>
        <w:rPr>
          <w:b/>
          <w:sz w:val="28"/>
          <w:szCs w:val="28"/>
        </w:rPr>
        <w:t xml:space="preserve"> regime</w:t>
      </w:r>
    </w:p>
    <w:p w:rsidR="00EF0B22" w:rsidRDefault="00EF0B22" w:rsidP="0090594E">
      <w:pPr>
        <w:rPr>
          <w:b/>
          <w:sz w:val="28"/>
          <w:szCs w:val="28"/>
        </w:rPr>
      </w:pPr>
      <w:r>
        <w:rPr>
          <w:b/>
          <w:sz w:val="28"/>
          <w:szCs w:val="28"/>
        </w:rPr>
        <w:t>King Louis XVI</w:t>
      </w:r>
    </w:p>
    <w:p w:rsidR="00EF0B22" w:rsidRDefault="00EF0B22" w:rsidP="0090594E">
      <w:pPr>
        <w:rPr>
          <w:b/>
          <w:sz w:val="28"/>
          <w:szCs w:val="28"/>
        </w:rPr>
      </w:pPr>
      <w:r>
        <w:rPr>
          <w:b/>
          <w:sz w:val="28"/>
          <w:szCs w:val="28"/>
        </w:rPr>
        <w:t xml:space="preserve">Estates General </w:t>
      </w:r>
    </w:p>
    <w:p w:rsidR="00EF0B22" w:rsidRDefault="00EF0B22" w:rsidP="0090594E">
      <w:pPr>
        <w:rPr>
          <w:b/>
          <w:sz w:val="28"/>
          <w:szCs w:val="28"/>
        </w:rPr>
      </w:pPr>
      <w:r>
        <w:rPr>
          <w:b/>
          <w:sz w:val="28"/>
          <w:szCs w:val="28"/>
        </w:rPr>
        <w:t>The Declaration of the Rights of Man and the Citizen</w:t>
      </w:r>
    </w:p>
    <w:p w:rsidR="00EF0B22" w:rsidRDefault="00EF0B22" w:rsidP="0090594E">
      <w:pPr>
        <w:rPr>
          <w:b/>
          <w:sz w:val="28"/>
          <w:szCs w:val="28"/>
        </w:rPr>
      </w:pPr>
      <w:r>
        <w:rPr>
          <w:b/>
          <w:sz w:val="28"/>
          <w:szCs w:val="28"/>
        </w:rPr>
        <w:t>National Assembly</w:t>
      </w:r>
    </w:p>
    <w:p w:rsidR="00EF0B22" w:rsidRDefault="00EF0B22" w:rsidP="0090594E">
      <w:pPr>
        <w:rPr>
          <w:b/>
          <w:sz w:val="28"/>
          <w:szCs w:val="28"/>
        </w:rPr>
      </w:pPr>
      <w:r>
        <w:rPr>
          <w:b/>
          <w:sz w:val="28"/>
          <w:szCs w:val="28"/>
        </w:rPr>
        <w:t>Levee’ en masse</w:t>
      </w:r>
    </w:p>
    <w:p w:rsidR="00EF0B22" w:rsidRDefault="00EF0B22" w:rsidP="0090594E">
      <w:pPr>
        <w:rPr>
          <w:b/>
          <w:sz w:val="28"/>
          <w:szCs w:val="28"/>
        </w:rPr>
      </w:pPr>
      <w:r>
        <w:rPr>
          <w:b/>
          <w:sz w:val="28"/>
          <w:szCs w:val="28"/>
        </w:rPr>
        <w:t>Reign of terror</w:t>
      </w:r>
    </w:p>
    <w:p w:rsidR="00EF0B22" w:rsidRDefault="00EF0B22" w:rsidP="0090594E">
      <w:pPr>
        <w:rPr>
          <w:b/>
          <w:sz w:val="28"/>
          <w:szCs w:val="28"/>
        </w:rPr>
      </w:pPr>
      <w:r>
        <w:rPr>
          <w:b/>
          <w:sz w:val="28"/>
          <w:szCs w:val="28"/>
        </w:rPr>
        <w:t>Napoleon Bonaparte</w:t>
      </w:r>
    </w:p>
    <w:p w:rsidR="00EF0B22" w:rsidRDefault="00EF0B22" w:rsidP="0090594E">
      <w:pPr>
        <w:rPr>
          <w:b/>
          <w:sz w:val="28"/>
          <w:szCs w:val="28"/>
        </w:rPr>
      </w:pPr>
      <w:r>
        <w:rPr>
          <w:b/>
          <w:sz w:val="28"/>
          <w:szCs w:val="28"/>
        </w:rPr>
        <w:t>Civil Code</w:t>
      </w:r>
    </w:p>
    <w:p w:rsidR="00EF0B22" w:rsidRDefault="00EF0B22" w:rsidP="0090594E">
      <w:pPr>
        <w:rPr>
          <w:b/>
          <w:sz w:val="28"/>
          <w:szCs w:val="28"/>
        </w:rPr>
      </w:pPr>
      <w:r>
        <w:rPr>
          <w:b/>
          <w:sz w:val="28"/>
          <w:szCs w:val="28"/>
        </w:rPr>
        <w:t>Waterloo</w:t>
      </w:r>
    </w:p>
    <w:p w:rsidR="00EF0B22" w:rsidRDefault="00EF0B22" w:rsidP="0090594E">
      <w:pPr>
        <w:rPr>
          <w:b/>
          <w:sz w:val="28"/>
          <w:szCs w:val="28"/>
        </w:rPr>
      </w:pPr>
      <w:r>
        <w:rPr>
          <w:b/>
          <w:sz w:val="28"/>
          <w:szCs w:val="28"/>
        </w:rPr>
        <w:t>Haitian revolution</w:t>
      </w:r>
    </w:p>
    <w:p w:rsidR="00EF0B22" w:rsidRDefault="00EF0B22" w:rsidP="0090594E">
      <w:pPr>
        <w:rPr>
          <w:b/>
          <w:sz w:val="28"/>
          <w:szCs w:val="28"/>
        </w:rPr>
      </w:pPr>
      <w:r>
        <w:rPr>
          <w:b/>
          <w:sz w:val="28"/>
          <w:szCs w:val="28"/>
        </w:rPr>
        <w:t xml:space="preserve">Gens de </w:t>
      </w:r>
      <w:proofErr w:type="spellStart"/>
      <w:r>
        <w:rPr>
          <w:b/>
          <w:sz w:val="28"/>
          <w:szCs w:val="28"/>
        </w:rPr>
        <w:t>couleur</w:t>
      </w:r>
      <w:proofErr w:type="spellEnd"/>
    </w:p>
    <w:p w:rsidR="00EF0B22" w:rsidRDefault="00EF0B22" w:rsidP="0090594E">
      <w:pPr>
        <w:rPr>
          <w:b/>
          <w:sz w:val="28"/>
          <w:szCs w:val="28"/>
        </w:rPr>
      </w:pPr>
      <w:r>
        <w:rPr>
          <w:b/>
          <w:sz w:val="28"/>
          <w:szCs w:val="28"/>
        </w:rPr>
        <w:lastRenderedPageBreak/>
        <w:t xml:space="preserve">Toussaint </w:t>
      </w:r>
      <w:proofErr w:type="spellStart"/>
      <w:r>
        <w:rPr>
          <w:b/>
          <w:sz w:val="28"/>
          <w:szCs w:val="28"/>
        </w:rPr>
        <w:t>Louverture</w:t>
      </w:r>
      <w:proofErr w:type="spellEnd"/>
    </w:p>
    <w:p w:rsidR="00EF0B22" w:rsidRDefault="00EF0B22" w:rsidP="0090594E">
      <w:pPr>
        <w:rPr>
          <w:b/>
          <w:sz w:val="28"/>
          <w:szCs w:val="28"/>
        </w:rPr>
      </w:pPr>
      <w:r>
        <w:rPr>
          <w:b/>
          <w:sz w:val="28"/>
          <w:szCs w:val="28"/>
        </w:rPr>
        <w:t xml:space="preserve">Miguel </w:t>
      </w:r>
      <w:proofErr w:type="spellStart"/>
      <w:r>
        <w:rPr>
          <w:b/>
          <w:sz w:val="28"/>
          <w:szCs w:val="28"/>
        </w:rPr>
        <w:t>Hildalgo</w:t>
      </w:r>
      <w:proofErr w:type="spellEnd"/>
      <w:r>
        <w:rPr>
          <w:b/>
          <w:sz w:val="28"/>
          <w:szCs w:val="28"/>
        </w:rPr>
        <w:t xml:space="preserve"> y Costilla</w:t>
      </w:r>
    </w:p>
    <w:p w:rsidR="00EF0B22" w:rsidRDefault="00EF0B22" w:rsidP="0090594E">
      <w:pPr>
        <w:rPr>
          <w:b/>
          <w:sz w:val="28"/>
          <w:szCs w:val="28"/>
        </w:rPr>
      </w:pPr>
      <w:r>
        <w:rPr>
          <w:b/>
          <w:sz w:val="28"/>
          <w:szCs w:val="28"/>
        </w:rPr>
        <w:t>Simon Bolivar</w:t>
      </w:r>
    </w:p>
    <w:p w:rsidR="00EF0B22" w:rsidRDefault="00EF0B22" w:rsidP="0090594E">
      <w:pPr>
        <w:rPr>
          <w:b/>
          <w:sz w:val="28"/>
          <w:szCs w:val="28"/>
        </w:rPr>
      </w:pPr>
      <w:r>
        <w:rPr>
          <w:b/>
          <w:sz w:val="28"/>
          <w:szCs w:val="28"/>
        </w:rPr>
        <w:t>Gran Colombia</w:t>
      </w:r>
    </w:p>
    <w:p w:rsidR="00EF0B22" w:rsidRDefault="00EF0B22" w:rsidP="0090594E">
      <w:pPr>
        <w:rPr>
          <w:b/>
          <w:sz w:val="28"/>
          <w:szCs w:val="28"/>
        </w:rPr>
      </w:pPr>
      <w:r>
        <w:rPr>
          <w:b/>
          <w:sz w:val="28"/>
          <w:szCs w:val="28"/>
        </w:rPr>
        <w:t>Conservatism</w:t>
      </w:r>
    </w:p>
    <w:p w:rsidR="00EF0B22" w:rsidRDefault="00EF0B22" w:rsidP="0090594E">
      <w:pPr>
        <w:rPr>
          <w:b/>
          <w:sz w:val="28"/>
          <w:szCs w:val="28"/>
        </w:rPr>
      </w:pPr>
      <w:r>
        <w:rPr>
          <w:b/>
          <w:sz w:val="28"/>
          <w:szCs w:val="28"/>
        </w:rPr>
        <w:t>Liberalism</w:t>
      </w:r>
    </w:p>
    <w:p w:rsidR="00EF0B22" w:rsidRDefault="00EF0B22" w:rsidP="0090594E">
      <w:pPr>
        <w:rPr>
          <w:b/>
          <w:sz w:val="28"/>
          <w:szCs w:val="28"/>
        </w:rPr>
      </w:pPr>
      <w:r>
        <w:rPr>
          <w:b/>
          <w:sz w:val="28"/>
          <w:szCs w:val="28"/>
        </w:rPr>
        <w:t xml:space="preserve">William </w:t>
      </w:r>
      <w:proofErr w:type="spellStart"/>
      <w:r>
        <w:rPr>
          <w:b/>
          <w:sz w:val="28"/>
          <w:szCs w:val="28"/>
        </w:rPr>
        <w:t>Wiberforce</w:t>
      </w:r>
      <w:proofErr w:type="spellEnd"/>
    </w:p>
    <w:p w:rsidR="00EF0B22" w:rsidRDefault="00EF0B22" w:rsidP="0090594E">
      <w:pPr>
        <w:rPr>
          <w:b/>
          <w:sz w:val="28"/>
          <w:szCs w:val="28"/>
        </w:rPr>
      </w:pPr>
      <w:r>
        <w:rPr>
          <w:b/>
          <w:sz w:val="28"/>
          <w:szCs w:val="28"/>
        </w:rPr>
        <w:t>Mary Wollstonecraft</w:t>
      </w:r>
    </w:p>
    <w:p w:rsidR="00EF0B22" w:rsidRDefault="00EF0B22" w:rsidP="0090594E">
      <w:pPr>
        <w:rPr>
          <w:b/>
          <w:sz w:val="28"/>
          <w:szCs w:val="28"/>
        </w:rPr>
      </w:pPr>
      <w:r>
        <w:rPr>
          <w:b/>
          <w:sz w:val="28"/>
          <w:szCs w:val="28"/>
        </w:rPr>
        <w:t>Elizabeth Cady Stanton</w:t>
      </w:r>
    </w:p>
    <w:p w:rsidR="00EF0B22" w:rsidRDefault="00EF0B22" w:rsidP="0090594E">
      <w:pPr>
        <w:rPr>
          <w:b/>
          <w:sz w:val="28"/>
          <w:szCs w:val="28"/>
        </w:rPr>
      </w:pPr>
      <w:r>
        <w:rPr>
          <w:b/>
          <w:sz w:val="28"/>
          <w:szCs w:val="28"/>
        </w:rPr>
        <w:t>Nationalism</w:t>
      </w:r>
    </w:p>
    <w:p w:rsidR="00EF0B22" w:rsidRDefault="00EF0B22" w:rsidP="0090594E">
      <w:pPr>
        <w:rPr>
          <w:b/>
          <w:sz w:val="28"/>
          <w:szCs w:val="28"/>
        </w:rPr>
      </w:pPr>
      <w:r>
        <w:rPr>
          <w:b/>
          <w:sz w:val="28"/>
          <w:szCs w:val="28"/>
        </w:rPr>
        <w:t>Johann Gottfried von Herder</w:t>
      </w:r>
    </w:p>
    <w:p w:rsidR="00EF0B22" w:rsidRDefault="00EF0B22" w:rsidP="0090594E">
      <w:pPr>
        <w:rPr>
          <w:b/>
          <w:sz w:val="28"/>
          <w:szCs w:val="28"/>
        </w:rPr>
      </w:pPr>
      <w:proofErr w:type="spellStart"/>
      <w:r>
        <w:rPr>
          <w:b/>
          <w:sz w:val="28"/>
          <w:szCs w:val="28"/>
        </w:rPr>
        <w:t>Volksgeist</w:t>
      </w:r>
      <w:proofErr w:type="spellEnd"/>
    </w:p>
    <w:p w:rsidR="00EF0B22" w:rsidRDefault="00EF0B22" w:rsidP="0090594E">
      <w:pPr>
        <w:rPr>
          <w:b/>
          <w:sz w:val="28"/>
          <w:szCs w:val="28"/>
        </w:rPr>
      </w:pPr>
      <w:r>
        <w:rPr>
          <w:b/>
          <w:sz w:val="28"/>
          <w:szCs w:val="28"/>
        </w:rPr>
        <w:t xml:space="preserve">Giuseppe </w:t>
      </w:r>
      <w:proofErr w:type="spellStart"/>
      <w:r>
        <w:rPr>
          <w:b/>
          <w:sz w:val="28"/>
          <w:szCs w:val="28"/>
        </w:rPr>
        <w:t>Massini</w:t>
      </w:r>
      <w:proofErr w:type="spellEnd"/>
    </w:p>
    <w:p w:rsidR="00EF0B22" w:rsidRDefault="00EF0B22" w:rsidP="0090594E">
      <w:pPr>
        <w:rPr>
          <w:b/>
          <w:sz w:val="28"/>
          <w:szCs w:val="28"/>
        </w:rPr>
      </w:pPr>
      <w:r>
        <w:rPr>
          <w:b/>
          <w:sz w:val="28"/>
          <w:szCs w:val="28"/>
        </w:rPr>
        <w:t>Young Italy</w:t>
      </w:r>
    </w:p>
    <w:p w:rsidR="00EF0B22" w:rsidRDefault="00EF0B22" w:rsidP="0090594E">
      <w:pPr>
        <w:rPr>
          <w:b/>
          <w:sz w:val="28"/>
          <w:szCs w:val="28"/>
        </w:rPr>
      </w:pPr>
      <w:r>
        <w:rPr>
          <w:b/>
          <w:sz w:val="28"/>
          <w:szCs w:val="28"/>
        </w:rPr>
        <w:t xml:space="preserve">Zionism </w:t>
      </w:r>
    </w:p>
    <w:p w:rsidR="00EF0B22" w:rsidRDefault="00EF0B22" w:rsidP="0090594E">
      <w:pPr>
        <w:rPr>
          <w:b/>
          <w:sz w:val="28"/>
          <w:szCs w:val="28"/>
        </w:rPr>
      </w:pPr>
      <w:r>
        <w:rPr>
          <w:b/>
          <w:sz w:val="28"/>
          <w:szCs w:val="28"/>
        </w:rPr>
        <w:t xml:space="preserve">Anti Semitism </w:t>
      </w:r>
    </w:p>
    <w:p w:rsidR="00EF0B22" w:rsidRDefault="00EF0B22" w:rsidP="0090594E">
      <w:pPr>
        <w:rPr>
          <w:b/>
          <w:sz w:val="28"/>
          <w:szCs w:val="28"/>
        </w:rPr>
      </w:pPr>
      <w:r>
        <w:rPr>
          <w:b/>
          <w:sz w:val="28"/>
          <w:szCs w:val="28"/>
        </w:rPr>
        <w:t>Theodor Herzl</w:t>
      </w:r>
    </w:p>
    <w:p w:rsidR="00EF0B22" w:rsidRDefault="00EF0B22" w:rsidP="0090594E">
      <w:pPr>
        <w:rPr>
          <w:b/>
          <w:sz w:val="28"/>
          <w:szCs w:val="28"/>
        </w:rPr>
      </w:pPr>
      <w:proofErr w:type="spellStart"/>
      <w:r>
        <w:rPr>
          <w:b/>
          <w:sz w:val="28"/>
          <w:szCs w:val="28"/>
        </w:rPr>
        <w:t>Judenstaat</w:t>
      </w:r>
      <w:proofErr w:type="spellEnd"/>
    </w:p>
    <w:p w:rsidR="00EF0B22" w:rsidRDefault="00EF0B22" w:rsidP="0090594E">
      <w:pPr>
        <w:rPr>
          <w:b/>
          <w:sz w:val="28"/>
          <w:szCs w:val="28"/>
        </w:rPr>
      </w:pPr>
      <w:r>
        <w:rPr>
          <w:b/>
          <w:sz w:val="28"/>
          <w:szCs w:val="28"/>
        </w:rPr>
        <w:t xml:space="preserve">Congress of Vienna </w:t>
      </w:r>
    </w:p>
    <w:p w:rsidR="00EF0B22" w:rsidRDefault="00EF0B22" w:rsidP="0090594E">
      <w:pPr>
        <w:rPr>
          <w:b/>
          <w:sz w:val="28"/>
          <w:szCs w:val="28"/>
        </w:rPr>
      </w:pPr>
      <w:proofErr w:type="spellStart"/>
      <w:r>
        <w:rPr>
          <w:b/>
          <w:sz w:val="28"/>
          <w:szCs w:val="28"/>
        </w:rPr>
        <w:t>Kemens</w:t>
      </w:r>
      <w:proofErr w:type="spellEnd"/>
      <w:r>
        <w:rPr>
          <w:b/>
          <w:sz w:val="28"/>
          <w:szCs w:val="28"/>
        </w:rPr>
        <w:t xml:space="preserve"> von Metternich</w:t>
      </w:r>
    </w:p>
    <w:p w:rsidR="00EF0B22" w:rsidRDefault="00EF0B22" w:rsidP="0090594E">
      <w:pPr>
        <w:rPr>
          <w:b/>
          <w:sz w:val="28"/>
          <w:szCs w:val="28"/>
        </w:rPr>
      </w:pPr>
      <w:r>
        <w:rPr>
          <w:b/>
          <w:sz w:val="28"/>
          <w:szCs w:val="28"/>
        </w:rPr>
        <w:t>Otto von Bismarck</w:t>
      </w:r>
    </w:p>
    <w:p w:rsidR="00EF0B22" w:rsidRDefault="00EF0B22" w:rsidP="0090594E">
      <w:pPr>
        <w:rPr>
          <w:b/>
          <w:sz w:val="28"/>
          <w:szCs w:val="28"/>
        </w:rPr>
      </w:pPr>
      <w:proofErr w:type="spellStart"/>
      <w:r>
        <w:rPr>
          <w:b/>
          <w:sz w:val="28"/>
          <w:szCs w:val="28"/>
        </w:rPr>
        <w:t>Realpolitik</w:t>
      </w:r>
      <w:proofErr w:type="spellEnd"/>
    </w:p>
    <w:p w:rsidR="00EF0B22" w:rsidRDefault="00EF0B22" w:rsidP="0090594E">
      <w:pPr>
        <w:rPr>
          <w:b/>
          <w:sz w:val="28"/>
          <w:szCs w:val="28"/>
        </w:rPr>
      </w:pPr>
      <w:r>
        <w:rPr>
          <w:b/>
          <w:sz w:val="28"/>
          <w:szCs w:val="28"/>
        </w:rPr>
        <w:t xml:space="preserve">Unification of Germany </w:t>
      </w:r>
    </w:p>
    <w:sectPr w:rsidR="00EF0B22"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0725E0"/>
    <w:rsid w:val="00143A86"/>
    <w:rsid w:val="003E38A8"/>
    <w:rsid w:val="004669C5"/>
    <w:rsid w:val="004C0920"/>
    <w:rsid w:val="005A03F8"/>
    <w:rsid w:val="00684414"/>
    <w:rsid w:val="0087072D"/>
    <w:rsid w:val="0088403F"/>
    <w:rsid w:val="0090594E"/>
    <w:rsid w:val="009165F4"/>
    <w:rsid w:val="009C2D7C"/>
    <w:rsid w:val="00A557D6"/>
    <w:rsid w:val="00AB4B03"/>
    <w:rsid w:val="00B07A21"/>
    <w:rsid w:val="00B23621"/>
    <w:rsid w:val="00B60ACF"/>
    <w:rsid w:val="00CF7BC5"/>
    <w:rsid w:val="00E37DB8"/>
    <w:rsid w:val="00EF0B22"/>
    <w:rsid w:val="00FA0A9A"/>
    <w:rsid w:val="00FC050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2</cp:revision>
  <dcterms:created xsi:type="dcterms:W3CDTF">2019-10-05T06:23:00Z</dcterms:created>
  <dcterms:modified xsi:type="dcterms:W3CDTF">2019-10-05T06:23:00Z</dcterms:modified>
</cp:coreProperties>
</file>