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05" w:rsidRPr="006741F2" w:rsidRDefault="00A01B05" w:rsidP="002259AC">
      <w:pPr>
        <w:jc w:val="center"/>
        <w:rPr>
          <w:rFonts w:ascii="Calibri" w:hAnsi="Calibri"/>
          <w:b/>
          <w:sz w:val="22"/>
          <w:szCs w:val="22"/>
          <w:u w:val="single"/>
        </w:rPr>
      </w:pPr>
    </w:p>
    <w:p w:rsidR="00A01B05" w:rsidRDefault="00CC5EA3" w:rsidP="006741F2">
      <w:pPr>
        <w:spacing w:line="360" w:lineRule="auto"/>
        <w:rPr>
          <w:rFonts w:ascii="Calibri" w:hAnsi="Calibri"/>
          <w:sz w:val="22"/>
          <w:szCs w:val="22"/>
        </w:rPr>
      </w:pPr>
      <w:r>
        <w:rPr>
          <w:rFonts w:ascii="Calibri" w:hAnsi="Calibri"/>
          <w:sz w:val="22"/>
          <w:szCs w:val="22"/>
        </w:rPr>
        <w:t>As the patient, or the patient’s legal guardian / representative, you have the right to:</w:t>
      </w:r>
    </w:p>
    <w:p w:rsidR="00CC5EA3" w:rsidRDefault="00CC5EA3" w:rsidP="00CC5EA3">
      <w:pPr>
        <w:numPr>
          <w:ilvl w:val="0"/>
          <w:numId w:val="1"/>
        </w:numPr>
        <w:spacing w:line="360" w:lineRule="auto"/>
        <w:rPr>
          <w:rFonts w:ascii="Calibri" w:hAnsi="Calibri"/>
          <w:sz w:val="22"/>
          <w:szCs w:val="22"/>
        </w:rPr>
      </w:pPr>
      <w:r>
        <w:rPr>
          <w:rFonts w:ascii="Calibri" w:hAnsi="Calibri"/>
          <w:sz w:val="22"/>
          <w:szCs w:val="22"/>
        </w:rPr>
        <w:t>Have your property and person treated with respect;</w:t>
      </w:r>
    </w:p>
    <w:p w:rsidR="00CC5EA3" w:rsidRDefault="00CC5EA3" w:rsidP="00CC5EA3">
      <w:pPr>
        <w:numPr>
          <w:ilvl w:val="0"/>
          <w:numId w:val="1"/>
        </w:numPr>
        <w:spacing w:line="360" w:lineRule="auto"/>
        <w:rPr>
          <w:rFonts w:ascii="Calibri" w:hAnsi="Calibri"/>
          <w:sz w:val="22"/>
          <w:szCs w:val="22"/>
        </w:rPr>
      </w:pPr>
      <w:r>
        <w:rPr>
          <w:rFonts w:ascii="Calibri" w:hAnsi="Calibri"/>
          <w:sz w:val="22"/>
          <w:szCs w:val="22"/>
        </w:rPr>
        <w:t>Be free from verbal, mental, sexual, and physical abuse, including injuries of unknown source, neglect or misappropriation of property;</w:t>
      </w:r>
    </w:p>
    <w:p w:rsidR="00CC5EA3" w:rsidRDefault="00CC5EA3" w:rsidP="00CC5EA3">
      <w:pPr>
        <w:numPr>
          <w:ilvl w:val="0"/>
          <w:numId w:val="1"/>
        </w:numPr>
        <w:spacing w:line="360" w:lineRule="auto"/>
        <w:rPr>
          <w:rFonts w:ascii="Calibri" w:hAnsi="Calibri"/>
          <w:sz w:val="22"/>
          <w:szCs w:val="22"/>
        </w:rPr>
      </w:pPr>
      <w:r>
        <w:rPr>
          <w:rFonts w:ascii="Calibri" w:hAnsi="Calibri"/>
          <w:sz w:val="22"/>
          <w:szCs w:val="22"/>
        </w:rPr>
        <w:t>Make complaints (to the address / phone number for the home office appearing on this form) regarding treatment or care that is (or fails to be) furni</w:t>
      </w:r>
      <w:bookmarkStart w:id="0" w:name="_GoBack"/>
      <w:bookmarkEnd w:id="0"/>
      <w:r>
        <w:rPr>
          <w:rFonts w:ascii="Calibri" w:hAnsi="Calibri"/>
          <w:sz w:val="22"/>
          <w:szCs w:val="22"/>
        </w:rPr>
        <w:t xml:space="preserve">shed, and </w:t>
      </w:r>
      <w:r w:rsidR="005411A5">
        <w:rPr>
          <w:rFonts w:ascii="Calibri" w:hAnsi="Calibri"/>
          <w:sz w:val="22"/>
          <w:szCs w:val="22"/>
        </w:rPr>
        <w:t xml:space="preserve">any </w:t>
      </w:r>
      <w:r>
        <w:rPr>
          <w:rFonts w:ascii="Calibri" w:hAnsi="Calibri"/>
          <w:sz w:val="22"/>
          <w:szCs w:val="22"/>
        </w:rPr>
        <w:t>lack of respect for property and/or person by any therapist of ours who is providing services to you on our behalf</w:t>
      </w:r>
      <w:r w:rsidR="005411A5">
        <w:rPr>
          <w:rFonts w:ascii="Calibri" w:hAnsi="Calibri"/>
          <w:sz w:val="22"/>
          <w:szCs w:val="22"/>
        </w:rPr>
        <w:t>;</w:t>
      </w:r>
    </w:p>
    <w:p w:rsidR="005411A5" w:rsidRDefault="005411A5" w:rsidP="00CC5EA3">
      <w:pPr>
        <w:numPr>
          <w:ilvl w:val="0"/>
          <w:numId w:val="1"/>
        </w:numPr>
        <w:spacing w:line="360" w:lineRule="auto"/>
        <w:rPr>
          <w:rFonts w:ascii="Calibri" w:hAnsi="Calibri"/>
          <w:sz w:val="22"/>
          <w:szCs w:val="22"/>
        </w:rPr>
      </w:pPr>
      <w:r>
        <w:rPr>
          <w:rFonts w:ascii="Calibri" w:hAnsi="Calibri"/>
          <w:sz w:val="22"/>
          <w:szCs w:val="22"/>
        </w:rPr>
        <w:t>Participate in, be informed about and consent to or refuse care in advance of and during treatment, where appropriate, with respect to &gt;</w:t>
      </w:r>
    </w:p>
    <w:p w:rsidR="005411A5" w:rsidRDefault="005411A5" w:rsidP="005411A5">
      <w:pPr>
        <w:numPr>
          <w:ilvl w:val="1"/>
          <w:numId w:val="1"/>
        </w:numPr>
        <w:spacing w:line="360" w:lineRule="auto"/>
        <w:rPr>
          <w:rFonts w:ascii="Calibri" w:hAnsi="Calibri"/>
          <w:sz w:val="22"/>
          <w:szCs w:val="22"/>
        </w:rPr>
      </w:pPr>
      <w:r>
        <w:rPr>
          <w:rFonts w:ascii="Calibri" w:hAnsi="Calibri"/>
          <w:sz w:val="22"/>
          <w:szCs w:val="22"/>
        </w:rPr>
        <w:t>Completion of assessments;</w:t>
      </w:r>
    </w:p>
    <w:p w:rsidR="005411A5" w:rsidRDefault="005411A5" w:rsidP="005411A5">
      <w:pPr>
        <w:numPr>
          <w:ilvl w:val="1"/>
          <w:numId w:val="1"/>
        </w:numPr>
        <w:spacing w:line="360" w:lineRule="auto"/>
        <w:rPr>
          <w:rFonts w:ascii="Calibri" w:hAnsi="Calibri"/>
          <w:sz w:val="22"/>
          <w:szCs w:val="22"/>
        </w:rPr>
      </w:pPr>
      <w:r>
        <w:rPr>
          <w:rFonts w:ascii="Calibri" w:hAnsi="Calibri"/>
          <w:sz w:val="22"/>
          <w:szCs w:val="22"/>
        </w:rPr>
        <w:t>The care to be furnished, based on the comprehensive assessment;</w:t>
      </w:r>
    </w:p>
    <w:p w:rsidR="005411A5" w:rsidRDefault="005411A5" w:rsidP="005411A5">
      <w:pPr>
        <w:numPr>
          <w:ilvl w:val="1"/>
          <w:numId w:val="1"/>
        </w:numPr>
        <w:spacing w:line="360" w:lineRule="auto"/>
        <w:rPr>
          <w:rFonts w:ascii="Calibri" w:hAnsi="Calibri"/>
          <w:sz w:val="22"/>
          <w:szCs w:val="22"/>
        </w:rPr>
      </w:pPr>
      <w:r>
        <w:rPr>
          <w:rFonts w:ascii="Calibri" w:hAnsi="Calibri"/>
          <w:sz w:val="22"/>
          <w:szCs w:val="22"/>
        </w:rPr>
        <w:t>Establishing and revising the plan of care;</w:t>
      </w:r>
    </w:p>
    <w:p w:rsidR="005411A5" w:rsidRDefault="005411A5" w:rsidP="005411A5">
      <w:pPr>
        <w:numPr>
          <w:ilvl w:val="1"/>
          <w:numId w:val="1"/>
        </w:numPr>
        <w:spacing w:line="360" w:lineRule="auto"/>
        <w:rPr>
          <w:rFonts w:ascii="Calibri" w:hAnsi="Calibri"/>
          <w:sz w:val="22"/>
          <w:szCs w:val="22"/>
        </w:rPr>
      </w:pPr>
      <w:r>
        <w:rPr>
          <w:rFonts w:ascii="Calibri" w:hAnsi="Calibri"/>
          <w:sz w:val="22"/>
          <w:szCs w:val="22"/>
        </w:rPr>
        <w:t>The therapist(s) providing the services;</w:t>
      </w:r>
    </w:p>
    <w:p w:rsidR="005411A5" w:rsidRDefault="005411A5" w:rsidP="005411A5">
      <w:pPr>
        <w:numPr>
          <w:ilvl w:val="1"/>
          <w:numId w:val="1"/>
        </w:numPr>
        <w:spacing w:line="360" w:lineRule="auto"/>
        <w:rPr>
          <w:rFonts w:ascii="Calibri" w:hAnsi="Calibri"/>
          <w:sz w:val="22"/>
          <w:szCs w:val="22"/>
        </w:rPr>
      </w:pPr>
      <w:r>
        <w:rPr>
          <w:rFonts w:ascii="Calibri" w:hAnsi="Calibri"/>
          <w:sz w:val="22"/>
          <w:szCs w:val="22"/>
        </w:rPr>
        <w:t>The frequency of services;</w:t>
      </w:r>
    </w:p>
    <w:p w:rsidR="005411A5" w:rsidRDefault="005411A5" w:rsidP="005411A5">
      <w:pPr>
        <w:numPr>
          <w:ilvl w:val="1"/>
          <w:numId w:val="1"/>
        </w:numPr>
        <w:spacing w:line="360" w:lineRule="auto"/>
        <w:rPr>
          <w:rFonts w:ascii="Calibri" w:hAnsi="Calibri"/>
          <w:sz w:val="22"/>
          <w:szCs w:val="22"/>
        </w:rPr>
      </w:pPr>
      <w:r>
        <w:rPr>
          <w:rFonts w:ascii="Calibri" w:hAnsi="Calibri"/>
          <w:sz w:val="22"/>
          <w:szCs w:val="22"/>
        </w:rPr>
        <w:t xml:space="preserve">The expected outcomes of services, including patient-identified goals, and </w:t>
      </w:r>
      <w:r w:rsidR="0035760A">
        <w:rPr>
          <w:rFonts w:ascii="Calibri" w:hAnsi="Calibri"/>
          <w:sz w:val="22"/>
          <w:szCs w:val="22"/>
        </w:rPr>
        <w:t>anticipated</w:t>
      </w:r>
      <w:r>
        <w:rPr>
          <w:rFonts w:ascii="Calibri" w:hAnsi="Calibri"/>
          <w:sz w:val="22"/>
          <w:szCs w:val="22"/>
        </w:rPr>
        <w:t xml:space="preserve"> risks and benefits;</w:t>
      </w:r>
    </w:p>
    <w:p w:rsidR="005411A5" w:rsidRDefault="005411A5" w:rsidP="005411A5">
      <w:pPr>
        <w:numPr>
          <w:ilvl w:val="1"/>
          <w:numId w:val="1"/>
        </w:numPr>
        <w:spacing w:line="360" w:lineRule="auto"/>
        <w:rPr>
          <w:rFonts w:ascii="Calibri" w:hAnsi="Calibri"/>
          <w:sz w:val="22"/>
          <w:szCs w:val="22"/>
        </w:rPr>
      </w:pPr>
      <w:r>
        <w:rPr>
          <w:rFonts w:ascii="Calibri" w:hAnsi="Calibri"/>
          <w:sz w:val="22"/>
          <w:szCs w:val="22"/>
        </w:rPr>
        <w:t>Any factors that could impact the treatment effectiveness; and</w:t>
      </w:r>
    </w:p>
    <w:p w:rsidR="005411A5" w:rsidRDefault="005411A5" w:rsidP="005411A5">
      <w:pPr>
        <w:numPr>
          <w:ilvl w:val="1"/>
          <w:numId w:val="1"/>
        </w:numPr>
        <w:spacing w:line="360" w:lineRule="auto"/>
        <w:rPr>
          <w:rFonts w:ascii="Calibri" w:hAnsi="Calibri"/>
          <w:sz w:val="22"/>
          <w:szCs w:val="22"/>
        </w:rPr>
      </w:pPr>
      <w:r>
        <w:rPr>
          <w:rFonts w:ascii="Calibri" w:hAnsi="Calibri"/>
          <w:sz w:val="22"/>
          <w:szCs w:val="22"/>
        </w:rPr>
        <w:t>Any changes in the services/care provided</w:t>
      </w:r>
    </w:p>
    <w:p w:rsidR="00A5306B" w:rsidRDefault="00A5306B" w:rsidP="005411A5">
      <w:pPr>
        <w:numPr>
          <w:ilvl w:val="0"/>
          <w:numId w:val="1"/>
        </w:numPr>
        <w:spacing w:line="360" w:lineRule="auto"/>
        <w:rPr>
          <w:rFonts w:ascii="Calibri" w:hAnsi="Calibri"/>
          <w:sz w:val="22"/>
          <w:szCs w:val="22"/>
        </w:rPr>
      </w:pPr>
      <w:r>
        <w:rPr>
          <w:rFonts w:ascii="Calibri" w:hAnsi="Calibri"/>
          <w:sz w:val="22"/>
          <w:szCs w:val="22"/>
        </w:rPr>
        <w:t>Receive all services outlined in the plan of care;</w:t>
      </w:r>
    </w:p>
    <w:p w:rsidR="005411A5" w:rsidRDefault="005411A5" w:rsidP="005411A5">
      <w:pPr>
        <w:numPr>
          <w:ilvl w:val="0"/>
          <w:numId w:val="1"/>
        </w:numPr>
        <w:spacing w:line="360" w:lineRule="auto"/>
        <w:rPr>
          <w:rFonts w:ascii="Calibri" w:hAnsi="Calibri"/>
          <w:sz w:val="22"/>
          <w:szCs w:val="22"/>
        </w:rPr>
      </w:pPr>
      <w:r>
        <w:rPr>
          <w:rFonts w:ascii="Calibri" w:hAnsi="Calibri"/>
          <w:sz w:val="22"/>
          <w:szCs w:val="22"/>
        </w:rPr>
        <w:t>Have a confidential clinical record. Access to or release of patient information and clinical records is permitted with your consent and/or in accordance with provisions shown in the HIPAA</w:t>
      </w:r>
      <w:r w:rsidR="00A5306B">
        <w:rPr>
          <w:rFonts w:ascii="Calibri" w:hAnsi="Calibri"/>
          <w:sz w:val="22"/>
          <w:szCs w:val="22"/>
        </w:rPr>
        <w:t xml:space="preserve"> notice.</w:t>
      </w:r>
      <w:r w:rsidR="00C1079F">
        <w:rPr>
          <w:rFonts w:ascii="Calibri" w:hAnsi="Calibri"/>
          <w:sz w:val="22"/>
          <w:szCs w:val="22"/>
        </w:rPr>
        <w:t xml:space="preserve"> (For a hard-copy or electronic copy</w:t>
      </w:r>
      <w:r w:rsidR="004033F0">
        <w:rPr>
          <w:rFonts w:ascii="Calibri" w:hAnsi="Calibri"/>
          <w:sz w:val="22"/>
          <w:szCs w:val="22"/>
        </w:rPr>
        <w:t xml:space="preserve"> of the HIPAA Notice, </w:t>
      </w:r>
      <w:r w:rsidR="00C1079F">
        <w:rPr>
          <w:rFonts w:ascii="Calibri" w:hAnsi="Calibri"/>
          <w:sz w:val="22"/>
          <w:szCs w:val="22"/>
        </w:rPr>
        <w:t>contact us a</w:t>
      </w:r>
      <w:r w:rsidR="004033F0">
        <w:rPr>
          <w:rFonts w:ascii="Calibri" w:hAnsi="Calibri"/>
          <w:sz w:val="22"/>
          <w:szCs w:val="22"/>
        </w:rPr>
        <w:t xml:space="preserve">t the phone number on this form or </w:t>
      </w:r>
      <w:r w:rsidR="009441D6">
        <w:rPr>
          <w:rFonts w:ascii="Calibri" w:hAnsi="Calibri"/>
          <w:sz w:val="22"/>
          <w:szCs w:val="22"/>
        </w:rPr>
        <w:t>email</w:t>
      </w:r>
      <w:r w:rsidR="004033F0">
        <w:rPr>
          <w:rFonts w:ascii="Calibri" w:hAnsi="Calibri"/>
          <w:sz w:val="22"/>
          <w:szCs w:val="22"/>
        </w:rPr>
        <w:t xml:space="preserve"> FullCircleSvcs@Yahoo.com. A</w:t>
      </w:r>
      <w:r w:rsidR="00C1079F">
        <w:rPr>
          <w:rFonts w:ascii="Calibri" w:hAnsi="Calibri"/>
          <w:sz w:val="22"/>
          <w:szCs w:val="22"/>
        </w:rPr>
        <w:t xml:space="preserve">n electronic </w:t>
      </w:r>
      <w:r w:rsidR="004033F0">
        <w:rPr>
          <w:rFonts w:ascii="Calibri" w:hAnsi="Calibri"/>
          <w:sz w:val="22"/>
          <w:szCs w:val="22"/>
        </w:rPr>
        <w:t>version is</w:t>
      </w:r>
      <w:r w:rsidR="00C1079F">
        <w:rPr>
          <w:rFonts w:ascii="Calibri" w:hAnsi="Calibri"/>
          <w:sz w:val="22"/>
          <w:szCs w:val="22"/>
        </w:rPr>
        <w:t xml:space="preserve"> also </w:t>
      </w:r>
      <w:r w:rsidR="004033F0">
        <w:rPr>
          <w:rFonts w:ascii="Calibri" w:hAnsi="Calibri"/>
          <w:sz w:val="22"/>
          <w:szCs w:val="22"/>
        </w:rPr>
        <w:t xml:space="preserve">available </w:t>
      </w:r>
      <w:r w:rsidR="00C1079F">
        <w:rPr>
          <w:rFonts w:ascii="Calibri" w:hAnsi="Calibri"/>
          <w:sz w:val="22"/>
          <w:szCs w:val="22"/>
        </w:rPr>
        <w:t xml:space="preserve"> through our website: www.FullCirclePediatricTherapy.com) </w:t>
      </w:r>
    </w:p>
    <w:p w:rsidR="00A5306B" w:rsidRDefault="00A5306B" w:rsidP="005411A5">
      <w:pPr>
        <w:numPr>
          <w:ilvl w:val="0"/>
          <w:numId w:val="1"/>
        </w:numPr>
        <w:spacing w:line="360" w:lineRule="auto"/>
        <w:rPr>
          <w:rFonts w:ascii="Calibri" w:hAnsi="Calibri"/>
          <w:sz w:val="22"/>
          <w:szCs w:val="22"/>
        </w:rPr>
      </w:pPr>
      <w:r>
        <w:rPr>
          <w:rFonts w:ascii="Calibri" w:hAnsi="Calibri"/>
          <w:sz w:val="22"/>
          <w:szCs w:val="22"/>
        </w:rPr>
        <w:t>Be advised of &gt;</w:t>
      </w:r>
    </w:p>
    <w:p w:rsidR="00A5306B" w:rsidRDefault="00A5306B" w:rsidP="00A5306B">
      <w:pPr>
        <w:numPr>
          <w:ilvl w:val="1"/>
          <w:numId w:val="1"/>
        </w:numPr>
        <w:spacing w:line="360" w:lineRule="auto"/>
        <w:rPr>
          <w:rFonts w:ascii="Calibri" w:hAnsi="Calibri"/>
          <w:sz w:val="22"/>
          <w:szCs w:val="22"/>
        </w:rPr>
      </w:pPr>
      <w:r>
        <w:rPr>
          <w:rFonts w:ascii="Calibri" w:hAnsi="Calibri"/>
          <w:sz w:val="22"/>
          <w:szCs w:val="22"/>
        </w:rPr>
        <w:t>The extent to which payment for services may be expected from Medicare, Medicaid or federal aid program known to us;</w:t>
      </w:r>
    </w:p>
    <w:p w:rsidR="00A5306B" w:rsidRDefault="00A5306B" w:rsidP="00A5306B">
      <w:pPr>
        <w:numPr>
          <w:ilvl w:val="1"/>
          <w:numId w:val="1"/>
        </w:numPr>
        <w:spacing w:line="360" w:lineRule="auto"/>
        <w:rPr>
          <w:rFonts w:ascii="Calibri" w:hAnsi="Calibri"/>
          <w:sz w:val="22"/>
          <w:szCs w:val="22"/>
        </w:rPr>
      </w:pPr>
      <w:r>
        <w:rPr>
          <w:rFonts w:ascii="Calibri" w:hAnsi="Calibri"/>
          <w:sz w:val="22"/>
          <w:szCs w:val="22"/>
        </w:rPr>
        <w:t>The charges the individual may have to pay before care is initiated; and</w:t>
      </w:r>
    </w:p>
    <w:p w:rsidR="00A5306B" w:rsidRDefault="00A5306B" w:rsidP="00A5306B">
      <w:pPr>
        <w:numPr>
          <w:ilvl w:val="1"/>
          <w:numId w:val="1"/>
        </w:numPr>
        <w:spacing w:line="360" w:lineRule="auto"/>
        <w:rPr>
          <w:rFonts w:ascii="Calibri" w:hAnsi="Calibri"/>
          <w:sz w:val="22"/>
          <w:szCs w:val="22"/>
        </w:rPr>
      </w:pPr>
      <w:r>
        <w:rPr>
          <w:rFonts w:ascii="Calibri" w:hAnsi="Calibri"/>
          <w:sz w:val="22"/>
          <w:szCs w:val="22"/>
        </w:rPr>
        <w:lastRenderedPageBreak/>
        <w:t>Any changes in the information provided in accordance with this section, when such changes occur. We must advise you of these changes as soon as possible, in advance of the next visit, provided we have knowledge of a change.</w:t>
      </w:r>
    </w:p>
    <w:p w:rsidR="00A5306B" w:rsidRDefault="00A5306B" w:rsidP="00A5306B">
      <w:pPr>
        <w:numPr>
          <w:ilvl w:val="0"/>
          <w:numId w:val="1"/>
        </w:numPr>
        <w:spacing w:line="360" w:lineRule="auto"/>
        <w:rPr>
          <w:rFonts w:ascii="Calibri" w:hAnsi="Calibri"/>
          <w:sz w:val="22"/>
          <w:szCs w:val="22"/>
        </w:rPr>
      </w:pPr>
      <w:r>
        <w:rPr>
          <w:rFonts w:ascii="Calibri" w:hAnsi="Calibri"/>
          <w:sz w:val="22"/>
          <w:szCs w:val="22"/>
        </w:rPr>
        <w:t>Receive proper written</w:t>
      </w:r>
      <w:r w:rsidR="00E25346">
        <w:rPr>
          <w:rFonts w:ascii="Calibri" w:hAnsi="Calibri"/>
          <w:sz w:val="22"/>
          <w:szCs w:val="22"/>
        </w:rPr>
        <w:t xml:space="preserve"> (or verbal)</w:t>
      </w:r>
      <w:r>
        <w:rPr>
          <w:rFonts w:ascii="Calibri" w:hAnsi="Calibri"/>
          <w:sz w:val="22"/>
          <w:szCs w:val="22"/>
        </w:rPr>
        <w:t xml:space="preserve"> notice, in advance of a specific service being provided, if we believe that the service may be non-covered care; or in advance of us reducing or terminating on-going treatment;</w:t>
      </w:r>
    </w:p>
    <w:p w:rsidR="00A5306B" w:rsidRDefault="00E25346" w:rsidP="00A5306B">
      <w:pPr>
        <w:numPr>
          <w:ilvl w:val="0"/>
          <w:numId w:val="1"/>
        </w:numPr>
        <w:spacing w:line="360" w:lineRule="auto"/>
        <w:rPr>
          <w:rFonts w:ascii="Calibri" w:hAnsi="Calibri"/>
          <w:sz w:val="22"/>
          <w:szCs w:val="22"/>
        </w:rPr>
      </w:pPr>
      <w:r>
        <w:rPr>
          <w:rFonts w:ascii="Calibri" w:hAnsi="Calibri"/>
          <w:sz w:val="22"/>
          <w:szCs w:val="22"/>
        </w:rPr>
        <w:t>Be advised of the state toll free home health telephone hot line, its contact information, its hours of operation and that its purpose is to receive complaints or questions about local home health agencie</w:t>
      </w:r>
      <w:r w:rsidR="00381BF6">
        <w:rPr>
          <w:rFonts w:ascii="Calibri" w:hAnsi="Calibri"/>
          <w:sz w:val="22"/>
          <w:szCs w:val="22"/>
        </w:rPr>
        <w:t xml:space="preserve">s &gt; Found at </w:t>
      </w:r>
      <w:r w:rsidR="00381BF6" w:rsidRPr="00381BF6">
        <w:rPr>
          <w:rFonts w:ascii="Calibri" w:hAnsi="Calibri"/>
          <w:sz w:val="22"/>
          <w:szCs w:val="22"/>
        </w:rPr>
        <w:t>https://www.ncdhhs.gov/contact/division-contacts</w:t>
      </w:r>
      <w:r>
        <w:rPr>
          <w:rFonts w:ascii="Calibri" w:hAnsi="Calibri"/>
          <w:sz w:val="22"/>
          <w:szCs w:val="22"/>
        </w:rPr>
        <w:t>;</w:t>
      </w:r>
    </w:p>
    <w:p w:rsidR="00E25346" w:rsidRDefault="00E25346" w:rsidP="00381BF6">
      <w:pPr>
        <w:numPr>
          <w:ilvl w:val="0"/>
          <w:numId w:val="1"/>
        </w:numPr>
        <w:spacing w:line="360" w:lineRule="auto"/>
        <w:rPr>
          <w:rFonts w:ascii="Calibri" w:hAnsi="Calibri"/>
          <w:sz w:val="22"/>
          <w:szCs w:val="22"/>
        </w:rPr>
      </w:pPr>
      <w:r>
        <w:rPr>
          <w:rFonts w:ascii="Calibri" w:hAnsi="Calibri"/>
          <w:sz w:val="22"/>
          <w:szCs w:val="22"/>
        </w:rPr>
        <w:t>Be advised of the names, addresses and telephone numbers of the following Federally-funded and state funded entities that service the area where the patient resides &gt;</w:t>
      </w:r>
      <w:r w:rsidR="00381BF6">
        <w:rPr>
          <w:rFonts w:ascii="Calibri" w:hAnsi="Calibri"/>
          <w:sz w:val="22"/>
          <w:szCs w:val="22"/>
        </w:rPr>
        <w:t xml:space="preserve"> Found at </w:t>
      </w:r>
      <w:r w:rsidR="00381BF6" w:rsidRPr="00381BF6">
        <w:rPr>
          <w:rFonts w:ascii="Calibri" w:hAnsi="Calibri"/>
          <w:sz w:val="22"/>
          <w:szCs w:val="22"/>
        </w:rPr>
        <w:t>https://www.ncdhhs.gov/contact/division-contacts</w:t>
      </w:r>
    </w:p>
    <w:p w:rsidR="00E25346" w:rsidRDefault="00E25346" w:rsidP="00E25346">
      <w:pPr>
        <w:numPr>
          <w:ilvl w:val="1"/>
          <w:numId w:val="1"/>
        </w:numPr>
        <w:spacing w:line="360" w:lineRule="auto"/>
        <w:rPr>
          <w:rFonts w:ascii="Calibri" w:hAnsi="Calibri"/>
          <w:sz w:val="22"/>
          <w:szCs w:val="22"/>
        </w:rPr>
      </w:pPr>
      <w:r>
        <w:rPr>
          <w:rFonts w:ascii="Calibri" w:hAnsi="Calibri"/>
          <w:sz w:val="22"/>
          <w:szCs w:val="22"/>
        </w:rPr>
        <w:t>Agency on Aging</w:t>
      </w:r>
    </w:p>
    <w:p w:rsidR="00E25346" w:rsidRDefault="00E25346" w:rsidP="00E25346">
      <w:pPr>
        <w:numPr>
          <w:ilvl w:val="1"/>
          <w:numId w:val="1"/>
        </w:numPr>
        <w:spacing w:line="360" w:lineRule="auto"/>
        <w:rPr>
          <w:rFonts w:ascii="Calibri" w:hAnsi="Calibri"/>
          <w:sz w:val="22"/>
          <w:szCs w:val="22"/>
        </w:rPr>
      </w:pPr>
      <w:r>
        <w:rPr>
          <w:rFonts w:ascii="Calibri" w:hAnsi="Calibri"/>
          <w:sz w:val="22"/>
          <w:szCs w:val="22"/>
        </w:rPr>
        <w:t>Center for Independent Living</w:t>
      </w:r>
    </w:p>
    <w:p w:rsidR="00E25346" w:rsidRDefault="00E25346" w:rsidP="00E25346">
      <w:pPr>
        <w:numPr>
          <w:ilvl w:val="1"/>
          <w:numId w:val="1"/>
        </w:numPr>
        <w:spacing w:line="360" w:lineRule="auto"/>
        <w:rPr>
          <w:rFonts w:ascii="Calibri" w:hAnsi="Calibri"/>
          <w:sz w:val="22"/>
          <w:szCs w:val="22"/>
        </w:rPr>
      </w:pPr>
      <w:r>
        <w:rPr>
          <w:rFonts w:ascii="Calibri" w:hAnsi="Calibri"/>
          <w:sz w:val="22"/>
          <w:szCs w:val="22"/>
        </w:rPr>
        <w:t>Protection and Advocacy Agency</w:t>
      </w:r>
    </w:p>
    <w:p w:rsidR="00E25346" w:rsidRDefault="00E25346" w:rsidP="00E25346">
      <w:pPr>
        <w:numPr>
          <w:ilvl w:val="1"/>
          <w:numId w:val="1"/>
        </w:numPr>
        <w:spacing w:line="360" w:lineRule="auto"/>
        <w:rPr>
          <w:rFonts w:ascii="Calibri" w:hAnsi="Calibri"/>
          <w:sz w:val="22"/>
          <w:szCs w:val="22"/>
        </w:rPr>
      </w:pPr>
      <w:r>
        <w:rPr>
          <w:rFonts w:ascii="Calibri" w:hAnsi="Calibri"/>
          <w:sz w:val="22"/>
          <w:szCs w:val="22"/>
        </w:rPr>
        <w:t>Again and Disability Resource Center; and</w:t>
      </w:r>
    </w:p>
    <w:p w:rsidR="00E25346" w:rsidRDefault="00E25346" w:rsidP="00E25346">
      <w:pPr>
        <w:numPr>
          <w:ilvl w:val="1"/>
          <w:numId w:val="1"/>
        </w:numPr>
        <w:spacing w:line="360" w:lineRule="auto"/>
        <w:rPr>
          <w:rFonts w:ascii="Calibri" w:hAnsi="Calibri"/>
          <w:sz w:val="22"/>
          <w:szCs w:val="22"/>
        </w:rPr>
      </w:pPr>
      <w:r>
        <w:rPr>
          <w:rFonts w:ascii="Calibri" w:hAnsi="Calibri"/>
          <w:sz w:val="22"/>
          <w:szCs w:val="22"/>
        </w:rPr>
        <w:t>Quality Improvement Organization</w:t>
      </w:r>
    </w:p>
    <w:p w:rsidR="00E25346" w:rsidRDefault="00E25346" w:rsidP="00E25346">
      <w:pPr>
        <w:numPr>
          <w:ilvl w:val="0"/>
          <w:numId w:val="1"/>
        </w:numPr>
        <w:spacing w:line="360" w:lineRule="auto"/>
        <w:rPr>
          <w:rFonts w:ascii="Calibri" w:hAnsi="Calibri"/>
          <w:sz w:val="22"/>
          <w:szCs w:val="22"/>
        </w:rPr>
      </w:pPr>
      <w:r>
        <w:rPr>
          <w:rFonts w:ascii="Calibri" w:hAnsi="Calibri"/>
          <w:sz w:val="22"/>
          <w:szCs w:val="22"/>
        </w:rPr>
        <w:t>Be free from any discrimination or reprisal for exercising your rights for voicing grievances to us or an outside agency</w:t>
      </w:r>
      <w:r w:rsidR="0035760A">
        <w:rPr>
          <w:rFonts w:ascii="Calibri" w:hAnsi="Calibri"/>
          <w:sz w:val="22"/>
          <w:szCs w:val="22"/>
        </w:rPr>
        <w:t>;</w:t>
      </w:r>
    </w:p>
    <w:p w:rsidR="00E25346" w:rsidRPr="00CC5EA3" w:rsidRDefault="00E25346" w:rsidP="00381BF6">
      <w:pPr>
        <w:numPr>
          <w:ilvl w:val="0"/>
          <w:numId w:val="1"/>
        </w:numPr>
        <w:spacing w:line="360" w:lineRule="auto"/>
        <w:rPr>
          <w:rFonts w:ascii="Calibri" w:hAnsi="Calibri"/>
          <w:sz w:val="22"/>
          <w:szCs w:val="22"/>
        </w:rPr>
      </w:pPr>
      <w:r>
        <w:rPr>
          <w:rFonts w:ascii="Calibri" w:hAnsi="Calibri"/>
          <w:sz w:val="22"/>
          <w:szCs w:val="22"/>
        </w:rPr>
        <w:t>Be informed of the right to access auxiliary aids and language services a</w:t>
      </w:r>
      <w:r w:rsidR="00381BF6">
        <w:rPr>
          <w:rFonts w:ascii="Calibri" w:hAnsi="Calibri"/>
          <w:sz w:val="22"/>
          <w:szCs w:val="22"/>
        </w:rPr>
        <w:t xml:space="preserve">nd how to access these services &gt; Found at </w:t>
      </w:r>
      <w:r w:rsidR="00381BF6" w:rsidRPr="00381BF6">
        <w:rPr>
          <w:rFonts w:ascii="Calibri" w:hAnsi="Calibri"/>
          <w:sz w:val="22"/>
          <w:szCs w:val="22"/>
        </w:rPr>
        <w:t>https://www.ncdhhs.gov/contact/division-contacts</w:t>
      </w:r>
    </w:p>
    <w:p w:rsidR="00360791" w:rsidRDefault="00360791" w:rsidP="006741F2">
      <w:pPr>
        <w:spacing w:line="360" w:lineRule="auto"/>
        <w:rPr>
          <w:rFonts w:ascii="Calibri" w:hAnsi="Calibri"/>
          <w:b/>
          <w:sz w:val="22"/>
          <w:szCs w:val="22"/>
        </w:rPr>
      </w:pPr>
    </w:p>
    <w:p w:rsidR="003379D0" w:rsidRPr="003379D0" w:rsidRDefault="003379D0" w:rsidP="006741F2">
      <w:pPr>
        <w:spacing w:line="360" w:lineRule="auto"/>
        <w:rPr>
          <w:rFonts w:ascii="Calibri" w:hAnsi="Calibri"/>
          <w:b/>
          <w:i/>
          <w:sz w:val="22"/>
          <w:szCs w:val="22"/>
        </w:rPr>
      </w:pPr>
      <w:r>
        <w:rPr>
          <w:rFonts w:ascii="Calibri" w:hAnsi="Calibri"/>
          <w:b/>
          <w:i/>
          <w:sz w:val="22"/>
          <w:szCs w:val="22"/>
        </w:rPr>
        <w:t>If, for any reason, you are unable to access sites for the informational links provided in order to obtain the most up-to-date names, addresses and telephone numbers of the entities referenced above, please contact us at the phone number on this form and we will be happy to assist you in getting the information you need.</w:t>
      </w:r>
    </w:p>
    <w:sectPr w:rsidR="003379D0" w:rsidRPr="003379D0" w:rsidSect="00360791">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C5" w:rsidRDefault="00CD39C5">
      <w:r>
        <w:separator/>
      </w:r>
    </w:p>
  </w:endnote>
  <w:endnote w:type="continuationSeparator" w:id="0">
    <w:p w:rsidR="00CD39C5" w:rsidRDefault="00CD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7E" w:rsidRDefault="0001117E">
    <w:pPr>
      <w:pStyle w:val="Footer"/>
    </w:pPr>
    <w:r>
      <w:rPr>
        <w:noProof/>
      </w:rPr>
      <w:t xml:space="preserve">Page </w:t>
    </w:r>
    <w:r w:rsidRPr="0001117E">
      <w:rPr>
        <w:b/>
        <w:bCs/>
        <w:noProof/>
      </w:rPr>
      <w:fldChar w:fldCharType="begin"/>
    </w:r>
    <w:r w:rsidRPr="0001117E">
      <w:rPr>
        <w:b/>
        <w:bCs/>
        <w:noProof/>
      </w:rPr>
      <w:instrText xml:space="preserve"> PAGE  \* Arabic  \* MERGEFORMAT </w:instrText>
    </w:r>
    <w:r w:rsidRPr="0001117E">
      <w:rPr>
        <w:b/>
        <w:bCs/>
        <w:noProof/>
      </w:rPr>
      <w:fldChar w:fldCharType="separate"/>
    </w:r>
    <w:r w:rsidR="00A762E5">
      <w:rPr>
        <w:b/>
        <w:bCs/>
        <w:noProof/>
      </w:rPr>
      <w:t>1</w:t>
    </w:r>
    <w:r w:rsidRPr="0001117E">
      <w:rPr>
        <w:b/>
        <w:bCs/>
        <w:noProof/>
      </w:rPr>
      <w:fldChar w:fldCharType="end"/>
    </w:r>
    <w:r>
      <w:rPr>
        <w:noProof/>
      </w:rPr>
      <w:t xml:space="preserve"> of </w:t>
    </w:r>
    <w:r w:rsidRPr="0001117E">
      <w:rPr>
        <w:b/>
        <w:bCs/>
        <w:noProof/>
      </w:rPr>
      <w:fldChar w:fldCharType="begin"/>
    </w:r>
    <w:r w:rsidRPr="0001117E">
      <w:rPr>
        <w:b/>
        <w:bCs/>
        <w:noProof/>
      </w:rPr>
      <w:instrText xml:space="preserve"> NUMPAGES  \* Arabic  \* MERGEFORMAT </w:instrText>
    </w:r>
    <w:r w:rsidRPr="0001117E">
      <w:rPr>
        <w:b/>
        <w:bCs/>
        <w:noProof/>
      </w:rPr>
      <w:fldChar w:fldCharType="separate"/>
    </w:r>
    <w:r w:rsidR="00A762E5">
      <w:rPr>
        <w:b/>
        <w:bCs/>
        <w:noProof/>
      </w:rPr>
      <w:t>2</w:t>
    </w:r>
    <w:r w:rsidRPr="0001117E">
      <w:rPr>
        <w:b/>
        <w:bCs/>
        <w:noProof/>
      </w:rPr>
      <w:fldChar w:fldCharType="end"/>
    </w:r>
  </w:p>
  <w:p w:rsidR="0001117E" w:rsidRDefault="0001117E" w:rsidP="0001117E">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C5" w:rsidRDefault="00CD39C5">
      <w:r>
        <w:separator/>
      </w:r>
    </w:p>
  </w:footnote>
  <w:footnote w:type="continuationSeparator" w:id="0">
    <w:p w:rsidR="00CD39C5" w:rsidRDefault="00CD3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3438"/>
    </w:tblGrid>
    <w:tr w:rsidR="0001117E" w:rsidTr="0001117E">
      <w:tc>
        <w:tcPr>
          <w:tcW w:w="6138" w:type="dxa"/>
        </w:tcPr>
        <w:p w:rsidR="0001117E" w:rsidRDefault="00CD39C5" w:rsidP="00A762E5">
          <w:pPr>
            <w:pStyle w:val="Header"/>
            <w:rPr>
              <w:rFonts w:ascii="Calibri" w:hAnsi="Calibri"/>
            </w:rPr>
          </w:pPr>
          <w:r>
            <w:rPr>
              <w:rFonts w:ascii="Calibri" w:hAnsi="Calibri"/>
              <w:noProof/>
              <w:sz w:val="20"/>
              <w:szCs w:val="20"/>
            </w:rPr>
            <w:pict w14:anchorId="74A4B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5" type="#_x0000_t75" style="position:absolute;margin-left:-4.75pt;margin-top:1.75pt;width:182.15pt;height:54pt;z-index:2;visibility:visible;mso-wrap-style:square;mso-position-horizontal-relative:text;mso-position-vertical-relative:text">
                <v:imagedata r:id="rId1" o:title="" gain="105703f"/>
                <w10:wrap type="square" side="right"/>
              </v:shape>
            </w:pict>
          </w:r>
          <w:r w:rsidR="0001117E">
            <w:rPr>
              <w:rFonts w:ascii="Calibri" w:hAnsi="Calibri"/>
            </w:rPr>
            <w:br/>
          </w:r>
          <w:r w:rsidR="00A762E5">
            <w:rPr>
              <w:rFonts w:ascii="Calibri" w:hAnsi="Calibri"/>
              <w:color w:val="0F0082"/>
              <w:sz w:val="20"/>
              <w:szCs w:val="20"/>
            </w:rPr>
            <w:t>1002 Unity Court</w:t>
          </w:r>
          <w:r w:rsidR="0001117E">
            <w:rPr>
              <w:rFonts w:ascii="Calibri" w:hAnsi="Calibri"/>
              <w:color w:val="0F0082"/>
              <w:sz w:val="20"/>
              <w:szCs w:val="20"/>
            </w:rPr>
            <w:br/>
          </w:r>
          <w:r w:rsidR="00A762E5">
            <w:rPr>
              <w:rFonts w:ascii="Calibri" w:hAnsi="Calibri"/>
              <w:color w:val="0F0082"/>
              <w:sz w:val="20"/>
              <w:szCs w:val="20"/>
            </w:rPr>
            <w:t>Monroe</w:t>
          </w:r>
          <w:r w:rsidR="0001117E">
            <w:rPr>
              <w:rFonts w:ascii="Calibri" w:hAnsi="Calibri"/>
              <w:color w:val="0F0082"/>
              <w:sz w:val="20"/>
              <w:szCs w:val="20"/>
            </w:rPr>
            <w:t>, NC 28</w:t>
          </w:r>
          <w:r w:rsidR="00A762E5">
            <w:rPr>
              <w:rFonts w:ascii="Calibri" w:hAnsi="Calibri"/>
              <w:color w:val="0F0082"/>
              <w:sz w:val="20"/>
              <w:szCs w:val="20"/>
            </w:rPr>
            <w:t>110</w:t>
          </w:r>
          <w:r w:rsidR="0001117E">
            <w:rPr>
              <w:rFonts w:ascii="Calibri" w:hAnsi="Calibri"/>
              <w:color w:val="0F0082"/>
              <w:sz w:val="20"/>
              <w:szCs w:val="20"/>
            </w:rPr>
            <w:br/>
            <w:t xml:space="preserve">Phone: (704) 283-0028 </w:t>
          </w:r>
          <w:r w:rsidR="0001117E">
            <w:rPr>
              <w:rFonts w:ascii="Calibri" w:hAnsi="Calibri"/>
              <w:color w:val="0F0082"/>
              <w:sz w:val="20"/>
              <w:szCs w:val="20"/>
            </w:rPr>
            <w:br/>
            <w:t>Fax: (866) 750-0856</w:t>
          </w:r>
        </w:p>
      </w:tc>
      <w:tc>
        <w:tcPr>
          <w:tcW w:w="3438" w:type="dxa"/>
          <w:vAlign w:val="center"/>
        </w:tcPr>
        <w:p w:rsidR="0001117E" w:rsidRDefault="00CD39C5" w:rsidP="0001117E">
          <w:pPr>
            <w:pStyle w:val="Header"/>
            <w:jc w:val="center"/>
            <w:rPr>
              <w:rFonts w:ascii="Calibri" w:hAnsi="Calibri"/>
              <w:b/>
            </w:rPr>
          </w:pPr>
          <w:r>
            <w:rPr>
              <w:rFonts w:ascii="Calibri" w:hAnsi="Calibri"/>
              <w:b/>
              <w:noProof/>
            </w:rPr>
            <w:pict w14:anchorId="6CD3FDCF">
              <v:shape id="_x0000_s2054" type="#_x0000_t75" style="position:absolute;left:0;text-align:left;margin-left:66.65pt;margin-top:7.25pt;width:27.75pt;height:22.5pt;z-index:1;mso-position-horizontal-relative:text;mso-position-vertical-relative:text">
                <v:imagedata r:id="rId2" o:title=""/>
              </v:shape>
            </w:pict>
          </w:r>
        </w:p>
        <w:p w:rsidR="0001117E" w:rsidRDefault="0001117E" w:rsidP="0001117E">
          <w:pPr>
            <w:pStyle w:val="Header"/>
            <w:jc w:val="center"/>
            <w:rPr>
              <w:rFonts w:ascii="Calibri" w:hAnsi="Calibri"/>
              <w:b/>
            </w:rPr>
          </w:pPr>
        </w:p>
        <w:p w:rsidR="0001117E" w:rsidRDefault="00B52F02" w:rsidP="0001117E">
          <w:pPr>
            <w:pStyle w:val="Header"/>
            <w:jc w:val="center"/>
            <w:rPr>
              <w:rFonts w:ascii="Calibri" w:hAnsi="Calibri"/>
              <w:b/>
            </w:rPr>
          </w:pPr>
          <w:r>
            <w:rPr>
              <w:rFonts w:ascii="Calibri" w:hAnsi="Calibri"/>
              <w:b/>
            </w:rPr>
            <w:t>Patient Rights</w:t>
          </w:r>
        </w:p>
        <w:p w:rsidR="0001117E" w:rsidRPr="00762829" w:rsidRDefault="0001117E" w:rsidP="0001117E">
          <w:pPr>
            <w:pStyle w:val="Header"/>
            <w:rPr>
              <w:rFonts w:ascii="Calibri" w:hAnsi="Calibri"/>
              <w:b/>
            </w:rPr>
          </w:pPr>
        </w:p>
      </w:tc>
    </w:tr>
  </w:tbl>
  <w:p w:rsidR="00A01B05" w:rsidRDefault="00A01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716DB"/>
    <w:multiLevelType w:val="hybridMultilevel"/>
    <w:tmpl w:val="8A9E78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FC5"/>
    <w:rsid w:val="0001117E"/>
    <w:rsid w:val="00040EF6"/>
    <w:rsid w:val="000B1FC5"/>
    <w:rsid w:val="00166EC1"/>
    <w:rsid w:val="00196142"/>
    <w:rsid w:val="001C5D25"/>
    <w:rsid w:val="001D157A"/>
    <w:rsid w:val="002259AC"/>
    <w:rsid w:val="002766F6"/>
    <w:rsid w:val="00277C56"/>
    <w:rsid w:val="002954D3"/>
    <w:rsid w:val="002A4698"/>
    <w:rsid w:val="002C125A"/>
    <w:rsid w:val="002C6B23"/>
    <w:rsid w:val="002D0359"/>
    <w:rsid w:val="002E3B5D"/>
    <w:rsid w:val="002F0353"/>
    <w:rsid w:val="003265CC"/>
    <w:rsid w:val="00336782"/>
    <w:rsid w:val="003379D0"/>
    <w:rsid w:val="0035760A"/>
    <w:rsid w:val="00360791"/>
    <w:rsid w:val="003770A5"/>
    <w:rsid w:val="00381BF6"/>
    <w:rsid w:val="003C058B"/>
    <w:rsid w:val="003C649A"/>
    <w:rsid w:val="003F280A"/>
    <w:rsid w:val="004033F0"/>
    <w:rsid w:val="00416C0A"/>
    <w:rsid w:val="00435009"/>
    <w:rsid w:val="00451DD6"/>
    <w:rsid w:val="00455FCC"/>
    <w:rsid w:val="004B32D3"/>
    <w:rsid w:val="004D654B"/>
    <w:rsid w:val="00531906"/>
    <w:rsid w:val="005411A5"/>
    <w:rsid w:val="005D12B1"/>
    <w:rsid w:val="005E58AD"/>
    <w:rsid w:val="00606060"/>
    <w:rsid w:val="006373E8"/>
    <w:rsid w:val="006525E6"/>
    <w:rsid w:val="006566D9"/>
    <w:rsid w:val="006741F2"/>
    <w:rsid w:val="00702D32"/>
    <w:rsid w:val="00716E29"/>
    <w:rsid w:val="00762829"/>
    <w:rsid w:val="007D1579"/>
    <w:rsid w:val="007D20E4"/>
    <w:rsid w:val="007E06E0"/>
    <w:rsid w:val="007E6087"/>
    <w:rsid w:val="008178DC"/>
    <w:rsid w:val="00834351"/>
    <w:rsid w:val="00841CF0"/>
    <w:rsid w:val="008C3FF3"/>
    <w:rsid w:val="00904F3F"/>
    <w:rsid w:val="00905FA8"/>
    <w:rsid w:val="009441D6"/>
    <w:rsid w:val="00967FDE"/>
    <w:rsid w:val="009C500B"/>
    <w:rsid w:val="00A01B05"/>
    <w:rsid w:val="00A033DD"/>
    <w:rsid w:val="00A25C49"/>
    <w:rsid w:val="00A5306B"/>
    <w:rsid w:val="00A72B5F"/>
    <w:rsid w:val="00A762E5"/>
    <w:rsid w:val="00A802F4"/>
    <w:rsid w:val="00B1230D"/>
    <w:rsid w:val="00B52F02"/>
    <w:rsid w:val="00B8183F"/>
    <w:rsid w:val="00B972B0"/>
    <w:rsid w:val="00BE297A"/>
    <w:rsid w:val="00BF581F"/>
    <w:rsid w:val="00C1079F"/>
    <w:rsid w:val="00C422C8"/>
    <w:rsid w:val="00CC5EA3"/>
    <w:rsid w:val="00CD39C5"/>
    <w:rsid w:val="00D0142D"/>
    <w:rsid w:val="00D05564"/>
    <w:rsid w:val="00D07603"/>
    <w:rsid w:val="00D25E7F"/>
    <w:rsid w:val="00D5664E"/>
    <w:rsid w:val="00D70B82"/>
    <w:rsid w:val="00DA697B"/>
    <w:rsid w:val="00E25346"/>
    <w:rsid w:val="00EE2693"/>
    <w:rsid w:val="00F034C3"/>
    <w:rsid w:val="00F0569C"/>
    <w:rsid w:val="00F64003"/>
    <w:rsid w:val="00F658F4"/>
    <w:rsid w:val="00F86F2A"/>
    <w:rsid w:val="00FD7015"/>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5:docId w15:val="{26051375-2343-442E-8D99-395172FA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C5"/>
    <w:rPr>
      <w:sz w:val="24"/>
      <w:szCs w:val="24"/>
    </w:rPr>
  </w:style>
  <w:style w:type="paragraph" w:styleId="Heading1">
    <w:name w:val="heading 1"/>
    <w:basedOn w:val="Normal"/>
    <w:next w:val="Normal"/>
    <w:link w:val="Heading1Char"/>
    <w:uiPriority w:val="99"/>
    <w:qFormat/>
    <w:rsid w:val="002259AC"/>
    <w:pPr>
      <w:keepNext/>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373E8"/>
    <w:rPr>
      <w:rFonts w:ascii="Cambria" w:hAnsi="Cambria" w:cs="Times New Roman"/>
      <w:b/>
      <w:bCs/>
      <w:kern w:val="32"/>
      <w:sz w:val="32"/>
      <w:szCs w:val="32"/>
    </w:rPr>
  </w:style>
  <w:style w:type="paragraph" w:styleId="BalloonText">
    <w:name w:val="Balloon Text"/>
    <w:basedOn w:val="Normal"/>
    <w:link w:val="BalloonTextChar"/>
    <w:uiPriority w:val="99"/>
    <w:semiHidden/>
    <w:rsid w:val="002A4698"/>
    <w:rPr>
      <w:rFonts w:ascii="Tahoma" w:hAnsi="Tahoma" w:cs="Tahoma"/>
      <w:sz w:val="16"/>
      <w:szCs w:val="16"/>
    </w:rPr>
  </w:style>
  <w:style w:type="character" w:customStyle="1" w:styleId="BalloonTextChar">
    <w:name w:val="Balloon Text Char"/>
    <w:link w:val="BalloonText"/>
    <w:uiPriority w:val="99"/>
    <w:semiHidden/>
    <w:locked/>
    <w:rsid w:val="006373E8"/>
    <w:rPr>
      <w:rFonts w:cs="Times New Roman"/>
      <w:sz w:val="2"/>
    </w:rPr>
  </w:style>
  <w:style w:type="paragraph" w:styleId="Footer">
    <w:name w:val="footer"/>
    <w:basedOn w:val="Normal"/>
    <w:link w:val="FooterChar"/>
    <w:uiPriority w:val="99"/>
    <w:rsid w:val="00BE297A"/>
    <w:pPr>
      <w:tabs>
        <w:tab w:val="center" w:pos="4320"/>
        <w:tab w:val="right" w:pos="8640"/>
      </w:tabs>
      <w:spacing w:after="200" w:line="276" w:lineRule="auto"/>
    </w:pPr>
    <w:rPr>
      <w:rFonts w:ascii="Calibri" w:hAnsi="Calibri"/>
      <w:sz w:val="22"/>
      <w:szCs w:val="22"/>
    </w:rPr>
  </w:style>
  <w:style w:type="character" w:customStyle="1" w:styleId="FooterChar">
    <w:name w:val="Footer Char"/>
    <w:link w:val="Footer"/>
    <w:uiPriority w:val="99"/>
    <w:locked/>
    <w:rsid w:val="00BE297A"/>
    <w:rPr>
      <w:rFonts w:ascii="Calibri" w:hAnsi="Calibri" w:cs="Times New Roman"/>
      <w:sz w:val="22"/>
      <w:szCs w:val="22"/>
    </w:rPr>
  </w:style>
  <w:style w:type="paragraph" w:styleId="ListParagraph">
    <w:name w:val="List Paragraph"/>
    <w:basedOn w:val="Normal"/>
    <w:uiPriority w:val="99"/>
    <w:qFormat/>
    <w:rsid w:val="002C6B23"/>
    <w:pPr>
      <w:ind w:left="720"/>
      <w:contextualSpacing/>
    </w:pPr>
  </w:style>
  <w:style w:type="paragraph" w:styleId="Header">
    <w:name w:val="header"/>
    <w:basedOn w:val="Normal"/>
    <w:link w:val="HeaderChar"/>
    <w:uiPriority w:val="99"/>
    <w:rsid w:val="006741F2"/>
    <w:pPr>
      <w:tabs>
        <w:tab w:val="center" w:pos="4320"/>
        <w:tab w:val="right" w:pos="8640"/>
      </w:tabs>
    </w:pPr>
  </w:style>
  <w:style w:type="character" w:customStyle="1" w:styleId="HeaderChar">
    <w:name w:val="Header Char"/>
    <w:link w:val="Header"/>
    <w:uiPriority w:val="99"/>
    <w:locked/>
    <w:rsid w:val="008C3FF3"/>
    <w:rPr>
      <w:rFonts w:cs="Times New Roman"/>
      <w:sz w:val="24"/>
      <w:szCs w:val="24"/>
    </w:rPr>
  </w:style>
  <w:style w:type="table" w:styleId="TableGrid">
    <w:name w:val="Table Grid"/>
    <w:basedOn w:val="TableNormal"/>
    <w:uiPriority w:val="99"/>
    <w:locked/>
    <w:rsid w:val="0067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0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01288">
      <w:marLeft w:val="0"/>
      <w:marRight w:val="0"/>
      <w:marTop w:val="0"/>
      <w:marBottom w:val="0"/>
      <w:divBdr>
        <w:top w:val="none" w:sz="0" w:space="0" w:color="auto"/>
        <w:left w:val="none" w:sz="0" w:space="0" w:color="auto"/>
        <w:bottom w:val="none" w:sz="0" w:space="0" w:color="auto"/>
        <w:right w:val="none" w:sz="0" w:space="0" w:color="auto"/>
      </w:divBdr>
      <w:divsChild>
        <w:div w:id="1120101284">
          <w:marLeft w:val="0"/>
          <w:marRight w:val="0"/>
          <w:marTop w:val="0"/>
          <w:marBottom w:val="0"/>
          <w:divBdr>
            <w:top w:val="none" w:sz="0" w:space="0" w:color="auto"/>
            <w:left w:val="none" w:sz="0" w:space="0" w:color="auto"/>
            <w:bottom w:val="none" w:sz="0" w:space="0" w:color="auto"/>
            <w:right w:val="none" w:sz="0" w:space="0" w:color="auto"/>
          </w:divBdr>
          <w:divsChild>
            <w:div w:id="1120101287">
              <w:marLeft w:val="3900"/>
              <w:marRight w:val="0"/>
              <w:marTop w:val="0"/>
              <w:marBottom w:val="0"/>
              <w:divBdr>
                <w:top w:val="none" w:sz="0" w:space="0" w:color="auto"/>
                <w:left w:val="single" w:sz="6" w:space="0" w:color="B2B2B2"/>
                <w:bottom w:val="none" w:sz="0" w:space="0" w:color="auto"/>
                <w:right w:val="none" w:sz="0" w:space="0" w:color="auto"/>
              </w:divBdr>
              <w:divsChild>
                <w:div w:id="1120101286">
                  <w:marLeft w:val="0"/>
                  <w:marRight w:val="0"/>
                  <w:marTop w:val="0"/>
                  <w:marBottom w:val="0"/>
                  <w:divBdr>
                    <w:top w:val="none" w:sz="0" w:space="0" w:color="auto"/>
                    <w:left w:val="none" w:sz="0" w:space="0" w:color="auto"/>
                    <w:bottom w:val="none" w:sz="0" w:space="0" w:color="auto"/>
                    <w:right w:val="none" w:sz="0" w:space="0" w:color="auto"/>
                  </w:divBdr>
                  <w:divsChild>
                    <w:div w:id="1120101285">
                      <w:marLeft w:val="0"/>
                      <w:marRight w:val="0"/>
                      <w:marTop w:val="0"/>
                      <w:marBottom w:val="0"/>
                      <w:divBdr>
                        <w:top w:val="none" w:sz="0" w:space="0" w:color="auto"/>
                        <w:left w:val="none" w:sz="0" w:space="0" w:color="auto"/>
                        <w:bottom w:val="none" w:sz="0" w:space="0" w:color="auto"/>
                        <w:right w:val="none" w:sz="0" w:space="0" w:color="auto"/>
                      </w:divBdr>
                      <w:divsChild>
                        <w:div w:id="1120101283">
                          <w:marLeft w:val="0"/>
                          <w:marRight w:val="0"/>
                          <w:marTop w:val="0"/>
                          <w:marBottom w:val="0"/>
                          <w:divBdr>
                            <w:top w:val="none" w:sz="0" w:space="0" w:color="auto"/>
                            <w:left w:val="none" w:sz="0" w:space="0" w:color="auto"/>
                            <w:bottom w:val="none" w:sz="0" w:space="0" w:color="auto"/>
                            <w:right w:val="none" w:sz="0" w:space="0" w:color="auto"/>
                          </w:divBdr>
                          <w:divsChild>
                            <w:div w:id="11201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2788-ADF2-4CB5-93C6-60FA3E94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Full Circle Pediatric Therapy</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Circle Pediatric Therapy</dc:title>
  <dc:subject/>
  <dc:creator>Maria</dc:creator>
  <cp:keywords/>
  <dc:description/>
  <cp:lastModifiedBy>missy wojtczak</cp:lastModifiedBy>
  <cp:revision>12</cp:revision>
  <cp:lastPrinted>2014-02-06T15:03:00Z</cp:lastPrinted>
  <dcterms:created xsi:type="dcterms:W3CDTF">2017-03-20T19:39:00Z</dcterms:created>
  <dcterms:modified xsi:type="dcterms:W3CDTF">2022-05-18T18:57:00Z</dcterms:modified>
</cp:coreProperties>
</file>