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143B" w14:textId="77777777" w:rsidR="00B045AA" w:rsidRPr="001F3E89" w:rsidRDefault="00B045AA" w:rsidP="00B045AA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color w:val="44546A" w:themeColor="text2"/>
          <w:sz w:val="48"/>
          <w:szCs w:val="48"/>
          <w:lang w:eastAsia="it-IT"/>
        </w:rPr>
      </w:pPr>
      <w:r w:rsidRPr="001F3E89">
        <w:rPr>
          <w:rFonts w:ascii="BookAntiqua" w:eastAsia="Times New Roman" w:hAnsi="BookAntiqua" w:cs="Times New Roman"/>
          <w:b/>
          <w:bCs/>
          <w:color w:val="44546A" w:themeColor="text2"/>
          <w:sz w:val="48"/>
          <w:szCs w:val="48"/>
          <w:lang w:eastAsia="it-IT"/>
        </w:rPr>
        <w:t>TERRASANTA INIZIO SETTEMBRE 2022</w:t>
      </w:r>
    </w:p>
    <w:p w14:paraId="4D8CB1F5" w14:textId="77777777" w:rsidR="001F3E89" w:rsidRDefault="001F3E89" w:rsidP="001F3E89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color w:val="7030A0"/>
          <w:lang w:eastAsia="it-IT"/>
        </w:rPr>
      </w:pPr>
    </w:p>
    <w:p w14:paraId="621E392A" w14:textId="7A4F4165" w:rsidR="001F3E89" w:rsidRDefault="001F3E89" w:rsidP="001F3E89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color w:val="7030A0"/>
          <w:lang w:eastAsia="it-IT"/>
        </w:rPr>
      </w:pPr>
      <w:r>
        <w:rPr>
          <w:rFonts w:ascii="BookAntiqua" w:eastAsia="Times New Roman" w:hAnsi="BookAntiqua" w:cs="Times New Roman"/>
          <w:b/>
          <w:bCs/>
          <w:color w:val="7030A0"/>
          <w:lang w:eastAsia="it-IT"/>
        </w:rPr>
        <w:t>CARATTERISTICHE DELPROGRAMMA</w:t>
      </w:r>
    </w:p>
    <w:p w14:paraId="22889BB5" w14:textId="62BD1E71" w:rsidR="001F3E89" w:rsidRDefault="001F3E89" w:rsidP="001F3E89">
      <w:pPr>
        <w:pStyle w:val="Paragrafoelenco"/>
        <w:numPr>
          <w:ilvl w:val="0"/>
          <w:numId w:val="3"/>
        </w:num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color w:val="7030A0"/>
          <w:lang w:eastAsia="it-IT"/>
        </w:rPr>
      </w:pPr>
      <w:r>
        <w:rPr>
          <w:rFonts w:ascii="BookAntiqua" w:eastAsia="Times New Roman" w:hAnsi="BookAntiqua" w:cs="Times New Roman"/>
          <w:b/>
          <w:bCs/>
          <w:color w:val="7030A0"/>
          <w:lang w:eastAsia="it-IT"/>
        </w:rPr>
        <w:t xml:space="preserve">Non è elaborato dall’agenzia ma dalla collaborazione tra don Fabio, biblista e la guida </w:t>
      </w:r>
      <w:proofErr w:type="spellStart"/>
      <w:r>
        <w:rPr>
          <w:rFonts w:ascii="BookAntiqua" w:eastAsia="Times New Roman" w:hAnsi="BookAntiqua" w:cs="Times New Roman"/>
          <w:b/>
          <w:bCs/>
          <w:color w:val="7030A0"/>
          <w:lang w:eastAsia="it-IT"/>
        </w:rPr>
        <w:t>Fadia</w:t>
      </w:r>
      <w:proofErr w:type="spellEnd"/>
      <w:r>
        <w:rPr>
          <w:rFonts w:ascii="BookAntiqua" w:eastAsia="Times New Roman" w:hAnsi="BookAntiqua" w:cs="Times New Roman"/>
          <w:b/>
          <w:bCs/>
          <w:color w:val="7030A0"/>
          <w:lang w:eastAsia="it-IT"/>
        </w:rPr>
        <w:t>, israeliana. Molte mete non sono previste dai normali viaggi per scelte economiche delle agenzie.</w:t>
      </w:r>
    </w:p>
    <w:p w14:paraId="0C45B723" w14:textId="063557C5" w:rsidR="001F3E89" w:rsidRDefault="001F3E89" w:rsidP="001F3E89">
      <w:pPr>
        <w:pStyle w:val="Paragrafoelenco"/>
        <w:numPr>
          <w:ilvl w:val="0"/>
          <w:numId w:val="3"/>
        </w:num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color w:val="7030A0"/>
          <w:lang w:eastAsia="it-IT"/>
        </w:rPr>
      </w:pPr>
      <w:r>
        <w:rPr>
          <w:rFonts w:ascii="BookAntiqua" w:eastAsia="Times New Roman" w:hAnsi="BookAntiqua" w:cs="Times New Roman"/>
          <w:b/>
          <w:bCs/>
          <w:color w:val="7030A0"/>
          <w:lang w:eastAsia="it-IT"/>
        </w:rPr>
        <w:t xml:space="preserve">La scelta degli alberghi è fatta da noi, evitando le collocazioni scadenti </w:t>
      </w:r>
    </w:p>
    <w:p w14:paraId="4774D611" w14:textId="22A9D3A8" w:rsidR="001F3E89" w:rsidRDefault="001F3E89" w:rsidP="001F3E89">
      <w:pPr>
        <w:pStyle w:val="Paragrafoelenco"/>
        <w:numPr>
          <w:ilvl w:val="0"/>
          <w:numId w:val="3"/>
        </w:num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color w:val="7030A0"/>
          <w:lang w:eastAsia="it-IT"/>
        </w:rPr>
      </w:pPr>
      <w:r>
        <w:rPr>
          <w:rFonts w:ascii="BookAntiqua" w:eastAsia="Times New Roman" w:hAnsi="BookAntiqua" w:cs="Times New Roman"/>
          <w:b/>
          <w:bCs/>
          <w:color w:val="7030A0"/>
          <w:lang w:eastAsia="it-IT"/>
        </w:rPr>
        <w:t xml:space="preserve">Ci saranno due guide: </w:t>
      </w:r>
      <w:proofErr w:type="spellStart"/>
      <w:r>
        <w:rPr>
          <w:rFonts w:ascii="BookAntiqua" w:eastAsia="Times New Roman" w:hAnsi="BookAntiqua" w:cs="Times New Roman"/>
          <w:b/>
          <w:bCs/>
          <w:color w:val="7030A0"/>
          <w:lang w:eastAsia="it-IT"/>
        </w:rPr>
        <w:t>Fadia</w:t>
      </w:r>
      <w:proofErr w:type="spellEnd"/>
      <w:r>
        <w:rPr>
          <w:rFonts w:ascii="BookAntiqua" w:eastAsia="Times New Roman" w:hAnsi="BookAntiqua" w:cs="Times New Roman"/>
          <w:b/>
          <w:bCs/>
          <w:color w:val="7030A0"/>
          <w:lang w:eastAsia="it-IT"/>
        </w:rPr>
        <w:t xml:space="preserve"> per la parte turistica e archeologica e don Fabio per la parte </w:t>
      </w:r>
      <w:r w:rsidR="00B9229A">
        <w:rPr>
          <w:rFonts w:ascii="BookAntiqua" w:eastAsia="Times New Roman" w:hAnsi="BookAntiqua" w:cs="Times New Roman"/>
          <w:b/>
          <w:bCs/>
          <w:color w:val="7030A0"/>
          <w:lang w:eastAsia="it-IT"/>
        </w:rPr>
        <w:t>storico-</w:t>
      </w:r>
      <w:r>
        <w:rPr>
          <w:rFonts w:ascii="BookAntiqua" w:eastAsia="Times New Roman" w:hAnsi="BookAntiqua" w:cs="Times New Roman"/>
          <w:b/>
          <w:bCs/>
          <w:color w:val="7030A0"/>
          <w:lang w:eastAsia="it-IT"/>
        </w:rPr>
        <w:t>biblica. Solitamente la guida è una sola.</w:t>
      </w:r>
    </w:p>
    <w:p w14:paraId="4C0516FA" w14:textId="2993DDFF" w:rsidR="001F3E89" w:rsidRDefault="001F3E89" w:rsidP="001F3E89">
      <w:pPr>
        <w:pStyle w:val="Paragrafoelenco"/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color w:val="7030A0"/>
          <w:lang w:eastAsia="it-IT"/>
        </w:rPr>
      </w:pPr>
    </w:p>
    <w:p w14:paraId="28B838E2" w14:textId="77777777" w:rsidR="001F3E89" w:rsidRDefault="001F3E89" w:rsidP="001F3E89">
      <w:pPr>
        <w:pStyle w:val="Paragrafoelenco"/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color w:val="7030A0"/>
          <w:lang w:eastAsia="it-IT"/>
        </w:rPr>
      </w:pPr>
    </w:p>
    <w:p w14:paraId="5185E697" w14:textId="04F8A2F1" w:rsidR="00B045AA" w:rsidRPr="00B045AA" w:rsidRDefault="00B045AA" w:rsidP="00B045A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9229A">
        <w:rPr>
          <w:rFonts w:ascii="BookAntiqua" w:eastAsia="Times New Roman" w:hAnsi="BookAntiqua" w:cs="Times New Roman"/>
          <w:b/>
          <w:bCs/>
          <w:color w:val="BC5900"/>
          <w:lang w:eastAsia="it-IT"/>
        </w:rPr>
        <w:t xml:space="preserve">I </w:t>
      </w:r>
      <w:proofErr w:type="gramStart"/>
      <w:r w:rsidRPr="00B9229A">
        <w:rPr>
          <w:rFonts w:ascii="BookAntiqua" w:eastAsia="Times New Roman" w:hAnsi="BookAntiqua" w:cs="Times New Roman"/>
          <w:b/>
          <w:bCs/>
          <w:color w:val="BC5900"/>
          <w:lang w:eastAsia="it-IT"/>
        </w:rPr>
        <w:t xml:space="preserve">GIORNO </w:t>
      </w:r>
      <w:r w:rsidRPr="00B045AA">
        <w:rPr>
          <w:rFonts w:ascii="BookAntiqua" w:eastAsia="Times New Roman" w:hAnsi="BookAntiqua" w:cs="Times New Roman"/>
          <w:b/>
          <w:bCs/>
          <w:color w:val="BC5900"/>
          <w:lang w:eastAsia="it-IT"/>
        </w:rPr>
        <w:t xml:space="preserve"> -</w:t>
      </w:r>
      <w:proofErr w:type="gramEnd"/>
      <w:r w:rsidRPr="00B045AA">
        <w:rPr>
          <w:rFonts w:ascii="BookAntiqua" w:eastAsia="Times New Roman" w:hAnsi="BookAntiqua" w:cs="Times New Roman"/>
          <w:b/>
          <w:bCs/>
          <w:color w:val="BC5900"/>
          <w:lang w:eastAsia="it-IT"/>
        </w:rPr>
        <w:t xml:space="preserve"> Milano (MXP) – </w:t>
      </w:r>
      <w:proofErr w:type="spellStart"/>
      <w:r w:rsidRPr="00B045AA">
        <w:rPr>
          <w:rFonts w:ascii="BookAntiqua" w:eastAsia="Times New Roman" w:hAnsi="BookAntiqua" w:cs="Times New Roman"/>
          <w:b/>
          <w:bCs/>
          <w:color w:val="BC5900"/>
          <w:lang w:eastAsia="it-IT"/>
        </w:rPr>
        <w:t>Tel</w:t>
      </w:r>
      <w:proofErr w:type="spellEnd"/>
      <w:r w:rsidRPr="00B045AA">
        <w:rPr>
          <w:rFonts w:ascii="BookAntiqua" w:eastAsia="Times New Roman" w:hAnsi="BookAntiqua" w:cs="Times New Roman"/>
          <w:b/>
          <w:bCs/>
          <w:color w:val="BC5900"/>
          <w:lang w:eastAsia="it-IT"/>
        </w:rPr>
        <w:t xml:space="preserve">-Aviv (TLV) – Nazareth </w:t>
      </w:r>
    </w:p>
    <w:p w14:paraId="18EC02C7" w14:textId="77777777" w:rsidR="00B045AA" w:rsidRPr="00B045AA" w:rsidRDefault="00B045AA" w:rsidP="00B045A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045AA">
        <w:rPr>
          <w:rFonts w:ascii="BookAntiqua" w:eastAsia="Times New Roman" w:hAnsi="BookAntiqua" w:cs="Times New Roman"/>
          <w:lang w:eastAsia="it-IT"/>
        </w:rPr>
        <w:t xml:space="preserve">Ritrovo dei partecipanti e trasferimento all’aeroporto di Malpensa. Dopo la consegna dei bagagli e il controllo di sicurezza, partenza con volo per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Tel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-Aviv. All’arrivo, disbrigo delle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formalita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̀ di sbarco, Partenza per Nazareth. Arrivo a Nazareth in serata, sistemazione in albergo: cena e pernottamento. </w:t>
      </w:r>
    </w:p>
    <w:p w14:paraId="3133508E" w14:textId="7A86EBA6" w:rsidR="00B045AA" w:rsidRPr="00B045AA" w:rsidRDefault="00B045AA" w:rsidP="00B045A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B9229A">
        <w:rPr>
          <w:rFonts w:ascii="BookAntiqua" w:eastAsia="Times New Roman" w:hAnsi="BookAntiqua" w:cs="Times New Roman"/>
          <w:b/>
          <w:bCs/>
          <w:color w:val="BC5900"/>
          <w:lang w:eastAsia="it-IT"/>
        </w:rPr>
        <w:t>II</w:t>
      </w:r>
      <w:proofErr w:type="gramEnd"/>
      <w:r w:rsidRPr="00B9229A">
        <w:rPr>
          <w:rFonts w:ascii="BookAntiqua" w:eastAsia="Times New Roman" w:hAnsi="BookAntiqua" w:cs="Times New Roman"/>
          <w:b/>
          <w:bCs/>
          <w:color w:val="BC5900"/>
          <w:lang w:eastAsia="it-IT"/>
        </w:rPr>
        <w:t xml:space="preserve"> GIORNO</w:t>
      </w:r>
      <w:r w:rsidRPr="00B045AA">
        <w:rPr>
          <w:rFonts w:ascii="BookAntiqua" w:eastAsia="Times New Roman" w:hAnsi="BookAntiqua" w:cs="Times New Roman"/>
          <w:b/>
          <w:bCs/>
          <w:color w:val="BC5900"/>
          <w:lang w:eastAsia="it-IT"/>
        </w:rPr>
        <w:t xml:space="preserve"> - Cana - Haifa - Nazareth </w:t>
      </w:r>
    </w:p>
    <w:p w14:paraId="18A61D46" w14:textId="77777777" w:rsidR="00B045AA" w:rsidRPr="00B045AA" w:rsidRDefault="00B045AA" w:rsidP="00B045A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045AA">
        <w:rPr>
          <w:rFonts w:ascii="BookAntiqua" w:eastAsia="Times New Roman" w:hAnsi="BookAntiqua" w:cs="Times New Roman"/>
          <w:lang w:eastAsia="it-IT"/>
        </w:rPr>
        <w:t xml:space="preserve">Colazione, partenza per Haifa. Lungo il tragitto, sosta a Cana di Galilea e visita della chiesa dove si commemora il primo miracolo di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Gesu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̀ (chiesa delle Nozze). Arrivo ad Haifa, visita della basilica di Stella Maris e della grotta del profeta Elia sul Monte Carmelo, dal quale si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puo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̀ godere del bellissimo panorama sulla città di Haifa e sui giardini dei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Baha’i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. Dopo pranzo: rientro a Nazareth e visita della città: basilica dell’Annunciazione, chiesa della Sacra Famiglia, museo Francescano, Suk e Fontana di </w:t>
      </w:r>
      <w:proofErr w:type="gramStart"/>
      <w:r w:rsidRPr="00B045AA">
        <w:rPr>
          <w:rFonts w:ascii="BookAntiqua" w:eastAsia="Times New Roman" w:hAnsi="BookAntiqua" w:cs="Times New Roman"/>
          <w:lang w:eastAsia="it-IT"/>
        </w:rPr>
        <w:t>Maria..</w:t>
      </w:r>
      <w:proofErr w:type="gramEnd"/>
      <w:r w:rsidRPr="00B045AA">
        <w:rPr>
          <w:rFonts w:ascii="BookAntiqua" w:eastAsia="Times New Roman" w:hAnsi="BookAntiqua" w:cs="Times New Roman"/>
          <w:lang w:eastAsia="it-IT"/>
        </w:rPr>
        <w:t xml:space="preserve"> </w:t>
      </w:r>
    </w:p>
    <w:p w14:paraId="37BDB70F" w14:textId="43D70F39" w:rsidR="00B045AA" w:rsidRPr="00B045AA" w:rsidRDefault="00B045AA" w:rsidP="00B045A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9229A">
        <w:rPr>
          <w:rFonts w:ascii="BookAntiqua" w:eastAsia="Times New Roman" w:hAnsi="BookAntiqua" w:cs="Times New Roman"/>
          <w:b/>
          <w:bCs/>
          <w:color w:val="BC5900"/>
          <w:lang w:eastAsia="it-IT"/>
        </w:rPr>
        <w:t>III GIORNO</w:t>
      </w:r>
      <w:r w:rsidRPr="00B045AA">
        <w:rPr>
          <w:rFonts w:ascii="BookAntiqua" w:eastAsia="Times New Roman" w:hAnsi="BookAntiqua" w:cs="Times New Roman"/>
          <w:b/>
          <w:bCs/>
          <w:color w:val="BC5900"/>
          <w:lang w:eastAsia="it-IT"/>
        </w:rPr>
        <w:t xml:space="preserve"> - </w:t>
      </w:r>
      <w:proofErr w:type="spellStart"/>
      <w:r w:rsidRPr="00B045AA">
        <w:rPr>
          <w:rFonts w:ascii="BookAntiqua" w:eastAsia="Times New Roman" w:hAnsi="BookAntiqua" w:cs="Times New Roman"/>
          <w:b/>
          <w:bCs/>
          <w:color w:val="BC5900"/>
          <w:lang w:eastAsia="it-IT"/>
        </w:rPr>
        <w:t>Banias</w:t>
      </w:r>
      <w:proofErr w:type="spellEnd"/>
      <w:r w:rsidRPr="00B045AA">
        <w:rPr>
          <w:rFonts w:ascii="BookAntiqua" w:eastAsia="Times New Roman" w:hAnsi="BookAntiqua" w:cs="Times New Roman"/>
          <w:b/>
          <w:bCs/>
          <w:color w:val="BC5900"/>
          <w:lang w:eastAsia="it-IT"/>
        </w:rPr>
        <w:t xml:space="preserve"> - Mare di Galilea –monte delle Beatitudini – </w:t>
      </w:r>
      <w:proofErr w:type="spellStart"/>
      <w:r w:rsidRPr="00B045AA">
        <w:rPr>
          <w:rFonts w:ascii="BookAntiqua" w:eastAsia="Times New Roman" w:hAnsi="BookAntiqua" w:cs="Times New Roman"/>
          <w:b/>
          <w:bCs/>
          <w:color w:val="BC5900"/>
          <w:lang w:eastAsia="it-IT"/>
        </w:rPr>
        <w:t>Tabga</w:t>
      </w:r>
      <w:proofErr w:type="spellEnd"/>
      <w:r w:rsidRPr="00B045AA">
        <w:rPr>
          <w:rFonts w:ascii="BookAntiqua" w:eastAsia="Times New Roman" w:hAnsi="BookAntiqua" w:cs="Times New Roman"/>
          <w:b/>
          <w:bCs/>
          <w:color w:val="BC5900"/>
          <w:lang w:eastAsia="it-IT"/>
        </w:rPr>
        <w:t xml:space="preserve"> – Cafarnao – Nazareth </w:t>
      </w:r>
    </w:p>
    <w:p w14:paraId="04248FDF" w14:textId="77777777" w:rsidR="00B045AA" w:rsidRPr="00B045AA" w:rsidRDefault="00B045AA" w:rsidP="00B045A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045AA">
        <w:rPr>
          <w:rFonts w:ascii="BookAntiqua" w:eastAsia="Times New Roman" w:hAnsi="BookAntiqua" w:cs="Times New Roman"/>
          <w:lang w:eastAsia="it-IT"/>
        </w:rPr>
        <w:t xml:space="preserve">Colazione. Partenza per il nord verso il parco nazionale di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Banias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 - Cesarea Filippi, dove secondo i vangeli Pietro riconobbe in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Gesu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̀ il Cristo. Visita delle grotte e delle cascate di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Banias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. Volendo, si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puo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>̀ passeggiare lungo un breve percorso che costeggia il fiume.</w:t>
      </w:r>
      <w:r w:rsidRPr="00B045AA">
        <w:rPr>
          <w:rFonts w:ascii="BookAntiqua" w:eastAsia="Times New Roman" w:hAnsi="BookAntiqua" w:cs="Times New Roman"/>
          <w:lang w:eastAsia="it-IT"/>
        </w:rPr>
        <w:br/>
        <w:t xml:space="preserve">Dopo pranzo: seconda metà della giornata dedicata alla visita dei luoghi della vita pubblica di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Gesu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̀ attorno al lago di Galilea. Si raggiungono il monte delle Beatitudini. Successivamente, a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Tabga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, visita alle chiese della Moltiplicazione dei pani e dei pesci e del Primato di Pietro. Trasferimento a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Cafarnaum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: visita della sinagoga e della casa di Pietro. Rientro a Nazareth, cena e pernottamento. </w:t>
      </w:r>
    </w:p>
    <w:p w14:paraId="09B01430" w14:textId="05FA683F" w:rsidR="00B045AA" w:rsidRPr="00B045AA" w:rsidRDefault="00B045AA" w:rsidP="00B045A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9229A">
        <w:rPr>
          <w:rFonts w:ascii="BookAntiqua" w:eastAsia="Times New Roman" w:hAnsi="BookAntiqua" w:cs="Times New Roman"/>
          <w:b/>
          <w:bCs/>
          <w:color w:val="BC5900"/>
          <w:lang w:eastAsia="it-IT"/>
        </w:rPr>
        <w:t>IV GIORNO</w:t>
      </w:r>
      <w:r w:rsidRPr="00B045AA">
        <w:rPr>
          <w:rFonts w:ascii="BookAntiqua" w:eastAsia="Times New Roman" w:hAnsi="BookAntiqua" w:cs="Times New Roman"/>
          <w:b/>
          <w:bCs/>
          <w:color w:val="BC5900"/>
          <w:lang w:eastAsia="it-IT"/>
        </w:rPr>
        <w:t xml:space="preserve"> - </w:t>
      </w:r>
      <w:proofErr w:type="spellStart"/>
      <w:r w:rsidRPr="00B045AA">
        <w:rPr>
          <w:rFonts w:ascii="BookAntiqua" w:eastAsia="Times New Roman" w:hAnsi="BookAntiqua" w:cs="Times New Roman"/>
          <w:b/>
          <w:bCs/>
          <w:color w:val="BC5900"/>
          <w:lang w:eastAsia="it-IT"/>
        </w:rPr>
        <w:t>Masada</w:t>
      </w:r>
      <w:proofErr w:type="spellEnd"/>
      <w:r w:rsidRPr="00B045AA">
        <w:rPr>
          <w:rFonts w:ascii="BookAntiqua" w:eastAsia="Times New Roman" w:hAnsi="BookAntiqua" w:cs="Times New Roman"/>
          <w:b/>
          <w:bCs/>
          <w:color w:val="BC5900"/>
          <w:lang w:eastAsia="it-IT"/>
        </w:rPr>
        <w:t xml:space="preserve"> - </w:t>
      </w:r>
      <w:proofErr w:type="spellStart"/>
      <w:r w:rsidRPr="00B045AA">
        <w:rPr>
          <w:rFonts w:ascii="BookAntiqua" w:eastAsia="Times New Roman" w:hAnsi="BookAntiqua" w:cs="Times New Roman"/>
          <w:b/>
          <w:bCs/>
          <w:color w:val="BC5900"/>
          <w:lang w:eastAsia="it-IT"/>
        </w:rPr>
        <w:t>Qumran</w:t>
      </w:r>
      <w:proofErr w:type="spellEnd"/>
      <w:r w:rsidRPr="00B045AA">
        <w:rPr>
          <w:rFonts w:ascii="BookAntiqua" w:eastAsia="Times New Roman" w:hAnsi="BookAntiqua" w:cs="Times New Roman"/>
          <w:b/>
          <w:bCs/>
          <w:color w:val="BC5900"/>
          <w:lang w:eastAsia="it-IT"/>
        </w:rPr>
        <w:t xml:space="preserve"> - Mar Morto - Gerico </w:t>
      </w:r>
    </w:p>
    <w:p w14:paraId="6D257514" w14:textId="5F96D25F" w:rsidR="00B045AA" w:rsidRPr="00B045AA" w:rsidRDefault="00B045AA" w:rsidP="00B045A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045AA">
        <w:rPr>
          <w:rFonts w:ascii="BookAntiqua" w:eastAsia="Times New Roman" w:hAnsi="BookAntiqua" w:cs="Times New Roman"/>
          <w:lang w:eastAsia="it-IT"/>
        </w:rPr>
        <w:t xml:space="preserve">Colazione in albergo a Nazareth. Trasferimento in autobus verso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Masada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>, l’antica fortezza costruita da Erode il Grande, percorrendo la valle del Giordano.</w:t>
      </w:r>
      <w:r w:rsidRPr="00B045AA">
        <w:rPr>
          <w:rFonts w:ascii="BookAntiqua" w:eastAsia="Times New Roman" w:hAnsi="BookAntiqua" w:cs="Times New Roman"/>
          <w:lang w:eastAsia="it-IT"/>
        </w:rPr>
        <w:br/>
        <w:t xml:space="preserve">Dopo pranzo: visita di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Qumran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, dove gli Esseni scrissero le pergamene Del Mar Morto, i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piu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̀ antichi manoscritti della Bibbia, e delle grotte dove questi vennero ritrovati. Sosta sul Mar Morto,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possibilita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̀ di bagno in spiaggia privata. Visita panoramica della città di Gerico. La giornata termina con il bellissimo panorama di Wadi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El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Qelt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 sul monastero di S. Giorgio di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Koziba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, nel deserto di Giuda. Cena e pernottamento a Betlemme. </w:t>
      </w:r>
    </w:p>
    <w:p w14:paraId="119E4E49" w14:textId="77777777" w:rsidR="00B9229A" w:rsidRDefault="00B9229A" w:rsidP="00B045AA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color w:val="BC5900"/>
          <w:lang w:eastAsia="it-IT"/>
        </w:rPr>
      </w:pPr>
    </w:p>
    <w:p w14:paraId="51098257" w14:textId="184B08D3" w:rsidR="00B045AA" w:rsidRPr="00B045AA" w:rsidRDefault="00B045AA" w:rsidP="00B045A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9229A">
        <w:rPr>
          <w:rFonts w:ascii="BookAntiqua" w:eastAsia="Times New Roman" w:hAnsi="BookAntiqua" w:cs="Times New Roman"/>
          <w:b/>
          <w:bCs/>
          <w:color w:val="BC5900"/>
          <w:lang w:eastAsia="it-IT"/>
        </w:rPr>
        <w:lastRenderedPageBreak/>
        <w:t>V GIORNO</w:t>
      </w:r>
      <w:r w:rsidRPr="00B045AA">
        <w:rPr>
          <w:rFonts w:ascii="BookAntiqua" w:eastAsia="Times New Roman" w:hAnsi="BookAntiqua" w:cs="Times New Roman"/>
          <w:b/>
          <w:bCs/>
          <w:color w:val="BC5900"/>
          <w:lang w:eastAsia="it-IT"/>
        </w:rPr>
        <w:t xml:space="preserve"> - Gerusalemme </w:t>
      </w:r>
    </w:p>
    <w:p w14:paraId="74DA2A08" w14:textId="77777777" w:rsidR="00B045AA" w:rsidRPr="00B045AA" w:rsidRDefault="00B045AA" w:rsidP="00B045A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045AA">
        <w:rPr>
          <w:rFonts w:ascii="BookAntiqua" w:eastAsia="Times New Roman" w:hAnsi="BookAntiqua" w:cs="Times New Roman"/>
          <w:lang w:eastAsia="it-IT"/>
        </w:rPr>
        <w:t xml:space="preserve">Colazione in albergo. Al mattino: trasferimento a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Ein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Karem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 e visita al santuario della Visitazione e alla chiesa di San Giovanni Battista. Visita panoramica della città nuova di Gerusalemme: la Knesset, il parlamento israeliano con il famoso candelabro dai sette bracci e la Corte Suprema. Visita del Museo Francescano, percorso della Via Dolorosa.</w:t>
      </w:r>
      <w:r w:rsidRPr="00B045AA">
        <w:rPr>
          <w:rFonts w:ascii="BookAntiqua" w:eastAsia="Times New Roman" w:hAnsi="BookAntiqua" w:cs="Times New Roman"/>
          <w:lang w:eastAsia="it-IT"/>
        </w:rPr>
        <w:br/>
        <w:t xml:space="preserve">Dopo pranzo: visita del Santo Sepolcro. Visita del quartiere ebraico, panorama sul Muro del Pianto e sulla Cupola della Roccia. Cena e pernottamento a Betlemme. </w:t>
      </w:r>
    </w:p>
    <w:p w14:paraId="708B5A5B" w14:textId="019419C6" w:rsidR="00B045AA" w:rsidRPr="00B045AA" w:rsidRDefault="00B045AA" w:rsidP="00B045A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9229A">
        <w:rPr>
          <w:rFonts w:ascii="BookAntiqua" w:eastAsia="Times New Roman" w:hAnsi="BookAntiqua" w:cs="Times New Roman"/>
          <w:b/>
          <w:bCs/>
          <w:color w:val="BC5900"/>
          <w:lang w:eastAsia="it-IT"/>
        </w:rPr>
        <w:t>VI GIORNO</w:t>
      </w:r>
      <w:r w:rsidRPr="00B045AA">
        <w:rPr>
          <w:rFonts w:ascii="BookAntiqua" w:eastAsia="Times New Roman" w:hAnsi="BookAntiqua" w:cs="Times New Roman"/>
          <w:b/>
          <w:bCs/>
          <w:color w:val="BC5900"/>
          <w:lang w:eastAsia="it-IT"/>
        </w:rPr>
        <w:t xml:space="preserve"> - Gerusalemme - Betlemme </w:t>
      </w:r>
    </w:p>
    <w:p w14:paraId="2D16532A" w14:textId="77777777" w:rsidR="00B045AA" w:rsidRPr="00B045AA" w:rsidRDefault="00B045AA" w:rsidP="00B045A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045AA">
        <w:rPr>
          <w:rFonts w:ascii="BookAntiqua" w:eastAsia="Times New Roman" w:hAnsi="BookAntiqua" w:cs="Times New Roman"/>
          <w:lang w:eastAsia="it-IT"/>
        </w:rPr>
        <w:t xml:space="preserve">Dopo colazione, visita dei santuari sul Monte degli Ulivi: edicola dell’Ascensione, grotta del Padre Nostro, Dominus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Flevit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>, tomba di Maria, basilica del Getsemani.</w:t>
      </w:r>
      <w:r w:rsidRPr="00B045AA">
        <w:rPr>
          <w:rFonts w:ascii="BookAntiqua" w:eastAsia="Times New Roman" w:hAnsi="BookAntiqua" w:cs="Times New Roman"/>
          <w:lang w:eastAsia="it-IT"/>
        </w:rPr>
        <w:br/>
        <w:t xml:space="preserve">Pranzo al Notre Dame Center. Dopo pranzo, visita del santuario di San Pietro in Galli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Cantu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. Visita dei santuari sul Monte Zion: dormizione di Maria, Cenacolo, tomba di Davide. Cena e pernottamento a Betlemme </w:t>
      </w:r>
    </w:p>
    <w:p w14:paraId="4C8140B5" w14:textId="0BFCC4B8" w:rsidR="00B045AA" w:rsidRPr="00B045AA" w:rsidRDefault="00B045AA" w:rsidP="00B045A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9229A">
        <w:rPr>
          <w:rFonts w:ascii="BookAntiqua" w:eastAsia="Times New Roman" w:hAnsi="BookAntiqua" w:cs="Times New Roman"/>
          <w:b/>
          <w:bCs/>
          <w:color w:val="BC5900"/>
          <w:lang w:eastAsia="it-IT"/>
        </w:rPr>
        <w:t xml:space="preserve">VII GIORNO </w:t>
      </w:r>
      <w:r w:rsidRPr="00B045AA">
        <w:rPr>
          <w:rFonts w:ascii="BookAntiqua" w:eastAsia="Times New Roman" w:hAnsi="BookAntiqua" w:cs="Times New Roman"/>
          <w:b/>
          <w:bCs/>
          <w:color w:val="BC5900"/>
          <w:lang w:eastAsia="it-IT"/>
        </w:rPr>
        <w:t xml:space="preserve">- Deserto del Negev </w:t>
      </w:r>
    </w:p>
    <w:p w14:paraId="265FE220" w14:textId="012E12E0" w:rsidR="00B045AA" w:rsidRPr="00B045AA" w:rsidRDefault="00B045AA" w:rsidP="00B045A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045AA">
        <w:rPr>
          <w:rFonts w:ascii="BookAntiqua" w:eastAsia="Times New Roman" w:hAnsi="BookAntiqua" w:cs="Times New Roman"/>
          <w:lang w:eastAsia="it-IT"/>
        </w:rPr>
        <w:t xml:space="preserve">Colazione al mattino presto e partenza verso l’antica città Nabatea di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Avdat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>, situata sulla rotta delle spezie, dove i Bizantini per primi portarono il cristianesimo nel Negev. Oggi questa è un parco nazionale, patrimonio dell’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umanita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̀ UNESCO. A seguire, trasferimento verso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Makhtesh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 Ramon, dove si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puo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̀ visitare il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piu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̀ grande cratere del mondo. Si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puo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̀ percorrere un breve sentiero e godere il silenzio e i colori della natura. Pranzo e termine della giornata sul belvedere di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Mizpe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 Ramon. Cena e pernottamento a Betlemme. </w:t>
      </w:r>
    </w:p>
    <w:p w14:paraId="4772A145" w14:textId="0907FF8F" w:rsidR="00B045AA" w:rsidRPr="00B045AA" w:rsidRDefault="00B045AA" w:rsidP="00B045A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9229A">
        <w:rPr>
          <w:rFonts w:ascii="BookAntiqua" w:eastAsia="Times New Roman" w:hAnsi="BookAntiqua" w:cs="Times New Roman"/>
          <w:b/>
          <w:bCs/>
          <w:color w:val="BC5900"/>
          <w:lang w:eastAsia="it-IT"/>
        </w:rPr>
        <w:t>VIII GIORNO</w:t>
      </w:r>
      <w:r w:rsidRPr="00B045AA">
        <w:rPr>
          <w:rFonts w:ascii="BookAntiqua" w:eastAsia="Times New Roman" w:hAnsi="BookAntiqua" w:cs="Times New Roman"/>
          <w:b/>
          <w:bCs/>
          <w:color w:val="BC5900"/>
          <w:lang w:eastAsia="it-IT"/>
        </w:rPr>
        <w:t xml:space="preserve"> - Betlemme - Emmaus - </w:t>
      </w:r>
      <w:proofErr w:type="spellStart"/>
      <w:r w:rsidRPr="00B045AA">
        <w:rPr>
          <w:rFonts w:ascii="BookAntiqua" w:eastAsia="Times New Roman" w:hAnsi="BookAntiqua" w:cs="Times New Roman"/>
          <w:b/>
          <w:bCs/>
          <w:color w:val="BC5900"/>
          <w:lang w:eastAsia="it-IT"/>
        </w:rPr>
        <w:t>Tel</w:t>
      </w:r>
      <w:proofErr w:type="spellEnd"/>
      <w:r w:rsidRPr="00B045AA">
        <w:rPr>
          <w:rFonts w:ascii="BookAntiqua" w:eastAsia="Times New Roman" w:hAnsi="BookAntiqua" w:cs="Times New Roman"/>
          <w:b/>
          <w:bCs/>
          <w:color w:val="BC5900"/>
          <w:lang w:eastAsia="it-IT"/>
        </w:rPr>
        <w:t xml:space="preserve"> Aviv - Milano </w:t>
      </w:r>
    </w:p>
    <w:p w14:paraId="13A19E06" w14:textId="77777777" w:rsidR="00B045AA" w:rsidRPr="00B045AA" w:rsidRDefault="00B045AA" w:rsidP="00B045A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045AA">
        <w:rPr>
          <w:rFonts w:ascii="BookAntiqua" w:eastAsia="Times New Roman" w:hAnsi="BookAntiqua" w:cs="Times New Roman"/>
          <w:lang w:eastAsia="it-IT"/>
        </w:rPr>
        <w:t xml:space="preserve">Colazione in albergo. Prima metà della giornata dedicata alla visita di Betlemme: Basilica della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Nativita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>̀, la grotta del latte e il Campo dei Pastori. Durante il trasferimento all’aeroporto sosta e pranzo ad EMMAUS.</w:t>
      </w:r>
      <w:r w:rsidRPr="00B045AA">
        <w:rPr>
          <w:rFonts w:ascii="BookAntiqua" w:eastAsia="Times New Roman" w:hAnsi="BookAntiqua" w:cs="Times New Roman"/>
          <w:lang w:eastAsia="it-IT"/>
        </w:rPr>
        <w:br/>
        <w:t xml:space="preserve">Arrivo all’aeroporto tre ore prima della partenza per controlli di sicurezza e </w:t>
      </w:r>
      <w:proofErr w:type="spellStart"/>
      <w:proofErr w:type="gramStart"/>
      <w:r w:rsidRPr="00B045AA">
        <w:rPr>
          <w:rFonts w:ascii="BookAntiqua" w:eastAsia="Times New Roman" w:hAnsi="BookAntiqua" w:cs="Times New Roman"/>
          <w:lang w:eastAsia="it-IT"/>
        </w:rPr>
        <w:t>check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 in</w:t>
      </w:r>
      <w:proofErr w:type="gramEnd"/>
      <w:r w:rsidRPr="00B045AA">
        <w:rPr>
          <w:rFonts w:ascii="BookAntiqua" w:eastAsia="Times New Roman" w:hAnsi="BookAntiqua" w:cs="Times New Roman"/>
          <w:lang w:eastAsia="it-IT"/>
        </w:rPr>
        <w:t xml:space="preserve">. Arrivo a Milano Malpensa </w:t>
      </w:r>
    </w:p>
    <w:p w14:paraId="3A380A5F" w14:textId="2A49B4B1" w:rsidR="00B045AA" w:rsidRPr="00B045AA" w:rsidRDefault="00B045AA" w:rsidP="00B045AA">
      <w:pPr>
        <w:rPr>
          <w:rFonts w:ascii="Times New Roman" w:eastAsia="Times New Roman" w:hAnsi="Times New Roman" w:cs="Times New Roman"/>
          <w:lang w:eastAsia="it-IT"/>
        </w:rPr>
      </w:pPr>
    </w:p>
    <w:p w14:paraId="12F2AF36" w14:textId="77777777" w:rsidR="00B045AA" w:rsidRPr="00B045AA" w:rsidRDefault="00B045AA" w:rsidP="00B045A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045AA">
        <w:rPr>
          <w:rFonts w:ascii="BookAntiqua" w:eastAsia="Times New Roman" w:hAnsi="BookAntiqua" w:cs="Times New Roman"/>
          <w:b/>
          <w:bCs/>
          <w:color w:val="006DBF"/>
          <w:lang w:eastAsia="it-IT"/>
        </w:rPr>
        <w:t xml:space="preserve">Specifiche </w:t>
      </w:r>
    </w:p>
    <w:p w14:paraId="651B6DCE" w14:textId="77777777" w:rsidR="00F065D5" w:rsidRPr="00B9229A" w:rsidRDefault="00B045AA" w:rsidP="00F065D5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B9229A">
        <w:rPr>
          <w:rFonts w:ascii="BookAntiqua" w:eastAsia="Times New Roman" w:hAnsi="BookAntiqua" w:cs="Times New Roman"/>
          <w:lang w:eastAsia="it-IT"/>
        </w:rPr>
        <w:t xml:space="preserve">La quota complessiva </w:t>
      </w:r>
      <w:r w:rsidR="008F23C7" w:rsidRPr="00B9229A">
        <w:rPr>
          <w:rFonts w:ascii="BookAntiqua" w:eastAsia="Times New Roman" w:hAnsi="BookAntiqua" w:cs="Times New Roman"/>
          <w:lang w:eastAsia="it-IT"/>
        </w:rPr>
        <w:t>era</w:t>
      </w:r>
      <w:r w:rsidRPr="00B9229A">
        <w:rPr>
          <w:rFonts w:ascii="BookAntiqua" w:eastAsia="Times New Roman" w:hAnsi="BookAntiqua" w:cs="Times New Roman"/>
          <w:lang w:eastAsia="it-IT"/>
        </w:rPr>
        <w:t xml:space="preserve"> di €.1350 in camera doppia, comprensiva di volo, vitto (escluso bevande</w:t>
      </w:r>
      <w:proofErr w:type="gramStart"/>
      <w:r w:rsidRPr="00B9229A">
        <w:rPr>
          <w:rFonts w:ascii="BookAntiqua" w:eastAsia="Times New Roman" w:hAnsi="BookAntiqua" w:cs="Times New Roman"/>
          <w:lang w:eastAsia="it-IT"/>
        </w:rPr>
        <w:t>) ,</w:t>
      </w:r>
      <w:proofErr w:type="gramEnd"/>
      <w:r w:rsidRPr="00B9229A">
        <w:rPr>
          <w:rFonts w:ascii="BookAntiqua" w:eastAsia="Times New Roman" w:hAnsi="BookAntiqua" w:cs="Times New Roman"/>
          <w:lang w:eastAsia="it-IT"/>
        </w:rPr>
        <w:t xml:space="preserve"> alloggio, ingressi, guida biblica, guida locale, assicurazione. Supplemento di €. 280 per camera singola.</w:t>
      </w:r>
    </w:p>
    <w:p w14:paraId="03387626" w14:textId="35EDACD7" w:rsidR="00B045AA" w:rsidRPr="00B9229A" w:rsidRDefault="008F23C7" w:rsidP="00F065D5">
      <w:pPr>
        <w:pStyle w:val="Paragrafoelenco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B9229A">
        <w:rPr>
          <w:rFonts w:ascii="BookAntiqua" w:eastAsia="Times New Roman" w:hAnsi="BookAntiqua" w:cs="Times New Roman"/>
          <w:b/>
          <w:bCs/>
          <w:lang w:eastAsia="it-IT"/>
        </w:rPr>
        <w:t xml:space="preserve">Questa era la quotazione nell’anno 2020, inevitabilmente subirà un rincaro ma la cifra </w:t>
      </w:r>
      <w:r w:rsidR="00F065D5" w:rsidRPr="00B9229A">
        <w:rPr>
          <w:rFonts w:ascii="BookAntiqua" w:eastAsia="Times New Roman" w:hAnsi="BookAntiqua" w:cs="Times New Roman"/>
          <w:b/>
          <w:bCs/>
          <w:lang w:eastAsia="it-IT"/>
        </w:rPr>
        <w:t xml:space="preserve">è </w:t>
      </w:r>
      <w:r w:rsidRPr="00B9229A">
        <w:rPr>
          <w:rFonts w:ascii="BookAntiqua" w:eastAsia="Times New Roman" w:hAnsi="BookAntiqua" w:cs="Times New Roman"/>
          <w:b/>
          <w:bCs/>
          <w:lang w:eastAsia="it-IT"/>
        </w:rPr>
        <w:t>indicativa.</w:t>
      </w:r>
    </w:p>
    <w:p w14:paraId="1924E04F" w14:textId="47915B89" w:rsidR="008F23C7" w:rsidRPr="00B9229A" w:rsidRDefault="008F23C7" w:rsidP="008F23C7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9229A">
        <w:rPr>
          <w:rFonts w:ascii="BookAntiqua" w:eastAsia="Times New Roman" w:hAnsi="BookAntiqua" w:cs="Times New Roman"/>
          <w:lang w:eastAsia="it-IT"/>
        </w:rPr>
        <w:t>Minimo partecipanti 25</w:t>
      </w:r>
    </w:p>
    <w:p w14:paraId="6CC0EC9F" w14:textId="48A9988F" w:rsidR="00B045AA" w:rsidRPr="00B9229A" w:rsidRDefault="00B045AA" w:rsidP="00B045AA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9229A">
        <w:rPr>
          <w:rFonts w:ascii="BookAntiqua" w:eastAsia="Times New Roman" w:hAnsi="BookAntiqua" w:cs="Times New Roman"/>
          <w:lang w:eastAsia="it-IT"/>
        </w:rPr>
        <w:t xml:space="preserve">Controllare la </w:t>
      </w:r>
      <w:proofErr w:type="spellStart"/>
      <w:r w:rsidRPr="00B9229A">
        <w:rPr>
          <w:rFonts w:ascii="BookAntiqua" w:eastAsia="Times New Roman" w:hAnsi="BookAntiqua" w:cs="Times New Roman"/>
          <w:lang w:eastAsia="it-IT"/>
        </w:rPr>
        <w:t>validita</w:t>
      </w:r>
      <w:proofErr w:type="spellEnd"/>
      <w:r w:rsidRPr="00B9229A">
        <w:rPr>
          <w:rFonts w:ascii="BookAntiqua" w:eastAsia="Times New Roman" w:hAnsi="BookAntiqua" w:cs="Times New Roman"/>
          <w:lang w:eastAsia="it-IT"/>
        </w:rPr>
        <w:t xml:space="preserve">̀ del passaporto di almeno </w:t>
      </w:r>
      <w:proofErr w:type="gramStart"/>
      <w:r w:rsidRPr="00B9229A">
        <w:rPr>
          <w:rFonts w:ascii="BookAntiqua" w:eastAsia="Times New Roman" w:hAnsi="BookAntiqua" w:cs="Times New Roman"/>
          <w:lang w:eastAsia="it-IT"/>
        </w:rPr>
        <w:t>6</w:t>
      </w:r>
      <w:proofErr w:type="gramEnd"/>
      <w:r w:rsidRPr="00B9229A">
        <w:rPr>
          <w:rFonts w:ascii="BookAntiqua" w:eastAsia="Times New Roman" w:hAnsi="BookAntiqua" w:cs="Times New Roman"/>
          <w:lang w:eastAsia="it-IT"/>
        </w:rPr>
        <w:t xml:space="preserve"> mesi dalla data di partenza </w:t>
      </w:r>
    </w:p>
    <w:p w14:paraId="40427A29" w14:textId="2A07EAE1" w:rsidR="00B045AA" w:rsidRPr="00B9229A" w:rsidRDefault="00B045AA" w:rsidP="00243EE1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045AA">
        <w:rPr>
          <w:rFonts w:ascii="BookAntiqua" w:eastAsia="Times New Roman" w:hAnsi="BookAntiqua" w:cs="Times New Roman"/>
          <w:lang w:eastAsia="it-IT"/>
        </w:rPr>
        <w:t xml:space="preserve">La quota comprende </w:t>
      </w:r>
    </w:p>
    <w:p w14:paraId="6703A0F0" w14:textId="77777777" w:rsidR="009C3CFF" w:rsidRPr="00B9229A" w:rsidRDefault="00B045AA" w:rsidP="009C3CFF">
      <w:pPr>
        <w:pStyle w:val="Paragrafoelenco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9229A">
        <w:rPr>
          <w:rFonts w:ascii="BookAntiqua" w:eastAsia="Times New Roman" w:hAnsi="BookAntiqua" w:cs="Times New Roman"/>
          <w:lang w:eastAsia="it-IT"/>
        </w:rPr>
        <w:t>Volo di linea A/R da Aeroporto Malpensa</w:t>
      </w:r>
    </w:p>
    <w:p w14:paraId="36E9522C" w14:textId="77777777" w:rsidR="009C3CFF" w:rsidRPr="00B9229A" w:rsidRDefault="00B045AA" w:rsidP="009C3CFF">
      <w:pPr>
        <w:pStyle w:val="Paragrafoelenco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B045AA">
        <w:rPr>
          <w:rFonts w:ascii="BookAntiqua" w:eastAsia="Times New Roman" w:hAnsi="BookAntiqua" w:cs="Times New Roman"/>
          <w:lang w:eastAsia="it-IT"/>
        </w:rPr>
        <w:t>3</w:t>
      </w:r>
      <w:proofErr w:type="gramEnd"/>
      <w:r w:rsidRPr="00B045AA">
        <w:rPr>
          <w:rFonts w:ascii="BookAntiqua" w:eastAsia="Times New Roman" w:hAnsi="BookAntiqua" w:cs="Times New Roman"/>
          <w:lang w:eastAsia="it-IT"/>
        </w:rPr>
        <w:t xml:space="preserve"> notti al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Mary’s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Well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 Hotel di Nazareth</w:t>
      </w:r>
    </w:p>
    <w:p w14:paraId="782367F8" w14:textId="365B755D" w:rsidR="00B045AA" w:rsidRPr="00B9229A" w:rsidRDefault="00B045AA" w:rsidP="00DC574E">
      <w:pPr>
        <w:pStyle w:val="Paragrafoelenco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it-IT"/>
        </w:rPr>
      </w:pPr>
      <w:r w:rsidRPr="00B9229A">
        <w:rPr>
          <w:rFonts w:ascii="BookAntiqua" w:eastAsia="Times New Roman" w:hAnsi="BookAntiqua" w:cs="Times New Roman"/>
          <w:lang w:val="en-US" w:eastAsia="it-IT"/>
        </w:rPr>
        <w:t xml:space="preserve">4 </w:t>
      </w:r>
      <w:proofErr w:type="spellStart"/>
      <w:r w:rsidRPr="00B9229A">
        <w:rPr>
          <w:rFonts w:ascii="BookAntiqua" w:eastAsia="Times New Roman" w:hAnsi="BookAntiqua" w:cs="Times New Roman"/>
          <w:lang w:val="en-US" w:eastAsia="it-IT"/>
        </w:rPr>
        <w:t>notti</w:t>
      </w:r>
      <w:proofErr w:type="spellEnd"/>
      <w:r w:rsidRPr="00B9229A">
        <w:rPr>
          <w:rFonts w:ascii="BookAntiqua" w:eastAsia="Times New Roman" w:hAnsi="BookAntiqua" w:cs="Times New Roman"/>
          <w:lang w:val="en-US" w:eastAsia="it-IT"/>
        </w:rPr>
        <w:t xml:space="preserve"> </w:t>
      </w:r>
      <w:proofErr w:type="spellStart"/>
      <w:r w:rsidRPr="00B9229A">
        <w:rPr>
          <w:rFonts w:ascii="BookAntiqua" w:eastAsia="Times New Roman" w:hAnsi="BookAntiqua" w:cs="Times New Roman"/>
          <w:lang w:val="en-US" w:eastAsia="it-IT"/>
        </w:rPr>
        <w:t>all’Ambassador</w:t>
      </w:r>
      <w:proofErr w:type="spellEnd"/>
      <w:r w:rsidRPr="00B9229A">
        <w:rPr>
          <w:rFonts w:ascii="BookAntiqua" w:eastAsia="Times New Roman" w:hAnsi="BookAntiqua" w:cs="Times New Roman"/>
          <w:lang w:val="en-US" w:eastAsia="it-IT"/>
        </w:rPr>
        <w:t xml:space="preserve"> City Hotel di </w:t>
      </w:r>
      <w:proofErr w:type="spellStart"/>
      <w:r w:rsidRPr="00B9229A">
        <w:rPr>
          <w:rFonts w:ascii="BookAntiqua" w:eastAsia="Times New Roman" w:hAnsi="BookAntiqua" w:cs="Times New Roman"/>
          <w:lang w:val="en-US" w:eastAsia="it-IT"/>
        </w:rPr>
        <w:t>Betlemme</w:t>
      </w:r>
      <w:proofErr w:type="spellEnd"/>
      <w:r w:rsidRPr="00B9229A">
        <w:rPr>
          <w:rFonts w:ascii="BookAntiqua" w:eastAsia="Times New Roman" w:hAnsi="BookAntiqua" w:cs="Times New Roman"/>
          <w:lang w:val="en-US" w:eastAsia="it-IT"/>
        </w:rPr>
        <w:t xml:space="preserve"> </w:t>
      </w:r>
    </w:p>
    <w:p w14:paraId="015892E7" w14:textId="31B811CE" w:rsidR="00B045AA" w:rsidRPr="00B9229A" w:rsidRDefault="00B045AA" w:rsidP="00304120">
      <w:pPr>
        <w:pStyle w:val="Paragrafoelenco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045AA">
        <w:rPr>
          <w:rFonts w:ascii="BookAntiqua" w:eastAsia="Times New Roman" w:hAnsi="BookAntiqua" w:cs="Times New Roman"/>
          <w:lang w:eastAsia="it-IT"/>
        </w:rPr>
        <w:t xml:space="preserve">Mezza pensione in hotel </w:t>
      </w:r>
    </w:p>
    <w:p w14:paraId="3E085A7F" w14:textId="00A8F57D" w:rsidR="00B045AA" w:rsidRPr="00B9229A" w:rsidRDefault="00B045AA" w:rsidP="0099744B">
      <w:pPr>
        <w:pStyle w:val="Paragrafoelenco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045AA">
        <w:rPr>
          <w:rFonts w:ascii="SymbolMT" w:eastAsia="Times New Roman" w:hAnsi="SymbolMT" w:cs="Times New Roman"/>
          <w:lang w:eastAsia="it-IT"/>
        </w:rPr>
        <w:t> </w:t>
      </w:r>
      <w:proofErr w:type="gramStart"/>
      <w:r w:rsidRPr="00B045AA">
        <w:rPr>
          <w:rFonts w:ascii="BookAntiqua" w:eastAsia="Times New Roman" w:hAnsi="BookAntiqua" w:cs="Times New Roman"/>
          <w:lang w:eastAsia="it-IT"/>
        </w:rPr>
        <w:t>7</w:t>
      </w:r>
      <w:proofErr w:type="gramEnd"/>
      <w:r w:rsidRPr="00B045AA">
        <w:rPr>
          <w:rFonts w:ascii="BookAntiqua" w:eastAsia="Times New Roman" w:hAnsi="BookAntiqua" w:cs="Times New Roman"/>
          <w:lang w:eastAsia="it-IT"/>
        </w:rPr>
        <w:t xml:space="preserve"> pranzi in ristorante </w:t>
      </w:r>
    </w:p>
    <w:p w14:paraId="33EBF4F4" w14:textId="75CCD01C" w:rsidR="00B045AA" w:rsidRPr="00B9229A" w:rsidRDefault="00B045AA" w:rsidP="009C3CFF">
      <w:pPr>
        <w:pStyle w:val="Paragrafoelenco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045AA">
        <w:rPr>
          <w:rFonts w:ascii="SymbolMT" w:eastAsia="Times New Roman" w:hAnsi="SymbolMT" w:cs="Times New Roman"/>
          <w:lang w:eastAsia="it-IT"/>
        </w:rPr>
        <w:lastRenderedPageBreak/>
        <w:t> </w:t>
      </w:r>
      <w:r w:rsidRPr="00B045AA">
        <w:rPr>
          <w:rFonts w:ascii="BookAntiqua" w:eastAsia="Times New Roman" w:hAnsi="BookAntiqua" w:cs="Times New Roman"/>
          <w:lang w:eastAsia="it-IT"/>
        </w:rPr>
        <w:t xml:space="preserve">Ingressi secondo programma: Museo Francescano di Nazareth,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Cafarnaum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,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Banias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,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Masada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,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Qumran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, </w:t>
      </w:r>
      <w:proofErr w:type="spellStart"/>
      <w:r w:rsidRPr="00B045AA">
        <w:rPr>
          <w:rFonts w:ascii="BookAntiqua" w:eastAsia="Times New Roman" w:hAnsi="BookAntiqua" w:cs="Times New Roman"/>
          <w:lang w:eastAsia="it-IT"/>
        </w:rPr>
        <w:t>Avdat</w:t>
      </w:r>
      <w:proofErr w:type="spellEnd"/>
      <w:r w:rsidRPr="00B045AA">
        <w:rPr>
          <w:rFonts w:ascii="BookAntiqua" w:eastAsia="Times New Roman" w:hAnsi="BookAntiqua" w:cs="Times New Roman"/>
          <w:lang w:eastAsia="it-IT"/>
        </w:rPr>
        <w:t xml:space="preserve">, </w:t>
      </w:r>
      <w:r w:rsidRPr="00B9229A">
        <w:rPr>
          <w:rFonts w:ascii="BookAntiqua" w:eastAsia="Times New Roman" w:hAnsi="BookAntiqua" w:cs="Times New Roman"/>
          <w:lang w:eastAsia="it-IT"/>
        </w:rPr>
        <w:t xml:space="preserve">Litostroto, Ascensione, Pater </w:t>
      </w:r>
      <w:proofErr w:type="spellStart"/>
      <w:r w:rsidRPr="00B9229A">
        <w:rPr>
          <w:rFonts w:ascii="BookAntiqua" w:eastAsia="Times New Roman" w:hAnsi="BookAntiqua" w:cs="Times New Roman"/>
          <w:lang w:eastAsia="it-IT"/>
        </w:rPr>
        <w:t>Noster</w:t>
      </w:r>
      <w:proofErr w:type="spellEnd"/>
      <w:r w:rsidRPr="00B9229A">
        <w:rPr>
          <w:rFonts w:ascii="BookAntiqua" w:eastAsia="Times New Roman" w:hAnsi="BookAntiqua" w:cs="Times New Roman"/>
          <w:lang w:eastAsia="it-IT"/>
        </w:rPr>
        <w:t xml:space="preserve">, Chiesa di Sant’Anna, San Pietro in Galli </w:t>
      </w:r>
      <w:proofErr w:type="spellStart"/>
      <w:r w:rsidRPr="00B9229A">
        <w:rPr>
          <w:rFonts w:ascii="BookAntiqua" w:eastAsia="Times New Roman" w:hAnsi="BookAntiqua" w:cs="Times New Roman"/>
          <w:lang w:eastAsia="it-IT"/>
        </w:rPr>
        <w:t>Cantu</w:t>
      </w:r>
      <w:proofErr w:type="spellEnd"/>
      <w:r w:rsidRPr="00B9229A">
        <w:rPr>
          <w:rFonts w:ascii="BookAntiqua" w:eastAsia="Times New Roman" w:hAnsi="BookAntiqua" w:cs="Times New Roman"/>
          <w:lang w:eastAsia="it-IT"/>
        </w:rPr>
        <w:t xml:space="preserve"> </w:t>
      </w:r>
    </w:p>
    <w:p w14:paraId="7E20F659" w14:textId="0EBB7342" w:rsidR="00B045AA" w:rsidRPr="00B9229A" w:rsidRDefault="00B045AA" w:rsidP="0059381E">
      <w:pPr>
        <w:pStyle w:val="Paragrafoelenco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045AA">
        <w:rPr>
          <w:rFonts w:ascii="BookAntiqua" w:eastAsia="Times New Roman" w:hAnsi="BookAntiqua" w:cs="Times New Roman"/>
          <w:lang w:eastAsia="it-IT"/>
        </w:rPr>
        <w:t xml:space="preserve">Facchinaggio </w:t>
      </w:r>
    </w:p>
    <w:p w14:paraId="5197BFFF" w14:textId="5AFEC4B2" w:rsidR="00B045AA" w:rsidRPr="00B9229A" w:rsidRDefault="00B045AA" w:rsidP="009C3CFF">
      <w:pPr>
        <w:pStyle w:val="Paragrafoelenco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9229A">
        <w:rPr>
          <w:rFonts w:ascii="BookAntiqua" w:eastAsia="Times New Roman" w:hAnsi="BookAntiqua" w:cs="Times New Roman"/>
          <w:lang w:eastAsia="it-IT"/>
        </w:rPr>
        <w:t xml:space="preserve">Radioguida </w:t>
      </w:r>
    </w:p>
    <w:p w14:paraId="45AD89A8" w14:textId="1757E649" w:rsidR="00B045AA" w:rsidRPr="00B9229A" w:rsidRDefault="00B045AA" w:rsidP="009C3CFF">
      <w:pPr>
        <w:pStyle w:val="Paragrafoelenco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9229A">
        <w:rPr>
          <w:rFonts w:ascii="BookAntiqua" w:eastAsia="Times New Roman" w:hAnsi="BookAntiqua" w:cs="Times New Roman"/>
          <w:lang w:eastAsia="it-IT"/>
        </w:rPr>
        <w:t xml:space="preserve">Accompagnatrice dall’Italia </w:t>
      </w:r>
    </w:p>
    <w:p w14:paraId="2D86BAB7" w14:textId="25797D7E" w:rsidR="00B045AA" w:rsidRPr="00B9229A" w:rsidRDefault="00B045AA" w:rsidP="009C3CFF">
      <w:pPr>
        <w:pStyle w:val="Paragrafoelenco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9229A">
        <w:rPr>
          <w:rFonts w:ascii="BookAntiqua" w:eastAsia="Times New Roman" w:hAnsi="BookAntiqua" w:cs="Times New Roman"/>
          <w:lang w:eastAsia="it-IT"/>
        </w:rPr>
        <w:t xml:space="preserve">Guida locale in italiano </w:t>
      </w:r>
    </w:p>
    <w:p w14:paraId="24B5B94D" w14:textId="73E056F7" w:rsidR="00B045AA" w:rsidRPr="00B9229A" w:rsidRDefault="00B045AA" w:rsidP="009C3CFF">
      <w:pPr>
        <w:pStyle w:val="Paragrafoelenco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9229A">
        <w:rPr>
          <w:rFonts w:ascii="BookAntiqua" w:eastAsia="Times New Roman" w:hAnsi="BookAntiqua" w:cs="Times New Roman"/>
          <w:lang w:eastAsia="it-IT"/>
        </w:rPr>
        <w:t xml:space="preserve">Guida biblica </w:t>
      </w:r>
    </w:p>
    <w:p w14:paraId="6A928900" w14:textId="525C02F4" w:rsidR="00B045AA" w:rsidRPr="00B9229A" w:rsidRDefault="00B045AA" w:rsidP="009C3CFF">
      <w:pPr>
        <w:pStyle w:val="Paragrafoelenco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9229A">
        <w:rPr>
          <w:rFonts w:ascii="BookAntiqua" w:eastAsia="Times New Roman" w:hAnsi="BookAntiqua" w:cs="Times New Roman"/>
          <w:lang w:eastAsia="it-IT"/>
        </w:rPr>
        <w:t xml:space="preserve">Bus gran turismo </w:t>
      </w:r>
    </w:p>
    <w:p w14:paraId="129EB086" w14:textId="57543D3D" w:rsidR="00B045AA" w:rsidRPr="00B9229A" w:rsidRDefault="00B045AA" w:rsidP="009C3CFF">
      <w:pPr>
        <w:pStyle w:val="Paragrafoelenco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9229A">
        <w:rPr>
          <w:rFonts w:ascii="BookAntiqua" w:eastAsia="Times New Roman" w:hAnsi="BookAntiqua" w:cs="Times New Roman"/>
          <w:lang w:eastAsia="it-IT"/>
        </w:rPr>
        <w:t xml:space="preserve">Parcheggi </w:t>
      </w:r>
    </w:p>
    <w:p w14:paraId="6CE6D141" w14:textId="3CC38CB9" w:rsidR="00B045AA" w:rsidRPr="00B9229A" w:rsidRDefault="00B045AA" w:rsidP="00F065D5">
      <w:pPr>
        <w:pStyle w:val="Paragrafoelenco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9229A">
        <w:rPr>
          <w:rFonts w:ascii="BookAntiqua" w:eastAsia="Times New Roman" w:hAnsi="BookAntiqua" w:cs="Times New Roman"/>
          <w:lang w:eastAsia="it-IT"/>
        </w:rPr>
        <w:t>Assicurazione di viaggio (</w:t>
      </w:r>
      <w:proofErr w:type="spellStart"/>
      <w:r w:rsidRPr="00B9229A">
        <w:rPr>
          <w:rFonts w:ascii="BookAntiqua" w:eastAsia="Times New Roman" w:hAnsi="BookAntiqua" w:cs="Times New Roman"/>
          <w:lang w:eastAsia="it-IT"/>
        </w:rPr>
        <w:t>medica+bagaglio</w:t>
      </w:r>
      <w:proofErr w:type="spellEnd"/>
      <w:r w:rsidRPr="00B9229A">
        <w:rPr>
          <w:rFonts w:ascii="BookAntiqua" w:eastAsia="Times New Roman" w:hAnsi="BookAntiqua" w:cs="Times New Roman"/>
          <w:lang w:eastAsia="it-IT"/>
        </w:rPr>
        <w:t xml:space="preserve">) </w:t>
      </w:r>
    </w:p>
    <w:p w14:paraId="34FA7232" w14:textId="430289BE" w:rsidR="00F065D5" w:rsidRPr="00B9229A" w:rsidRDefault="00F065D5" w:rsidP="00F065D5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9229A">
        <w:rPr>
          <w:rFonts w:ascii="BookAntiqua" w:eastAsia="Times New Roman" w:hAnsi="BookAntiqua" w:cs="Times New Roman"/>
          <w:lang w:eastAsia="it-IT"/>
        </w:rPr>
        <w:t>Il pagamento avverrà in forma rateale</w:t>
      </w:r>
    </w:p>
    <w:p w14:paraId="4FB4C403" w14:textId="77777777" w:rsidR="00BB0CB1" w:rsidRDefault="00B9229A"/>
    <w:sectPr w:rsidR="00BB0CB1" w:rsidSect="00B045AA"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Antiqua">
    <w:altName w:val="Cambria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D22"/>
    <w:multiLevelType w:val="multilevel"/>
    <w:tmpl w:val="BA04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653F8"/>
    <w:multiLevelType w:val="hybridMultilevel"/>
    <w:tmpl w:val="38F689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60A86"/>
    <w:multiLevelType w:val="multilevel"/>
    <w:tmpl w:val="E6F4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5F51E2"/>
    <w:multiLevelType w:val="hybridMultilevel"/>
    <w:tmpl w:val="23828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AA"/>
    <w:rsid w:val="001267C2"/>
    <w:rsid w:val="001F3E89"/>
    <w:rsid w:val="00430CD6"/>
    <w:rsid w:val="008F23C7"/>
    <w:rsid w:val="009C3CFF"/>
    <w:rsid w:val="00B045AA"/>
    <w:rsid w:val="00B9229A"/>
    <w:rsid w:val="00F0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792170"/>
  <w15:chartTrackingRefBased/>
  <w15:docId w15:val="{379A5F4E-2B30-134C-9123-CA2219EE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045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1F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Ferrario</dc:creator>
  <cp:keywords/>
  <dc:description/>
  <cp:lastModifiedBy>Fabio Ferrario</cp:lastModifiedBy>
  <cp:revision>1</cp:revision>
  <dcterms:created xsi:type="dcterms:W3CDTF">2022-03-02T17:02:00Z</dcterms:created>
  <dcterms:modified xsi:type="dcterms:W3CDTF">2022-03-02T20:55:00Z</dcterms:modified>
</cp:coreProperties>
</file>