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CB86D" w14:textId="77777777" w:rsidR="003D2158" w:rsidRPr="003D2158" w:rsidRDefault="003D2158" w:rsidP="003D215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3D2158">
        <w:rPr>
          <w:rFonts w:ascii="Times New Roman" w:eastAsia="Times New Roman" w:hAnsi="Times New Roman" w:cs="Times New Roman"/>
          <w:b/>
          <w:bCs/>
          <w:kern w:val="36"/>
          <w:sz w:val="48"/>
          <w:szCs w:val="48"/>
          <w:lang w:eastAsia="en-AU"/>
        </w:rPr>
        <w:t xml:space="preserve">Biotin Hair &amp; Nail Growth Supplement (365 Tablets / 1 Year Supply) 10,000mcg - 100% Pure Certified: Healthy Nail &amp; Hair Growth, Maintenance of Normal Skin </w:t>
      </w:r>
    </w:p>
    <w:p w14:paraId="068C0C9C" w14:textId="77777777" w:rsidR="003D2158" w:rsidRPr="003D2158" w:rsidRDefault="003D2158" w:rsidP="003D2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3D2158">
        <w:rPr>
          <w:rFonts w:ascii="Times New Roman" w:eastAsia="Times New Roman" w:hAnsi="Times New Roman" w:cs="Times New Roman"/>
          <w:sz w:val="24"/>
          <w:szCs w:val="24"/>
          <w:lang w:eastAsia="en-AU"/>
        </w:rPr>
        <w:t>BioPharm</w:t>
      </w:r>
      <w:proofErr w:type="spellEnd"/>
      <w:r w:rsidRPr="003D2158">
        <w:rPr>
          <w:rFonts w:ascii="Times New Roman" w:eastAsia="Times New Roman" w:hAnsi="Times New Roman" w:cs="Times New Roman"/>
          <w:sz w:val="24"/>
          <w:szCs w:val="24"/>
          <w:lang w:eastAsia="en-AU"/>
        </w:rPr>
        <w:t xml:space="preserve">-X Biotin provides an unparalleled 10,000mcg of pure Biotin (Vitamin B7) per tablet – strongest available! </w:t>
      </w:r>
    </w:p>
    <w:p w14:paraId="45CC7C70" w14:textId="77777777" w:rsidR="003D2158" w:rsidRPr="003D2158" w:rsidRDefault="003D2158" w:rsidP="003D2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Manufactured within the UK in an FDA and MHRA approved facility for your highest level of safety </w:t>
      </w:r>
    </w:p>
    <w:p w14:paraId="50CE9E44" w14:textId="77777777" w:rsidR="003D2158" w:rsidRPr="003D2158" w:rsidRDefault="003D2158" w:rsidP="003D2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Biotin is crucial for the development, growth and maintenance of hair roots and fingernail cells </w:t>
      </w:r>
    </w:p>
    <w:p w14:paraId="219A7EC8" w14:textId="77777777" w:rsidR="003D2158" w:rsidRPr="003D2158" w:rsidRDefault="003D2158" w:rsidP="003D2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It activates protein and amino acid metabolism in hair roots and fingernail to promote growth and maintain strength </w:t>
      </w:r>
    </w:p>
    <w:p w14:paraId="3EFE7D99" w14:textId="77777777" w:rsidR="003D2158" w:rsidRPr="003D2158" w:rsidRDefault="003D2158" w:rsidP="003D215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All benefits have been approved by the European Food Safety Authority (EFSA) </w:t>
      </w:r>
    </w:p>
    <w:p w14:paraId="4425203D" w14:textId="77777777" w:rsidR="003D2158" w:rsidRPr="003D2158" w:rsidRDefault="003D2158" w:rsidP="003D2158">
      <w:pPr>
        <w:spacing w:after="0" w:line="240" w:lineRule="auto"/>
        <w:rPr>
          <w:rFonts w:ascii="Times New Roman" w:eastAsia="Times New Roman" w:hAnsi="Times New Roman" w:cs="Times New Roman"/>
          <w:sz w:val="24"/>
          <w:szCs w:val="24"/>
          <w:lang w:eastAsia="en-AU"/>
        </w:rPr>
      </w:pPr>
    </w:p>
    <w:p w14:paraId="5F528CD7"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Supplementing your diet with </w:t>
      </w:r>
      <w:proofErr w:type="spellStart"/>
      <w:r w:rsidRPr="003D2158">
        <w:rPr>
          <w:rFonts w:ascii="Times New Roman" w:eastAsia="Times New Roman" w:hAnsi="Times New Roman" w:cs="Times New Roman"/>
          <w:sz w:val="24"/>
          <w:szCs w:val="24"/>
          <w:lang w:eastAsia="en-AU"/>
        </w:rPr>
        <w:t>BioPharm</w:t>
      </w:r>
      <w:proofErr w:type="spellEnd"/>
      <w:r w:rsidRPr="003D2158">
        <w:rPr>
          <w:rFonts w:ascii="Times New Roman" w:eastAsia="Times New Roman" w:hAnsi="Times New Roman" w:cs="Times New Roman"/>
          <w:sz w:val="24"/>
          <w:szCs w:val="24"/>
          <w:lang w:eastAsia="en-AU"/>
        </w:rPr>
        <w:t xml:space="preserve">-X Biotin provides an unparalleled 10000 µg of Biotin, which is crucial for the development and maintenance of fingernail cells and hair roots. Both hair and nails are made up of a protein called keratin, a strong substance contributing to their strong and hard texture. To produce keratin, the body needs amino acids – the building blocks of protein. Biotin's primary functions is to activate protein and amino acid metabolism in fingernail cells and hair roots to </w:t>
      </w:r>
      <w:r w:rsidRPr="003D2158">
        <w:rPr>
          <w:rFonts w:ascii="Times New Roman" w:eastAsia="Times New Roman" w:hAnsi="Times New Roman" w:cs="Times New Roman"/>
          <w:sz w:val="24"/>
          <w:szCs w:val="24"/>
          <w:u w:val="single"/>
          <w:lang w:eastAsia="en-AU"/>
        </w:rPr>
        <w:t xml:space="preserve">promote growth </w:t>
      </w:r>
      <w:r w:rsidRPr="003D2158">
        <w:rPr>
          <w:rFonts w:ascii="Times New Roman" w:eastAsia="Times New Roman" w:hAnsi="Times New Roman" w:cs="Times New Roman"/>
          <w:sz w:val="24"/>
          <w:szCs w:val="24"/>
          <w:lang w:eastAsia="en-AU"/>
        </w:rPr>
        <w:t xml:space="preserve">and </w:t>
      </w:r>
      <w:r w:rsidRPr="003D2158">
        <w:rPr>
          <w:rFonts w:ascii="Times New Roman" w:eastAsia="Times New Roman" w:hAnsi="Times New Roman" w:cs="Times New Roman"/>
          <w:sz w:val="24"/>
          <w:szCs w:val="24"/>
          <w:u w:val="single"/>
          <w:lang w:eastAsia="en-AU"/>
        </w:rPr>
        <w:t>maintain strength</w:t>
      </w:r>
      <w:r w:rsidRPr="003D2158">
        <w:rPr>
          <w:rFonts w:ascii="Times New Roman" w:eastAsia="Times New Roman" w:hAnsi="Times New Roman" w:cs="Times New Roman"/>
          <w:sz w:val="24"/>
          <w:szCs w:val="24"/>
          <w:lang w:eastAsia="en-AU"/>
        </w:rPr>
        <w:t xml:space="preserve">. </w:t>
      </w:r>
    </w:p>
    <w:p w14:paraId="7CF1F549"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3D2158">
        <w:rPr>
          <w:rFonts w:ascii="Times New Roman" w:eastAsia="Times New Roman" w:hAnsi="Times New Roman" w:cs="Times New Roman"/>
          <w:sz w:val="24"/>
          <w:szCs w:val="24"/>
          <w:lang w:eastAsia="en-AU"/>
        </w:rPr>
        <w:t>BioPharm</w:t>
      </w:r>
      <w:proofErr w:type="spellEnd"/>
      <w:r w:rsidRPr="003D2158">
        <w:rPr>
          <w:rFonts w:ascii="Times New Roman" w:eastAsia="Times New Roman" w:hAnsi="Times New Roman" w:cs="Times New Roman"/>
          <w:sz w:val="24"/>
          <w:szCs w:val="24"/>
          <w:lang w:eastAsia="en-AU"/>
        </w:rPr>
        <w:t xml:space="preserve">-X Biotin is guaranteed to enhance hair and nail growth to all customers seeking a superior Biotin supplement! Each 10000.00μg </w:t>
      </w:r>
      <w:proofErr w:type="spellStart"/>
      <w:r w:rsidRPr="003D2158">
        <w:rPr>
          <w:rFonts w:ascii="Times New Roman" w:eastAsia="Times New Roman" w:hAnsi="Times New Roman" w:cs="Times New Roman"/>
          <w:sz w:val="24"/>
          <w:szCs w:val="24"/>
          <w:lang w:eastAsia="en-AU"/>
        </w:rPr>
        <w:t>Biotion</w:t>
      </w:r>
      <w:proofErr w:type="spellEnd"/>
      <w:r w:rsidRPr="003D2158">
        <w:rPr>
          <w:rFonts w:ascii="Times New Roman" w:eastAsia="Times New Roman" w:hAnsi="Times New Roman" w:cs="Times New Roman"/>
          <w:sz w:val="24"/>
          <w:szCs w:val="24"/>
          <w:lang w:eastAsia="en-AU"/>
        </w:rPr>
        <w:t xml:space="preserve"> tablet has been formulated with maximum strength, premium quality ingredients. </w:t>
      </w:r>
      <w:proofErr w:type="spellStart"/>
      <w:r w:rsidRPr="003D2158">
        <w:rPr>
          <w:rFonts w:ascii="Times New Roman" w:eastAsia="Times New Roman" w:hAnsi="Times New Roman" w:cs="Times New Roman"/>
          <w:sz w:val="24"/>
          <w:szCs w:val="24"/>
          <w:lang w:eastAsia="en-AU"/>
        </w:rPr>
        <w:t>BioPharm</w:t>
      </w:r>
      <w:proofErr w:type="spellEnd"/>
      <w:r w:rsidRPr="003D2158">
        <w:rPr>
          <w:rFonts w:ascii="Times New Roman" w:eastAsia="Times New Roman" w:hAnsi="Times New Roman" w:cs="Times New Roman"/>
          <w:sz w:val="24"/>
          <w:szCs w:val="24"/>
          <w:lang w:eastAsia="en-AU"/>
        </w:rPr>
        <w:t xml:space="preserve">-X offers a quality promise to all customers. This is to provide you with total peace of mind when purchasing any of their products. Backed by nutritional science and with a dedication to premium quality, their products reflect core values of </w:t>
      </w:r>
      <w:proofErr w:type="gramStart"/>
      <w:r w:rsidRPr="003D2158">
        <w:rPr>
          <w:rFonts w:ascii="Times New Roman" w:eastAsia="Times New Roman" w:hAnsi="Times New Roman" w:cs="Times New Roman"/>
          <w:sz w:val="24"/>
          <w:szCs w:val="24"/>
          <w:lang w:eastAsia="en-AU"/>
        </w:rPr>
        <w:t>award winning</w:t>
      </w:r>
      <w:proofErr w:type="gramEnd"/>
      <w:r w:rsidRPr="003D2158">
        <w:rPr>
          <w:rFonts w:ascii="Times New Roman" w:eastAsia="Times New Roman" w:hAnsi="Times New Roman" w:cs="Times New Roman"/>
          <w:sz w:val="24"/>
          <w:szCs w:val="24"/>
          <w:lang w:eastAsia="en-AU"/>
        </w:rPr>
        <w:t xml:space="preserve"> quality and efficiency, from scientific research to manufacturing. </w:t>
      </w:r>
      <w:proofErr w:type="spellStart"/>
      <w:r w:rsidRPr="003D2158">
        <w:rPr>
          <w:rFonts w:ascii="Times New Roman" w:eastAsia="Times New Roman" w:hAnsi="Times New Roman" w:cs="Times New Roman"/>
          <w:sz w:val="24"/>
          <w:szCs w:val="24"/>
          <w:lang w:eastAsia="en-AU"/>
        </w:rPr>
        <w:t>BioPharm</w:t>
      </w:r>
      <w:proofErr w:type="spellEnd"/>
      <w:r w:rsidRPr="003D2158">
        <w:rPr>
          <w:rFonts w:ascii="Times New Roman" w:eastAsia="Times New Roman" w:hAnsi="Times New Roman" w:cs="Times New Roman"/>
          <w:sz w:val="24"/>
          <w:szCs w:val="24"/>
          <w:lang w:eastAsia="en-AU"/>
        </w:rPr>
        <w:t xml:space="preserve">-X manufacturing department is MHRA licensed, GMP certified and ISO accredited, operating within compliance of all relevant laws and regulations. </w:t>
      </w:r>
    </w:p>
    <w:p w14:paraId="695BE1E9" w14:textId="77777777" w:rsidR="003D2158" w:rsidRPr="003D2158" w:rsidRDefault="003D2158" w:rsidP="003D2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Suitable for Vegans</w:t>
      </w:r>
    </w:p>
    <w:p w14:paraId="04F6932C" w14:textId="77777777" w:rsidR="003D2158" w:rsidRPr="003D2158" w:rsidRDefault="003D2158" w:rsidP="003D2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Suitable for Vegetarians</w:t>
      </w:r>
    </w:p>
    <w:p w14:paraId="0278A534" w14:textId="77777777" w:rsidR="003D2158" w:rsidRPr="003D2158" w:rsidRDefault="003D2158" w:rsidP="003D2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GMO Free </w:t>
      </w:r>
    </w:p>
    <w:p w14:paraId="6966616D" w14:textId="77777777" w:rsidR="003D2158" w:rsidRPr="003D2158" w:rsidRDefault="003D2158" w:rsidP="003D2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Maximum Strength Formulation </w:t>
      </w:r>
    </w:p>
    <w:p w14:paraId="17B492E1" w14:textId="77777777" w:rsidR="003D2158" w:rsidRPr="003D2158" w:rsidRDefault="003D2158" w:rsidP="003D215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Premium Grade Ingredients</w:t>
      </w:r>
    </w:p>
    <w:p w14:paraId="05738B06" w14:textId="77777777" w:rsidR="003D2158" w:rsidRPr="003D2158" w:rsidRDefault="003D2158" w:rsidP="003D2158">
      <w:pPr>
        <w:spacing w:after="0" w:line="240" w:lineRule="auto"/>
        <w:rPr>
          <w:rFonts w:ascii="Times New Roman" w:eastAsia="Times New Roman" w:hAnsi="Times New Roman" w:cs="Times New Roman"/>
          <w:sz w:val="24"/>
          <w:szCs w:val="24"/>
          <w:lang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3D2158" w:rsidRPr="003D2158" w14:paraId="7AF4F1FA" w14:textId="77777777" w:rsidTr="003D2158">
        <w:trPr>
          <w:tblCellSpacing w:w="15" w:type="dxa"/>
        </w:trPr>
        <w:tc>
          <w:tcPr>
            <w:tcW w:w="0" w:type="auto"/>
            <w:vAlign w:val="center"/>
            <w:hideMark/>
          </w:tcPr>
          <w:p w14:paraId="3CA90B05" w14:textId="2D2CA02B" w:rsidR="003D2158" w:rsidRPr="003D2158" w:rsidRDefault="003D2158" w:rsidP="003D2158">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noProof/>
                <w:sz w:val="24"/>
                <w:szCs w:val="24"/>
                <w:lang w:eastAsia="en-AU"/>
              </w:rPr>
              <w:lastRenderedPageBreak/>
              <w:drawing>
                <wp:inline distT="0" distB="0" distL="0" distR="0" wp14:anchorId="3DA58674" wp14:editId="0D631516">
                  <wp:extent cx="2857500" cy="2857500"/>
                  <wp:effectExtent l="0" t="0" r="0" b="0"/>
                  <wp:docPr id="7" name="Picture 7" descr="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t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3C188E3E" w14:textId="03252191" w:rsidR="003D2158" w:rsidRPr="003D2158" w:rsidRDefault="003D2158" w:rsidP="003D2158">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noProof/>
                <w:sz w:val="24"/>
                <w:szCs w:val="24"/>
                <w:lang w:eastAsia="en-AU"/>
              </w:rPr>
              <w:drawing>
                <wp:inline distT="0" distB="0" distL="0" distR="0" wp14:anchorId="1223DDB2" wp14:editId="00C0E530">
                  <wp:extent cx="2857500" cy="2857500"/>
                  <wp:effectExtent l="0" t="0" r="0" b="0"/>
                  <wp:docPr id="6" name="Picture 6" descr="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t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515A8AF" w14:textId="20F1A4F7" w:rsidR="003D2158" w:rsidRPr="003D2158" w:rsidRDefault="003D2158" w:rsidP="003D2158">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noProof/>
                <w:sz w:val="24"/>
                <w:szCs w:val="24"/>
                <w:lang w:eastAsia="en-AU"/>
              </w:rPr>
              <w:drawing>
                <wp:inline distT="0" distB="0" distL="0" distR="0" wp14:anchorId="04FCA912" wp14:editId="330D5138">
                  <wp:extent cx="2857500" cy="2857500"/>
                  <wp:effectExtent l="0" t="0" r="0" b="0"/>
                  <wp:docPr id="5" name="Picture 5" descr="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3D2158" w:rsidRPr="003D2158" w14:paraId="6E5304EB" w14:textId="77777777" w:rsidTr="003D2158">
        <w:trPr>
          <w:tblCellSpacing w:w="15" w:type="dxa"/>
        </w:trPr>
        <w:tc>
          <w:tcPr>
            <w:tcW w:w="0" w:type="auto"/>
            <w:vAlign w:val="center"/>
            <w:hideMark/>
          </w:tcPr>
          <w:p w14:paraId="21F3EAB3" w14:textId="77777777" w:rsidR="003D2158" w:rsidRPr="003D2158" w:rsidRDefault="003D2158" w:rsidP="003D2158">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sz w:val="24"/>
                <w:szCs w:val="24"/>
                <w:lang w:eastAsia="en-AU"/>
              </w:rPr>
              <w:t xml:space="preserve">Hair Growth &amp; Strength </w:t>
            </w:r>
          </w:p>
          <w:p w14:paraId="257F97A4"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Biotin is an essential nutrient to promote the growth of healthy hair and its maintenance. Hair shafts are primarily composed of keratin, Biotin enables the synthesis of amino acids and proteins which are used to produce keratin. </w:t>
            </w:r>
          </w:p>
          <w:p w14:paraId="2AE9346A"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Without Biotin hair follicles are weak and start to lose the ability to re-grow new hair and hair suffers in appearance, texture and strength. </w:t>
            </w:r>
          </w:p>
          <w:p w14:paraId="4F8C8513"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Studies have shown that women given a supplement containing Biotin experienced faster hair growth and decreased hair loss </w:t>
            </w:r>
          </w:p>
        </w:tc>
        <w:tc>
          <w:tcPr>
            <w:tcW w:w="0" w:type="auto"/>
            <w:vAlign w:val="center"/>
            <w:hideMark/>
          </w:tcPr>
          <w:p w14:paraId="5CD9F714" w14:textId="77777777" w:rsidR="003D2158" w:rsidRPr="003D2158" w:rsidRDefault="003D2158" w:rsidP="003D2158">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sz w:val="24"/>
                <w:szCs w:val="24"/>
                <w:lang w:eastAsia="en-AU"/>
              </w:rPr>
              <w:t xml:space="preserve">Nail Growth &amp; Strength </w:t>
            </w:r>
          </w:p>
          <w:p w14:paraId="30E8978D"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Biotin is essential to </w:t>
            </w:r>
            <w:proofErr w:type="spellStart"/>
            <w:r w:rsidRPr="003D2158">
              <w:rPr>
                <w:rFonts w:ascii="Times New Roman" w:eastAsia="Times New Roman" w:hAnsi="Times New Roman" w:cs="Times New Roman"/>
                <w:sz w:val="24"/>
                <w:szCs w:val="24"/>
                <w:lang w:eastAsia="en-AU"/>
              </w:rPr>
              <w:t>provide's</w:t>
            </w:r>
            <w:proofErr w:type="spellEnd"/>
            <w:r w:rsidRPr="003D2158">
              <w:rPr>
                <w:rFonts w:ascii="Times New Roman" w:eastAsia="Times New Roman" w:hAnsi="Times New Roman" w:cs="Times New Roman"/>
                <w:sz w:val="24"/>
                <w:szCs w:val="24"/>
                <w:lang w:eastAsia="en-AU"/>
              </w:rPr>
              <w:t xml:space="preserve"> strength and moisture to nail beds and to prevent nail brittleness, breakage and promote healthy growth! </w:t>
            </w:r>
          </w:p>
          <w:p w14:paraId="660ADB88"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Nails have long narrow </w:t>
            </w:r>
            <w:proofErr w:type="spellStart"/>
            <w:r w:rsidRPr="003D2158">
              <w:rPr>
                <w:rFonts w:ascii="Times New Roman" w:eastAsia="Times New Roman" w:hAnsi="Times New Roman" w:cs="Times New Roman"/>
                <w:sz w:val="24"/>
                <w:szCs w:val="24"/>
                <w:lang w:eastAsia="en-AU"/>
              </w:rPr>
              <w:t>fibers</w:t>
            </w:r>
            <w:proofErr w:type="spellEnd"/>
            <w:r w:rsidRPr="003D2158">
              <w:rPr>
                <w:rFonts w:ascii="Times New Roman" w:eastAsia="Times New Roman" w:hAnsi="Times New Roman" w:cs="Times New Roman"/>
                <w:sz w:val="24"/>
                <w:szCs w:val="24"/>
                <w:lang w:eastAsia="en-AU"/>
              </w:rPr>
              <w:t xml:space="preserve"> embedded in protein and get their strength from three linked keratin layers, where oils and moisture cement and lubricate the nail plate. </w:t>
            </w:r>
          </w:p>
          <w:p w14:paraId="4994CC0B"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25% thicker nails and a significant reduction in nail splitting has been proven from Biotin supplementation for 60 days </w:t>
            </w:r>
          </w:p>
        </w:tc>
        <w:tc>
          <w:tcPr>
            <w:tcW w:w="0" w:type="auto"/>
            <w:vAlign w:val="center"/>
            <w:hideMark/>
          </w:tcPr>
          <w:p w14:paraId="6C64A174" w14:textId="77777777" w:rsidR="003D2158" w:rsidRPr="003D2158" w:rsidRDefault="003D2158" w:rsidP="003D2158">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sz w:val="24"/>
                <w:szCs w:val="24"/>
                <w:lang w:eastAsia="en-AU"/>
              </w:rPr>
              <w:t xml:space="preserve">Radiant Clear Skin </w:t>
            </w:r>
          </w:p>
          <w:p w14:paraId="6B92C8B6"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Biotin had an essential role in healthy skin, due to it being an essential cofactor for four carboxylases. Each of which are responsible for an essential step in fatty acid metabolism. </w:t>
            </w:r>
          </w:p>
          <w:p w14:paraId="792AEBC5"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There is clear evidence that an impairment in fatty acid metabolism will manifest on the skin (dermatologic manifestations) and will result in red, scaly skin rashes </w:t>
            </w:r>
          </w:p>
          <w:p w14:paraId="7EA3D5EE"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Biotin is known to protect the skin from </w:t>
            </w:r>
            <w:proofErr w:type="spellStart"/>
            <w:r w:rsidRPr="003D2158">
              <w:rPr>
                <w:rFonts w:ascii="Times New Roman" w:eastAsia="Times New Roman" w:hAnsi="Times New Roman" w:cs="Times New Roman"/>
                <w:sz w:val="24"/>
                <w:szCs w:val="24"/>
                <w:lang w:eastAsia="en-AU"/>
              </w:rPr>
              <w:t>achne</w:t>
            </w:r>
            <w:proofErr w:type="spellEnd"/>
            <w:r w:rsidRPr="003D2158">
              <w:rPr>
                <w:rFonts w:ascii="Times New Roman" w:eastAsia="Times New Roman" w:hAnsi="Times New Roman" w:cs="Times New Roman"/>
                <w:sz w:val="24"/>
                <w:szCs w:val="24"/>
                <w:lang w:eastAsia="en-AU"/>
              </w:rPr>
              <w:t xml:space="preserve">, rashes, dryness, cracking and other forms of fungal infections </w:t>
            </w:r>
          </w:p>
        </w:tc>
      </w:tr>
    </w:tbl>
    <w:p w14:paraId="01F09626" w14:textId="66F839A1" w:rsidR="003D2158" w:rsidRPr="003D2158" w:rsidRDefault="003D2158" w:rsidP="003D2158">
      <w:pPr>
        <w:spacing w:after="0"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noProof/>
          <w:sz w:val="24"/>
          <w:szCs w:val="24"/>
          <w:lang w:eastAsia="en-AU"/>
        </w:rPr>
        <w:lastRenderedPageBreak/>
        <w:drawing>
          <wp:inline distT="0" distB="0" distL="0" distR="0" wp14:anchorId="6BEEBBE0" wp14:editId="1A631A64">
            <wp:extent cx="2857500" cy="2857500"/>
            <wp:effectExtent l="0" t="0" r="0" b="0"/>
            <wp:docPr id="4" name="Picture 4" descr="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5BCDD24"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Biotin is a naturally occurring and biologically active form of the B vitamin Biotin - it is also known as vitamin B7 and vitamin H. It is an essential coenzyme for a multitude of cellular reactions, particularly those responsible for influencing cell formation and growth as well as protein synthesis, metabolizing fats and carbohydrates for energy. </w:t>
      </w:r>
    </w:p>
    <w:p w14:paraId="397C5D70"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This multi-functioning vitamin is also responsible for energy production on a day to day basis. There are numerous </w:t>
      </w:r>
      <w:proofErr w:type="gramStart"/>
      <w:r w:rsidRPr="003D2158">
        <w:rPr>
          <w:rFonts w:ascii="Times New Roman" w:eastAsia="Times New Roman" w:hAnsi="Times New Roman" w:cs="Times New Roman"/>
          <w:sz w:val="24"/>
          <w:szCs w:val="24"/>
          <w:lang w:eastAsia="en-AU"/>
        </w:rPr>
        <w:t>biotin</w:t>
      </w:r>
      <w:proofErr w:type="gramEnd"/>
      <w:r w:rsidRPr="003D2158">
        <w:rPr>
          <w:rFonts w:ascii="Times New Roman" w:eastAsia="Times New Roman" w:hAnsi="Times New Roman" w:cs="Times New Roman"/>
          <w:sz w:val="24"/>
          <w:szCs w:val="24"/>
          <w:lang w:eastAsia="en-AU"/>
        </w:rPr>
        <w:t xml:space="preserve"> depend enzymes that essential to initiate critical steps in the metabolic process. These enzymes are involved in protein, carb and fat metabolism – as well as the production of glucose and fatty acids. </w:t>
      </w:r>
    </w:p>
    <w:p w14:paraId="7319545D"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This is not the only way Biotin assists the body in regulating long lasting energy and addresses the causes of fatigue. Biotin enables the body to metabolize carbohydrates, proteins and fats and convert them into usable energy. Without sufficient levels of </w:t>
      </w:r>
      <w:proofErr w:type="gramStart"/>
      <w:r w:rsidRPr="003D2158">
        <w:rPr>
          <w:rFonts w:ascii="Times New Roman" w:eastAsia="Times New Roman" w:hAnsi="Times New Roman" w:cs="Times New Roman"/>
          <w:sz w:val="24"/>
          <w:szCs w:val="24"/>
          <w:lang w:eastAsia="en-AU"/>
        </w:rPr>
        <w:t>Biotin</w:t>
      </w:r>
      <w:proofErr w:type="gramEnd"/>
      <w:r w:rsidRPr="003D2158">
        <w:rPr>
          <w:rFonts w:ascii="Times New Roman" w:eastAsia="Times New Roman" w:hAnsi="Times New Roman" w:cs="Times New Roman"/>
          <w:sz w:val="24"/>
          <w:szCs w:val="24"/>
          <w:lang w:eastAsia="en-AU"/>
        </w:rPr>
        <w:t xml:space="preserve"> you are unable to harvest sufficient usable energy and some of these essential fats and proteins will go unused and pass through your system. </w:t>
      </w:r>
    </w:p>
    <w:p w14:paraId="2DC657AA" w14:textId="77777777" w:rsidR="003D2158" w:rsidRPr="003D2158" w:rsidRDefault="003D2158" w:rsidP="003D2158">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3D2158">
        <w:rPr>
          <w:rFonts w:ascii="Times New Roman" w:eastAsia="Times New Roman" w:hAnsi="Times New Roman" w:cs="Times New Roman"/>
          <w:b/>
          <w:bCs/>
          <w:sz w:val="27"/>
          <w:szCs w:val="27"/>
          <w:lang w:eastAsia="en-AU"/>
        </w:rPr>
        <w:t>BioPharm</w:t>
      </w:r>
      <w:proofErr w:type="spellEnd"/>
      <w:r w:rsidRPr="003D2158">
        <w:rPr>
          <w:rFonts w:ascii="Times New Roman" w:eastAsia="Times New Roman" w:hAnsi="Times New Roman" w:cs="Times New Roman"/>
          <w:b/>
          <w:bCs/>
          <w:sz w:val="27"/>
          <w:szCs w:val="27"/>
          <w:lang w:eastAsia="en-AU"/>
        </w:rPr>
        <w:t xml:space="preserve">-X: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3D2158" w:rsidRPr="003D2158" w14:paraId="47F21A0C" w14:textId="77777777" w:rsidTr="003D2158">
        <w:trPr>
          <w:tblCellSpacing w:w="15" w:type="dxa"/>
        </w:trPr>
        <w:tc>
          <w:tcPr>
            <w:tcW w:w="0" w:type="auto"/>
            <w:vAlign w:val="center"/>
            <w:hideMark/>
          </w:tcPr>
          <w:p w14:paraId="2D1DF38B" w14:textId="4ED66EF3" w:rsidR="003D2158" w:rsidRPr="003D2158" w:rsidRDefault="003D2158" w:rsidP="003D2158">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noProof/>
                <w:sz w:val="24"/>
                <w:szCs w:val="24"/>
                <w:lang w:eastAsia="en-AU"/>
              </w:rPr>
              <w:lastRenderedPageBreak/>
              <w:drawing>
                <wp:inline distT="0" distB="0" distL="0" distR="0" wp14:anchorId="40AA8440" wp14:editId="7EA9B01E">
                  <wp:extent cx="2857500" cy="2857500"/>
                  <wp:effectExtent l="0" t="0" r="0" b="0"/>
                  <wp:docPr id="3" name="Picture 3" descr="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t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114ECB7" w14:textId="7F771DA9" w:rsidR="003D2158" w:rsidRPr="003D2158" w:rsidRDefault="003D2158" w:rsidP="003D2158">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noProof/>
                <w:sz w:val="24"/>
                <w:szCs w:val="24"/>
                <w:lang w:eastAsia="en-AU"/>
              </w:rPr>
              <w:drawing>
                <wp:inline distT="0" distB="0" distL="0" distR="0" wp14:anchorId="68A05919" wp14:editId="465D2C3E">
                  <wp:extent cx="2857500" cy="2857500"/>
                  <wp:effectExtent l="0" t="0" r="0" b="0"/>
                  <wp:docPr id="2" name="Picture 2" descr="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ot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ACA24C9" w14:textId="6037D9BB" w:rsidR="003D2158" w:rsidRPr="003D2158" w:rsidRDefault="003D2158" w:rsidP="003D2158">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noProof/>
                <w:sz w:val="24"/>
                <w:szCs w:val="24"/>
                <w:lang w:eastAsia="en-AU"/>
              </w:rPr>
              <w:drawing>
                <wp:inline distT="0" distB="0" distL="0" distR="0" wp14:anchorId="6A8709B8" wp14:editId="7003E367">
                  <wp:extent cx="2857500" cy="2857500"/>
                  <wp:effectExtent l="0" t="0" r="0" b="0"/>
                  <wp:docPr id="1" name="Picture 1"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3D2158" w:rsidRPr="003D2158" w14:paraId="444E5135" w14:textId="77777777" w:rsidTr="003D2158">
        <w:trPr>
          <w:tblCellSpacing w:w="15" w:type="dxa"/>
        </w:trPr>
        <w:tc>
          <w:tcPr>
            <w:tcW w:w="0" w:type="auto"/>
            <w:vAlign w:val="center"/>
            <w:hideMark/>
          </w:tcPr>
          <w:p w14:paraId="2DDE0ED5" w14:textId="77777777" w:rsidR="003D2158" w:rsidRPr="003D2158" w:rsidRDefault="003D2158" w:rsidP="003D2158">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sz w:val="24"/>
                <w:szCs w:val="24"/>
                <w:lang w:eastAsia="en-AU"/>
              </w:rPr>
              <w:t xml:space="preserve">Maximum Strength </w:t>
            </w:r>
          </w:p>
          <w:p w14:paraId="3AEBDE5E"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3D2158">
              <w:rPr>
                <w:rFonts w:ascii="Times New Roman" w:eastAsia="Times New Roman" w:hAnsi="Times New Roman" w:cs="Times New Roman"/>
                <w:sz w:val="24"/>
                <w:szCs w:val="24"/>
                <w:lang w:eastAsia="en-AU"/>
              </w:rPr>
              <w:t>BioPharm</w:t>
            </w:r>
            <w:proofErr w:type="spellEnd"/>
            <w:r w:rsidRPr="003D2158">
              <w:rPr>
                <w:rFonts w:ascii="Times New Roman" w:eastAsia="Times New Roman" w:hAnsi="Times New Roman" w:cs="Times New Roman"/>
                <w:sz w:val="24"/>
                <w:szCs w:val="24"/>
                <w:lang w:eastAsia="en-AU"/>
              </w:rPr>
              <w:t xml:space="preserve">-X has the goal of enhancing the well-being of their customers around the world by delivering premium quality, best value nutritional supplements. </w:t>
            </w:r>
          </w:p>
          <w:p w14:paraId="05BE7F96"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u w:val="single"/>
                <w:lang w:eastAsia="en-AU"/>
              </w:rPr>
              <w:t xml:space="preserve">Each capsule has been formulated to safely provide significantly more </w:t>
            </w:r>
            <w:proofErr w:type="spellStart"/>
            <w:r w:rsidRPr="003D2158">
              <w:rPr>
                <w:rFonts w:ascii="Times New Roman" w:eastAsia="Times New Roman" w:hAnsi="Times New Roman" w:cs="Times New Roman"/>
                <w:sz w:val="24"/>
                <w:szCs w:val="24"/>
                <w:u w:val="single"/>
                <w:lang w:eastAsia="en-AU"/>
              </w:rPr>
              <w:t>then</w:t>
            </w:r>
            <w:proofErr w:type="spellEnd"/>
            <w:r w:rsidRPr="003D2158">
              <w:rPr>
                <w:rFonts w:ascii="Times New Roman" w:eastAsia="Times New Roman" w:hAnsi="Times New Roman" w:cs="Times New Roman"/>
                <w:sz w:val="24"/>
                <w:szCs w:val="24"/>
                <w:u w:val="single"/>
                <w:lang w:eastAsia="en-AU"/>
              </w:rPr>
              <w:t xml:space="preserve"> the minimum NRV levels for maximum effect.</w:t>
            </w:r>
            <w:r w:rsidRPr="003D2158">
              <w:rPr>
                <w:rFonts w:ascii="Times New Roman" w:eastAsia="Times New Roman" w:hAnsi="Times New Roman" w:cs="Times New Roman"/>
                <w:sz w:val="24"/>
                <w:szCs w:val="24"/>
                <w:lang w:eastAsia="en-AU"/>
              </w:rPr>
              <w:t xml:space="preserve"> </w:t>
            </w:r>
          </w:p>
        </w:tc>
        <w:tc>
          <w:tcPr>
            <w:tcW w:w="0" w:type="auto"/>
            <w:vAlign w:val="center"/>
            <w:hideMark/>
          </w:tcPr>
          <w:p w14:paraId="7831633F" w14:textId="77777777" w:rsidR="003D2158" w:rsidRPr="003D2158" w:rsidRDefault="003D2158" w:rsidP="003D2158">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sz w:val="24"/>
                <w:szCs w:val="24"/>
                <w:lang w:eastAsia="en-AU"/>
              </w:rPr>
              <w:t xml:space="preserve">Quality Promise </w:t>
            </w:r>
          </w:p>
          <w:p w14:paraId="19B96C36"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Every bottle is manufactured in the UK in a fully licensed facility, using only premium graded ingredients. </w:t>
            </w:r>
          </w:p>
          <w:p w14:paraId="79792510"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u w:val="single"/>
                <w:lang w:eastAsia="en-AU"/>
              </w:rPr>
              <w:t>Rest assured that we would never consider manufacturing an item that did not fully meet these requirements.</w:t>
            </w:r>
            <w:r w:rsidRPr="003D2158">
              <w:rPr>
                <w:rFonts w:ascii="Times New Roman" w:eastAsia="Times New Roman" w:hAnsi="Times New Roman" w:cs="Times New Roman"/>
                <w:sz w:val="24"/>
                <w:szCs w:val="24"/>
                <w:lang w:eastAsia="en-AU"/>
              </w:rPr>
              <w:t xml:space="preserve"> </w:t>
            </w:r>
          </w:p>
        </w:tc>
        <w:tc>
          <w:tcPr>
            <w:tcW w:w="0" w:type="auto"/>
            <w:vAlign w:val="center"/>
            <w:hideMark/>
          </w:tcPr>
          <w:p w14:paraId="378FC1A9" w14:textId="77777777" w:rsidR="003D2158" w:rsidRPr="003D2158" w:rsidRDefault="003D2158" w:rsidP="003D2158">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D2158">
              <w:rPr>
                <w:rFonts w:ascii="Times New Roman" w:eastAsia="Times New Roman" w:hAnsi="Times New Roman" w:cs="Times New Roman"/>
                <w:b/>
                <w:bCs/>
                <w:sz w:val="24"/>
                <w:szCs w:val="24"/>
                <w:lang w:eastAsia="en-AU"/>
              </w:rPr>
              <w:t xml:space="preserve">Directions for Use </w:t>
            </w:r>
          </w:p>
          <w:p w14:paraId="21054B23"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lang w:eastAsia="en-AU"/>
              </w:rPr>
              <w:t xml:space="preserve">Adults: As a supplement begin by taking 1 tablet in the morning on an empty stomach with at least 8fl oz of water. </w:t>
            </w:r>
          </w:p>
          <w:p w14:paraId="63202FEA"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u w:val="single"/>
                <w:lang w:eastAsia="en-AU"/>
              </w:rPr>
              <w:t>Do not exceed stated dose in a 24-hour period.</w:t>
            </w:r>
            <w:r w:rsidRPr="003D2158">
              <w:rPr>
                <w:rFonts w:ascii="Times New Roman" w:eastAsia="Times New Roman" w:hAnsi="Times New Roman" w:cs="Times New Roman"/>
                <w:sz w:val="24"/>
                <w:szCs w:val="24"/>
                <w:lang w:eastAsia="en-AU"/>
              </w:rPr>
              <w:t xml:space="preserve"> </w:t>
            </w:r>
          </w:p>
          <w:p w14:paraId="64DB18AB" w14:textId="77777777" w:rsidR="003D2158" w:rsidRPr="003D2158" w:rsidRDefault="003D2158" w:rsidP="003D2158">
            <w:pPr>
              <w:spacing w:before="100" w:beforeAutospacing="1" w:after="100" w:afterAutospacing="1" w:line="240" w:lineRule="auto"/>
              <w:rPr>
                <w:rFonts w:ascii="Times New Roman" w:eastAsia="Times New Roman" w:hAnsi="Times New Roman" w:cs="Times New Roman"/>
                <w:sz w:val="24"/>
                <w:szCs w:val="24"/>
                <w:lang w:eastAsia="en-AU"/>
              </w:rPr>
            </w:pPr>
            <w:r w:rsidRPr="003D2158">
              <w:rPr>
                <w:rFonts w:ascii="Times New Roman" w:eastAsia="Times New Roman" w:hAnsi="Times New Roman" w:cs="Times New Roman"/>
                <w:sz w:val="24"/>
                <w:szCs w:val="24"/>
                <w:u w:val="single"/>
                <w:lang w:eastAsia="en-AU"/>
              </w:rPr>
              <w:t>Use only as directed.</w:t>
            </w:r>
            <w:r w:rsidRPr="003D2158">
              <w:rPr>
                <w:rFonts w:ascii="Times New Roman" w:eastAsia="Times New Roman" w:hAnsi="Times New Roman" w:cs="Times New Roman"/>
                <w:sz w:val="24"/>
                <w:szCs w:val="24"/>
                <w:lang w:eastAsia="en-AU"/>
              </w:rPr>
              <w:t xml:space="preserve"> </w:t>
            </w:r>
          </w:p>
        </w:tc>
      </w:tr>
    </w:tbl>
    <w:p w14:paraId="0F6F625F" w14:textId="77777777" w:rsidR="00B00268" w:rsidRDefault="00B00268"/>
    <w:sectPr w:rsidR="00B00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A7456"/>
    <w:multiLevelType w:val="multilevel"/>
    <w:tmpl w:val="BD92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8437D"/>
    <w:multiLevelType w:val="multilevel"/>
    <w:tmpl w:val="BFDA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58"/>
    <w:rsid w:val="003D2158"/>
    <w:rsid w:val="00B0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DDEC"/>
  <w15:chartTrackingRefBased/>
  <w15:docId w15:val="{342E00C7-927B-48AD-A357-85F0A861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D215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D2158"/>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15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D215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D2158"/>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D2158"/>
  </w:style>
  <w:style w:type="character" w:customStyle="1" w:styleId="a-list-item">
    <w:name w:val="a-list-item"/>
    <w:basedOn w:val="DefaultParagraphFont"/>
    <w:rsid w:val="003D2158"/>
  </w:style>
  <w:style w:type="paragraph" w:customStyle="1" w:styleId="a-spacing-base">
    <w:name w:val="a-spacing-base"/>
    <w:basedOn w:val="Normal"/>
    <w:rsid w:val="003D21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D2158"/>
  </w:style>
  <w:style w:type="character" w:customStyle="1" w:styleId="a-text-italic">
    <w:name w:val="a-text-italic"/>
    <w:basedOn w:val="DefaultParagraphFont"/>
    <w:rsid w:val="003D2158"/>
  </w:style>
  <w:style w:type="paragraph" w:styleId="NormalWeb">
    <w:name w:val="Normal (Web)"/>
    <w:basedOn w:val="Normal"/>
    <w:uiPriority w:val="99"/>
    <w:semiHidden/>
    <w:unhideWhenUsed/>
    <w:rsid w:val="003D215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72137">
      <w:bodyDiv w:val="1"/>
      <w:marLeft w:val="0"/>
      <w:marRight w:val="0"/>
      <w:marTop w:val="0"/>
      <w:marBottom w:val="0"/>
      <w:divBdr>
        <w:top w:val="none" w:sz="0" w:space="0" w:color="auto"/>
        <w:left w:val="none" w:sz="0" w:space="0" w:color="auto"/>
        <w:bottom w:val="none" w:sz="0" w:space="0" w:color="auto"/>
        <w:right w:val="none" w:sz="0" w:space="0" w:color="auto"/>
      </w:divBdr>
      <w:divsChild>
        <w:div w:id="1885680566">
          <w:marLeft w:val="0"/>
          <w:marRight w:val="0"/>
          <w:marTop w:val="0"/>
          <w:marBottom w:val="0"/>
          <w:divBdr>
            <w:top w:val="none" w:sz="0" w:space="0" w:color="auto"/>
            <w:left w:val="none" w:sz="0" w:space="0" w:color="auto"/>
            <w:bottom w:val="none" w:sz="0" w:space="0" w:color="auto"/>
            <w:right w:val="none" w:sz="0" w:space="0" w:color="auto"/>
          </w:divBdr>
          <w:divsChild>
            <w:div w:id="1257330327">
              <w:marLeft w:val="0"/>
              <w:marRight w:val="0"/>
              <w:marTop w:val="0"/>
              <w:marBottom w:val="0"/>
              <w:divBdr>
                <w:top w:val="none" w:sz="0" w:space="0" w:color="auto"/>
                <w:left w:val="none" w:sz="0" w:space="0" w:color="auto"/>
                <w:bottom w:val="none" w:sz="0" w:space="0" w:color="auto"/>
                <w:right w:val="none" w:sz="0" w:space="0" w:color="auto"/>
              </w:divBdr>
            </w:div>
            <w:div w:id="1884440724">
              <w:marLeft w:val="0"/>
              <w:marRight w:val="0"/>
              <w:marTop w:val="0"/>
              <w:marBottom w:val="0"/>
              <w:divBdr>
                <w:top w:val="none" w:sz="0" w:space="0" w:color="auto"/>
                <w:left w:val="none" w:sz="0" w:space="0" w:color="auto"/>
                <w:bottom w:val="none" w:sz="0" w:space="0" w:color="auto"/>
                <w:right w:val="none" w:sz="0" w:space="0" w:color="auto"/>
              </w:divBdr>
              <w:divsChild>
                <w:div w:id="230821129">
                  <w:marLeft w:val="0"/>
                  <w:marRight w:val="0"/>
                  <w:marTop w:val="0"/>
                  <w:marBottom w:val="0"/>
                  <w:divBdr>
                    <w:top w:val="none" w:sz="0" w:space="0" w:color="auto"/>
                    <w:left w:val="none" w:sz="0" w:space="0" w:color="auto"/>
                    <w:bottom w:val="none" w:sz="0" w:space="0" w:color="auto"/>
                    <w:right w:val="none" w:sz="0" w:space="0" w:color="auto"/>
                  </w:divBdr>
                </w:div>
                <w:div w:id="1548377613">
                  <w:marLeft w:val="0"/>
                  <w:marRight w:val="0"/>
                  <w:marTop w:val="0"/>
                  <w:marBottom w:val="0"/>
                  <w:divBdr>
                    <w:top w:val="none" w:sz="0" w:space="0" w:color="auto"/>
                    <w:left w:val="none" w:sz="0" w:space="0" w:color="auto"/>
                    <w:bottom w:val="none" w:sz="0" w:space="0" w:color="auto"/>
                    <w:right w:val="none" w:sz="0" w:space="0" w:color="auto"/>
                  </w:divBdr>
                  <w:divsChild>
                    <w:div w:id="981619570">
                      <w:marLeft w:val="0"/>
                      <w:marRight w:val="0"/>
                      <w:marTop w:val="0"/>
                      <w:marBottom w:val="0"/>
                      <w:divBdr>
                        <w:top w:val="none" w:sz="0" w:space="0" w:color="auto"/>
                        <w:left w:val="none" w:sz="0" w:space="0" w:color="auto"/>
                        <w:bottom w:val="none" w:sz="0" w:space="0" w:color="auto"/>
                        <w:right w:val="none" w:sz="0" w:space="0" w:color="auto"/>
                      </w:divBdr>
                      <w:divsChild>
                        <w:div w:id="747653630">
                          <w:marLeft w:val="0"/>
                          <w:marRight w:val="0"/>
                          <w:marTop w:val="0"/>
                          <w:marBottom w:val="0"/>
                          <w:divBdr>
                            <w:top w:val="none" w:sz="0" w:space="0" w:color="auto"/>
                            <w:left w:val="none" w:sz="0" w:space="0" w:color="auto"/>
                            <w:bottom w:val="none" w:sz="0" w:space="0" w:color="auto"/>
                            <w:right w:val="none" w:sz="0" w:space="0" w:color="auto"/>
                          </w:divBdr>
                          <w:divsChild>
                            <w:div w:id="1708918876">
                              <w:marLeft w:val="0"/>
                              <w:marRight w:val="0"/>
                              <w:marTop w:val="0"/>
                              <w:marBottom w:val="0"/>
                              <w:divBdr>
                                <w:top w:val="none" w:sz="0" w:space="0" w:color="auto"/>
                                <w:left w:val="none" w:sz="0" w:space="0" w:color="auto"/>
                                <w:bottom w:val="none" w:sz="0" w:space="0" w:color="auto"/>
                                <w:right w:val="none" w:sz="0" w:space="0" w:color="auto"/>
                              </w:divBdr>
                              <w:divsChild>
                                <w:div w:id="1651665540">
                                  <w:marLeft w:val="0"/>
                                  <w:marRight w:val="0"/>
                                  <w:marTop w:val="0"/>
                                  <w:marBottom w:val="0"/>
                                  <w:divBdr>
                                    <w:top w:val="none" w:sz="0" w:space="0" w:color="auto"/>
                                    <w:left w:val="none" w:sz="0" w:space="0" w:color="auto"/>
                                    <w:bottom w:val="none" w:sz="0" w:space="0" w:color="auto"/>
                                    <w:right w:val="none" w:sz="0" w:space="0" w:color="auto"/>
                                  </w:divBdr>
                                  <w:divsChild>
                                    <w:div w:id="571240876">
                                      <w:marLeft w:val="0"/>
                                      <w:marRight w:val="0"/>
                                      <w:marTop w:val="0"/>
                                      <w:marBottom w:val="0"/>
                                      <w:divBdr>
                                        <w:top w:val="none" w:sz="0" w:space="0" w:color="auto"/>
                                        <w:left w:val="none" w:sz="0" w:space="0" w:color="auto"/>
                                        <w:bottom w:val="none" w:sz="0" w:space="0" w:color="auto"/>
                                        <w:right w:val="none" w:sz="0" w:space="0" w:color="auto"/>
                                      </w:divBdr>
                                    </w:div>
                                    <w:div w:id="2040425261">
                                      <w:marLeft w:val="0"/>
                                      <w:marRight w:val="0"/>
                                      <w:marTop w:val="0"/>
                                      <w:marBottom w:val="0"/>
                                      <w:divBdr>
                                        <w:top w:val="none" w:sz="0" w:space="0" w:color="auto"/>
                                        <w:left w:val="none" w:sz="0" w:space="0" w:color="auto"/>
                                        <w:bottom w:val="none" w:sz="0" w:space="0" w:color="auto"/>
                                        <w:right w:val="none" w:sz="0" w:space="0" w:color="auto"/>
                                      </w:divBdr>
                                    </w:div>
                                    <w:div w:id="1127550588">
                                      <w:marLeft w:val="0"/>
                                      <w:marRight w:val="0"/>
                                      <w:marTop w:val="0"/>
                                      <w:marBottom w:val="0"/>
                                      <w:divBdr>
                                        <w:top w:val="none" w:sz="0" w:space="0" w:color="auto"/>
                                        <w:left w:val="none" w:sz="0" w:space="0" w:color="auto"/>
                                        <w:bottom w:val="none" w:sz="0" w:space="0" w:color="auto"/>
                                        <w:right w:val="none" w:sz="0" w:space="0" w:color="auto"/>
                                      </w:divBdr>
                                    </w:div>
                                    <w:div w:id="1073970557">
                                      <w:marLeft w:val="0"/>
                                      <w:marRight w:val="0"/>
                                      <w:marTop w:val="0"/>
                                      <w:marBottom w:val="0"/>
                                      <w:divBdr>
                                        <w:top w:val="none" w:sz="0" w:space="0" w:color="auto"/>
                                        <w:left w:val="none" w:sz="0" w:space="0" w:color="auto"/>
                                        <w:bottom w:val="none" w:sz="0" w:space="0" w:color="auto"/>
                                        <w:right w:val="none" w:sz="0" w:space="0" w:color="auto"/>
                                      </w:divBdr>
                                    </w:div>
                                    <w:div w:id="1520504370">
                                      <w:marLeft w:val="0"/>
                                      <w:marRight w:val="0"/>
                                      <w:marTop w:val="0"/>
                                      <w:marBottom w:val="0"/>
                                      <w:divBdr>
                                        <w:top w:val="none" w:sz="0" w:space="0" w:color="auto"/>
                                        <w:left w:val="none" w:sz="0" w:space="0" w:color="auto"/>
                                        <w:bottom w:val="none" w:sz="0" w:space="0" w:color="auto"/>
                                        <w:right w:val="none" w:sz="0" w:space="0" w:color="auto"/>
                                      </w:divBdr>
                                    </w:div>
                                    <w:div w:id="6127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6894">
                  <w:marLeft w:val="0"/>
                  <w:marRight w:val="0"/>
                  <w:marTop w:val="0"/>
                  <w:marBottom w:val="0"/>
                  <w:divBdr>
                    <w:top w:val="none" w:sz="0" w:space="0" w:color="auto"/>
                    <w:left w:val="none" w:sz="0" w:space="0" w:color="auto"/>
                    <w:bottom w:val="none" w:sz="0" w:space="0" w:color="auto"/>
                    <w:right w:val="none" w:sz="0" w:space="0" w:color="auto"/>
                  </w:divBdr>
                  <w:divsChild>
                    <w:div w:id="1045519357">
                      <w:marLeft w:val="0"/>
                      <w:marRight w:val="0"/>
                      <w:marTop w:val="0"/>
                      <w:marBottom w:val="0"/>
                      <w:divBdr>
                        <w:top w:val="none" w:sz="0" w:space="0" w:color="auto"/>
                        <w:left w:val="none" w:sz="0" w:space="0" w:color="auto"/>
                        <w:bottom w:val="none" w:sz="0" w:space="0" w:color="auto"/>
                        <w:right w:val="none" w:sz="0" w:space="0" w:color="auto"/>
                      </w:divBdr>
                      <w:divsChild>
                        <w:div w:id="664010813">
                          <w:marLeft w:val="0"/>
                          <w:marRight w:val="0"/>
                          <w:marTop w:val="0"/>
                          <w:marBottom w:val="0"/>
                          <w:divBdr>
                            <w:top w:val="none" w:sz="0" w:space="0" w:color="auto"/>
                            <w:left w:val="none" w:sz="0" w:space="0" w:color="auto"/>
                            <w:bottom w:val="none" w:sz="0" w:space="0" w:color="auto"/>
                            <w:right w:val="none" w:sz="0" w:space="0" w:color="auto"/>
                          </w:divBdr>
                          <w:divsChild>
                            <w:div w:id="867914557">
                              <w:marLeft w:val="0"/>
                              <w:marRight w:val="0"/>
                              <w:marTop w:val="0"/>
                              <w:marBottom w:val="0"/>
                              <w:divBdr>
                                <w:top w:val="none" w:sz="0" w:space="0" w:color="auto"/>
                                <w:left w:val="none" w:sz="0" w:space="0" w:color="auto"/>
                                <w:bottom w:val="none" w:sz="0" w:space="0" w:color="auto"/>
                                <w:right w:val="none" w:sz="0" w:space="0" w:color="auto"/>
                              </w:divBdr>
                            </w:div>
                            <w:div w:id="18935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7248">
                  <w:marLeft w:val="0"/>
                  <w:marRight w:val="0"/>
                  <w:marTop w:val="0"/>
                  <w:marBottom w:val="0"/>
                  <w:divBdr>
                    <w:top w:val="none" w:sz="0" w:space="0" w:color="auto"/>
                    <w:left w:val="none" w:sz="0" w:space="0" w:color="auto"/>
                    <w:bottom w:val="none" w:sz="0" w:space="0" w:color="auto"/>
                    <w:right w:val="none" w:sz="0" w:space="0" w:color="auto"/>
                  </w:divBdr>
                </w:div>
                <w:div w:id="407651888">
                  <w:marLeft w:val="0"/>
                  <w:marRight w:val="0"/>
                  <w:marTop w:val="0"/>
                  <w:marBottom w:val="0"/>
                  <w:divBdr>
                    <w:top w:val="none" w:sz="0" w:space="0" w:color="auto"/>
                    <w:left w:val="none" w:sz="0" w:space="0" w:color="auto"/>
                    <w:bottom w:val="none" w:sz="0" w:space="0" w:color="auto"/>
                    <w:right w:val="none" w:sz="0" w:space="0" w:color="auto"/>
                  </w:divBdr>
                </w:div>
                <w:div w:id="1209605069">
                  <w:marLeft w:val="0"/>
                  <w:marRight w:val="0"/>
                  <w:marTop w:val="0"/>
                  <w:marBottom w:val="0"/>
                  <w:divBdr>
                    <w:top w:val="none" w:sz="0" w:space="0" w:color="auto"/>
                    <w:left w:val="none" w:sz="0" w:space="0" w:color="auto"/>
                    <w:bottom w:val="none" w:sz="0" w:space="0" w:color="auto"/>
                    <w:right w:val="none" w:sz="0" w:space="0" w:color="auto"/>
                  </w:divBdr>
                </w:div>
                <w:div w:id="717781798">
                  <w:marLeft w:val="0"/>
                  <w:marRight w:val="0"/>
                  <w:marTop w:val="0"/>
                  <w:marBottom w:val="0"/>
                  <w:divBdr>
                    <w:top w:val="none" w:sz="0" w:space="0" w:color="auto"/>
                    <w:left w:val="none" w:sz="0" w:space="0" w:color="auto"/>
                    <w:bottom w:val="none" w:sz="0" w:space="0" w:color="auto"/>
                    <w:right w:val="none" w:sz="0" w:space="0" w:color="auto"/>
                  </w:divBdr>
                </w:div>
                <w:div w:id="2109546028">
                  <w:marLeft w:val="0"/>
                  <w:marRight w:val="0"/>
                  <w:marTop w:val="0"/>
                  <w:marBottom w:val="0"/>
                  <w:divBdr>
                    <w:top w:val="none" w:sz="0" w:space="0" w:color="auto"/>
                    <w:left w:val="none" w:sz="0" w:space="0" w:color="auto"/>
                    <w:bottom w:val="none" w:sz="0" w:space="0" w:color="auto"/>
                    <w:right w:val="none" w:sz="0" w:space="0" w:color="auto"/>
                  </w:divBdr>
                </w:div>
                <w:div w:id="4802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cp:revision>
  <dcterms:created xsi:type="dcterms:W3CDTF">2020-10-24T05:54:00Z</dcterms:created>
  <dcterms:modified xsi:type="dcterms:W3CDTF">2020-10-24T05:55:00Z</dcterms:modified>
</cp:coreProperties>
</file>