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9AE1" w14:textId="10B555FA" w:rsidR="005616D5" w:rsidRDefault="003D50CF" w:rsidP="003D50CF">
      <w:pPr>
        <w:jc w:val="center"/>
        <w:rPr>
          <w:rFonts w:ascii="Times New Roman" w:hAnsi="Times New Roman" w:cs="Times New Roman"/>
          <w:b/>
          <w:bCs/>
          <w:sz w:val="28"/>
          <w:szCs w:val="28"/>
        </w:rPr>
      </w:pPr>
      <w:r>
        <w:rPr>
          <w:rFonts w:ascii="Times New Roman" w:hAnsi="Times New Roman" w:cs="Times New Roman"/>
          <w:b/>
          <w:bCs/>
          <w:sz w:val="28"/>
          <w:szCs w:val="28"/>
        </w:rPr>
        <w:t>4U – Handcrafted Jewelry Design, LLC. (4UHJDS)</w:t>
      </w:r>
    </w:p>
    <w:p w14:paraId="529DC0F6" w14:textId="66C3D79B" w:rsidR="003D50CF" w:rsidRDefault="003D50CF" w:rsidP="003D50CF">
      <w:pPr>
        <w:jc w:val="center"/>
        <w:rPr>
          <w:rFonts w:ascii="Times New Roman" w:hAnsi="Times New Roman" w:cs="Times New Roman"/>
          <w:b/>
          <w:bCs/>
          <w:sz w:val="28"/>
          <w:szCs w:val="28"/>
        </w:rPr>
      </w:pPr>
      <w:r>
        <w:rPr>
          <w:rFonts w:ascii="Times New Roman" w:hAnsi="Times New Roman" w:cs="Times New Roman"/>
          <w:b/>
          <w:bCs/>
          <w:sz w:val="28"/>
          <w:szCs w:val="28"/>
        </w:rPr>
        <w:t>Custom Design Policy</w:t>
      </w:r>
    </w:p>
    <w:p w14:paraId="023333B9" w14:textId="77777777" w:rsidR="00EA21FB" w:rsidRDefault="00EA21FB" w:rsidP="00EA21FB">
      <w:pPr>
        <w:spacing w:after="0"/>
        <w:jc w:val="center"/>
        <w:rPr>
          <w:rFonts w:ascii="Times New Roman" w:hAnsi="Times New Roman" w:cs="Times New Roman"/>
          <w:b/>
          <w:bCs/>
          <w:sz w:val="28"/>
          <w:szCs w:val="28"/>
        </w:rPr>
      </w:pPr>
    </w:p>
    <w:p w14:paraId="73B3095C" w14:textId="184941A6" w:rsidR="003D50CF" w:rsidRPr="00210BA7" w:rsidRDefault="003D50CF" w:rsidP="003D50CF">
      <w:pPr>
        <w:rPr>
          <w:rFonts w:ascii="Times New Roman" w:hAnsi="Times New Roman" w:cs="Times New Roman"/>
        </w:rPr>
      </w:pPr>
      <w:r w:rsidRPr="00210BA7">
        <w:rPr>
          <w:rFonts w:ascii="Times New Roman" w:hAnsi="Times New Roman" w:cs="Times New Roman"/>
        </w:rPr>
        <w:t xml:space="preserve">There is truly no jewelry more special or sentimental than the one you help to create, a design that speaks of your unique, individual style and fitted for your unique body.  It is an honor that you have chosen 4UHJDS to </w:t>
      </w:r>
      <w:r w:rsidR="00B45D84" w:rsidRPr="00210BA7">
        <w:rPr>
          <w:rFonts w:ascii="Times New Roman" w:hAnsi="Times New Roman" w:cs="Times New Roman"/>
        </w:rPr>
        <w:t>translate your ideas into a wearable work of art that is just 4 U!</w:t>
      </w:r>
    </w:p>
    <w:p w14:paraId="4F93A90B" w14:textId="188DF052" w:rsidR="00350528" w:rsidRPr="00210BA7" w:rsidRDefault="00350528" w:rsidP="003D50CF">
      <w:pPr>
        <w:rPr>
          <w:rFonts w:ascii="Times New Roman" w:hAnsi="Times New Roman" w:cs="Times New Roman"/>
        </w:rPr>
      </w:pPr>
      <w:r w:rsidRPr="00210BA7">
        <w:rPr>
          <w:rFonts w:ascii="Times New Roman" w:hAnsi="Times New Roman" w:cs="Times New Roman"/>
        </w:rPr>
        <w:t>Before entering into a design agreement, please read and sign the Custom Design Policy letter.  This is to ensure you understand the design process, timelines, refund, and cancellation standards we have established.  We want to be completely transparent about our fees and what you can expect from us in delivering to you a high-quality finished product in accordance with your design choices.</w:t>
      </w:r>
    </w:p>
    <w:p w14:paraId="46D85C9B" w14:textId="3197686D" w:rsidR="00350528" w:rsidRPr="00210BA7" w:rsidRDefault="006C56C9" w:rsidP="00733980">
      <w:pPr>
        <w:pStyle w:val="NormalWeb"/>
        <w:spacing w:before="240"/>
        <w:rPr>
          <w:rFonts w:ascii="Times New Roman" w:hAnsi="Times New Roman" w:cs="Times New Roman"/>
        </w:rPr>
      </w:pPr>
      <w:r w:rsidRPr="00210BA7">
        <w:rPr>
          <w:rFonts w:ascii="Times New Roman" w:hAnsi="Times New Roman" w:cs="Times New Roman"/>
        </w:rPr>
        <w:t xml:space="preserve">As soon as we receive a completed and signed Custom Design Policy letter, 4UHJDS will email you to set-up an initial </w:t>
      </w:r>
      <w:r w:rsidR="00597432" w:rsidRPr="00210BA7">
        <w:rPr>
          <w:rFonts w:ascii="Times New Roman" w:hAnsi="Times New Roman" w:cs="Times New Roman"/>
        </w:rPr>
        <w:t xml:space="preserve">telephone </w:t>
      </w:r>
      <w:r w:rsidRPr="00210BA7">
        <w:rPr>
          <w:rFonts w:ascii="Times New Roman" w:hAnsi="Times New Roman" w:cs="Times New Roman"/>
        </w:rPr>
        <w:t>consultation appointment.</w:t>
      </w:r>
      <w:r w:rsidR="00350528" w:rsidRPr="00210BA7">
        <w:rPr>
          <w:rFonts w:ascii="Times New Roman" w:hAnsi="Times New Roman" w:cs="Times New Roman"/>
        </w:rPr>
        <w:t xml:space="preserve">  </w:t>
      </w:r>
      <w:r w:rsidR="00733980" w:rsidRPr="00210BA7">
        <w:rPr>
          <w:rFonts w:ascii="Times New Roman" w:hAnsi="Times New Roman" w:cs="Times New Roman"/>
        </w:rPr>
        <w:t xml:space="preserve">During the initial consultation, we will discuss specific design information, selection of primary design materials, cost, and approximate completion timeframe.  Upon agreement of information, </w:t>
      </w:r>
      <w:r w:rsidR="00350528" w:rsidRPr="00210BA7">
        <w:rPr>
          <w:rFonts w:ascii="Times New Roman" w:hAnsi="Times New Roman" w:cs="Times New Roman"/>
        </w:rPr>
        <w:t xml:space="preserve">you will </w:t>
      </w:r>
      <w:r w:rsidR="00733980" w:rsidRPr="00210BA7">
        <w:rPr>
          <w:rFonts w:ascii="Times New Roman" w:hAnsi="Times New Roman" w:cs="Times New Roman"/>
        </w:rPr>
        <w:t>be required</w:t>
      </w:r>
      <w:r w:rsidR="00350528" w:rsidRPr="00210BA7">
        <w:rPr>
          <w:rFonts w:ascii="Times New Roman" w:hAnsi="Times New Roman" w:cs="Times New Roman"/>
        </w:rPr>
        <w:t xml:space="preserve"> to provide 75% of the total cost</w:t>
      </w:r>
      <w:r w:rsidR="00733980" w:rsidRPr="00210BA7">
        <w:rPr>
          <w:rFonts w:ascii="Times New Roman" w:hAnsi="Times New Roman" w:cs="Times New Roman"/>
        </w:rPr>
        <w:t xml:space="preserve"> </w:t>
      </w:r>
      <w:r w:rsidR="00350528" w:rsidRPr="00210BA7">
        <w:rPr>
          <w:rFonts w:ascii="Times New Roman" w:hAnsi="Times New Roman" w:cs="Times New Roman"/>
        </w:rPr>
        <w:t xml:space="preserve">as a down payment </w:t>
      </w:r>
      <w:r w:rsidR="00733980" w:rsidRPr="00210BA7">
        <w:rPr>
          <w:rFonts w:ascii="Times New Roman" w:hAnsi="Times New Roman" w:cs="Times New Roman"/>
        </w:rPr>
        <w:t>(including sales tax and shipping)</w:t>
      </w:r>
      <w:r w:rsidR="00350528" w:rsidRPr="00210BA7">
        <w:rPr>
          <w:rFonts w:ascii="Times New Roman" w:hAnsi="Times New Roman" w:cs="Times New Roman"/>
        </w:rPr>
        <w:t xml:space="preserve">.  </w:t>
      </w:r>
      <w:r w:rsidR="00733980" w:rsidRPr="00210BA7">
        <w:rPr>
          <w:rFonts w:ascii="Times New Roman" w:hAnsi="Times New Roman" w:cs="Times New Roman"/>
        </w:rPr>
        <w:t>4UHJDS</w:t>
      </w:r>
      <w:r w:rsidR="00350528" w:rsidRPr="00210BA7">
        <w:rPr>
          <w:rFonts w:ascii="Times New Roman" w:hAnsi="Times New Roman" w:cs="Times New Roman"/>
        </w:rPr>
        <w:t xml:space="preserve"> will send you photos of 2-3 </w:t>
      </w:r>
      <w:r w:rsidR="00733980" w:rsidRPr="00210BA7">
        <w:rPr>
          <w:rFonts w:ascii="Times New Roman" w:hAnsi="Times New Roman" w:cs="Times New Roman"/>
        </w:rPr>
        <w:t xml:space="preserve">design </w:t>
      </w:r>
      <w:r w:rsidR="00350528" w:rsidRPr="00210BA7">
        <w:rPr>
          <w:rFonts w:ascii="Times New Roman" w:hAnsi="Times New Roman" w:cs="Times New Roman"/>
        </w:rPr>
        <w:t xml:space="preserve">options to choose from.  </w:t>
      </w:r>
      <w:r w:rsidR="00210BA7" w:rsidRPr="00210BA7">
        <w:rPr>
          <w:rFonts w:ascii="Times New Roman" w:hAnsi="Times New Roman" w:cs="Times New Roman"/>
        </w:rPr>
        <w:t>You will be contacted to view the final</w:t>
      </w:r>
      <w:r w:rsidR="00350528" w:rsidRPr="00210BA7">
        <w:rPr>
          <w:rFonts w:ascii="Times New Roman" w:hAnsi="Times New Roman" w:cs="Times New Roman"/>
        </w:rPr>
        <w:t xml:space="preserve"> </w:t>
      </w:r>
      <w:r w:rsidR="00210BA7" w:rsidRPr="00210BA7">
        <w:rPr>
          <w:rFonts w:ascii="Times New Roman" w:hAnsi="Times New Roman" w:cs="Times New Roman"/>
        </w:rPr>
        <w:t xml:space="preserve">layout.  </w:t>
      </w:r>
      <w:r w:rsidR="00210BA7" w:rsidRPr="00210BA7">
        <w:rPr>
          <w:rFonts w:ascii="Times New Roman" w:hAnsi="Times New Roman" w:cs="Times New Roman"/>
        </w:rPr>
        <w:t>This will be the last opportunity to make any design changes. </w:t>
      </w:r>
      <w:r w:rsidR="00210BA7" w:rsidRPr="00210BA7">
        <w:rPr>
          <w:rFonts w:ascii="Times New Roman" w:hAnsi="Times New Roman" w:cs="Times New Roman"/>
        </w:rPr>
        <w:t xml:space="preserve"> Once the final design </w:t>
      </w:r>
      <w:r w:rsidR="00350528" w:rsidRPr="00210BA7">
        <w:rPr>
          <w:rFonts w:ascii="Times New Roman" w:hAnsi="Times New Roman" w:cs="Times New Roman"/>
        </w:rPr>
        <w:t xml:space="preserve">has been approved, </w:t>
      </w:r>
      <w:r w:rsidR="00210BA7" w:rsidRPr="00210BA7">
        <w:rPr>
          <w:rFonts w:ascii="Times New Roman" w:hAnsi="Times New Roman" w:cs="Times New Roman"/>
        </w:rPr>
        <w:t>you will be required to submit</w:t>
      </w:r>
      <w:r w:rsidR="00350528" w:rsidRPr="00210BA7">
        <w:rPr>
          <w:rFonts w:ascii="Times New Roman" w:hAnsi="Times New Roman" w:cs="Times New Roman"/>
        </w:rPr>
        <w:t xml:space="preserve"> the final payment.  Once final payment is received, the work will be completed</w:t>
      </w:r>
      <w:r w:rsidR="00210BA7" w:rsidRPr="00210BA7">
        <w:rPr>
          <w:rFonts w:ascii="Times New Roman" w:hAnsi="Times New Roman" w:cs="Times New Roman"/>
        </w:rPr>
        <w:t>,</w:t>
      </w:r>
      <w:r w:rsidR="00350528" w:rsidRPr="00210BA7">
        <w:rPr>
          <w:rFonts w:ascii="Times New Roman" w:hAnsi="Times New Roman" w:cs="Times New Roman"/>
        </w:rPr>
        <w:t xml:space="preserve"> a final photo will be sent</w:t>
      </w:r>
      <w:r w:rsidR="00210BA7" w:rsidRPr="00210BA7">
        <w:rPr>
          <w:rFonts w:ascii="Times New Roman" w:hAnsi="Times New Roman" w:cs="Times New Roman"/>
        </w:rPr>
        <w:t>, and,</w:t>
      </w:r>
      <w:r w:rsidR="00350528" w:rsidRPr="00210BA7">
        <w:rPr>
          <w:rFonts w:ascii="Times New Roman" w:hAnsi="Times New Roman" w:cs="Times New Roman"/>
        </w:rPr>
        <w:t xml:space="preserve"> the custom jewelry will be shipped to you as a final sale.</w:t>
      </w:r>
    </w:p>
    <w:p w14:paraId="473CD6D6" w14:textId="20394499" w:rsidR="00350528" w:rsidRDefault="00210BA7" w:rsidP="00210BA7">
      <w:pPr>
        <w:pStyle w:val="NormalWeb"/>
        <w:rPr>
          <w:rFonts w:ascii="Times New Roman" w:hAnsi="Times New Roman" w:cs="Times New Roman"/>
        </w:rPr>
      </w:pPr>
      <w:r>
        <w:rPr>
          <w:rFonts w:ascii="Times New Roman" w:hAnsi="Times New Roman" w:cs="Times New Roman"/>
        </w:rPr>
        <w:t xml:space="preserve">REFUND/CANCELLATIONS:  </w:t>
      </w:r>
      <w:r w:rsidR="00350528" w:rsidRPr="00210BA7">
        <w:rPr>
          <w:rFonts w:ascii="Times New Roman" w:hAnsi="Times New Roman" w:cs="Times New Roman"/>
        </w:rPr>
        <w:t xml:space="preserve">If you change your mind, the amount of your refund will be determined by where we are in the process.  If you cancel within 24 </w:t>
      </w:r>
      <w:r w:rsidR="00181AAD" w:rsidRPr="00210BA7">
        <w:rPr>
          <w:rFonts w:ascii="Times New Roman" w:hAnsi="Times New Roman" w:cs="Times New Roman"/>
        </w:rPr>
        <w:t>hours</w:t>
      </w:r>
      <w:r w:rsidR="00350528" w:rsidRPr="00210BA7">
        <w:rPr>
          <w:rFonts w:ascii="Times New Roman" w:hAnsi="Times New Roman" w:cs="Times New Roman"/>
        </w:rPr>
        <w:t xml:space="preserve"> of making the down payment, you will get a full refund.  If gemstones have been ordered or procured, then you will be </w:t>
      </w:r>
      <w:r w:rsidR="00181AAD" w:rsidRPr="00210BA7">
        <w:rPr>
          <w:rFonts w:ascii="Times New Roman" w:hAnsi="Times New Roman" w:cs="Times New Roman"/>
        </w:rPr>
        <w:t>refunded</w:t>
      </w:r>
      <w:r w:rsidR="00350528" w:rsidRPr="00210BA7">
        <w:rPr>
          <w:rFonts w:ascii="Times New Roman" w:hAnsi="Times New Roman" w:cs="Times New Roman"/>
        </w:rPr>
        <w:t xml:space="preserve"> 75% of your down payment.  If you cancel during the design layout phase, you will be funded 50% of your down payment.  Once you confirm the final design with your final payment, no cancellation or refunds will be permitted.</w:t>
      </w:r>
    </w:p>
    <w:p w14:paraId="500968FD" w14:textId="2A2884AC" w:rsidR="006E13E5" w:rsidRDefault="00772DAB" w:rsidP="006E13E5">
      <w:pPr>
        <w:pStyle w:val="NormalWeb"/>
        <w:jc w:val="center"/>
        <w:rPr>
          <w:rFonts w:ascii="Times New Roman" w:hAnsi="Times New Roman" w:cs="Times New Roman"/>
        </w:rPr>
      </w:pPr>
      <w:r>
        <w:rPr>
          <w:rFonts w:ascii="Times New Roman" w:hAnsi="Times New Roman" w:cs="Times New Roman"/>
        </w:rPr>
        <w:t>Initial Custom Design Information</w:t>
      </w:r>
    </w:p>
    <w:tbl>
      <w:tblPr>
        <w:tblStyle w:val="TableGrid"/>
        <w:tblW w:w="0" w:type="auto"/>
        <w:tblLook w:val="04A0" w:firstRow="1" w:lastRow="0" w:firstColumn="1" w:lastColumn="0" w:noHBand="0" w:noVBand="1"/>
      </w:tblPr>
      <w:tblGrid>
        <w:gridCol w:w="6565"/>
        <w:gridCol w:w="4225"/>
      </w:tblGrid>
      <w:tr w:rsidR="00772DAB" w14:paraId="3E2AE0A4" w14:textId="77777777" w:rsidTr="00C4206D">
        <w:trPr>
          <w:trHeight w:val="530"/>
        </w:trPr>
        <w:tc>
          <w:tcPr>
            <w:tcW w:w="6565" w:type="dxa"/>
          </w:tcPr>
          <w:p w14:paraId="49A74EEF" w14:textId="02B734DC" w:rsidR="00772DAB" w:rsidRPr="00772DAB" w:rsidRDefault="00772DAB" w:rsidP="006E13E5">
            <w:pPr>
              <w:pStyle w:val="NormalWeb"/>
              <w:rPr>
                <w:rFonts w:ascii="Times New Roman" w:hAnsi="Times New Roman" w:cs="Times New Roman"/>
                <w:sz w:val="18"/>
                <w:szCs w:val="18"/>
              </w:rPr>
            </w:pPr>
            <w:r w:rsidRPr="00A856BE">
              <w:rPr>
                <w:rFonts w:ascii="Times New Roman" w:hAnsi="Times New Roman" w:cs="Times New Roman"/>
                <w:b/>
                <w:bCs/>
              </w:rPr>
              <w:t>Type of Jewelry (circle)</w:t>
            </w:r>
            <w:r>
              <w:rPr>
                <w:rFonts w:ascii="Times New Roman" w:hAnsi="Times New Roman" w:cs="Times New Roman"/>
              </w:rPr>
              <w:t xml:space="preserve">: </w:t>
            </w:r>
            <w:r>
              <w:rPr>
                <w:rFonts w:ascii="Times New Roman" w:hAnsi="Times New Roman" w:cs="Times New Roman"/>
                <w:sz w:val="18"/>
                <w:szCs w:val="18"/>
              </w:rPr>
              <w:t>Necklace; Wristwear; Earrings; Anklet; Waist-wear; Set</w:t>
            </w:r>
          </w:p>
        </w:tc>
        <w:tc>
          <w:tcPr>
            <w:tcW w:w="4225" w:type="dxa"/>
          </w:tcPr>
          <w:p w14:paraId="328BF460" w14:textId="57172D1A" w:rsidR="00772DAB" w:rsidRPr="00B03C8B" w:rsidRDefault="00B03C8B" w:rsidP="006E13E5">
            <w:pPr>
              <w:pStyle w:val="NormalWeb"/>
              <w:rPr>
                <w:rFonts w:ascii="Times New Roman" w:hAnsi="Times New Roman" w:cs="Times New Roman"/>
                <w:sz w:val="18"/>
                <w:szCs w:val="18"/>
              </w:rPr>
            </w:pPr>
            <w:r w:rsidRPr="00A856BE">
              <w:rPr>
                <w:rFonts w:ascii="Times New Roman" w:hAnsi="Times New Roman" w:cs="Times New Roman"/>
                <w:b/>
                <w:bCs/>
              </w:rPr>
              <w:t>Color selection(s)</w:t>
            </w:r>
            <w:r>
              <w:rPr>
                <w:rFonts w:ascii="Times New Roman" w:hAnsi="Times New Roman" w:cs="Times New Roman"/>
              </w:rPr>
              <w:t xml:space="preserve">:  </w:t>
            </w:r>
            <w:r>
              <w:rPr>
                <w:rFonts w:ascii="Times New Roman" w:hAnsi="Times New Roman" w:cs="Times New Roman"/>
                <w:sz w:val="18"/>
                <w:szCs w:val="18"/>
              </w:rPr>
              <w:t>use color wheel to get specific</w:t>
            </w:r>
          </w:p>
        </w:tc>
      </w:tr>
      <w:tr w:rsidR="00A856BE" w14:paraId="357E8DBB" w14:textId="77777777" w:rsidTr="00A35156">
        <w:trPr>
          <w:trHeight w:val="530"/>
        </w:trPr>
        <w:tc>
          <w:tcPr>
            <w:tcW w:w="10790" w:type="dxa"/>
            <w:gridSpan w:val="2"/>
          </w:tcPr>
          <w:p w14:paraId="63779ADC" w14:textId="2DFE51A6" w:rsidR="00A856BE" w:rsidRDefault="00A856BE" w:rsidP="00C4206D">
            <w:pPr>
              <w:pStyle w:val="NormalWeb"/>
              <w:spacing w:after="0" w:afterAutospacing="0"/>
              <w:rPr>
                <w:rFonts w:ascii="Times New Roman" w:hAnsi="Times New Roman" w:cs="Times New Roman"/>
                <w:sz w:val="18"/>
                <w:szCs w:val="18"/>
              </w:rPr>
            </w:pPr>
            <w:r w:rsidRPr="00A856BE">
              <w:rPr>
                <w:rFonts w:ascii="Times New Roman" w:hAnsi="Times New Roman" w:cs="Times New Roman"/>
                <w:b/>
                <w:bCs/>
              </w:rPr>
              <w:t>Measurement in Inches</w:t>
            </w:r>
            <w:r>
              <w:rPr>
                <w:rFonts w:ascii="Times New Roman" w:hAnsi="Times New Roman" w:cs="Times New Roman"/>
              </w:rPr>
              <w:t xml:space="preserve">:  </w:t>
            </w:r>
            <w:r>
              <w:rPr>
                <w:rFonts w:ascii="Times New Roman" w:hAnsi="Times New Roman" w:cs="Times New Roman"/>
                <w:sz w:val="18"/>
                <w:szCs w:val="18"/>
              </w:rPr>
              <w:t xml:space="preserve">use a tape measure to wrap around the widest part of neck and wrist, or smallest part for waist and </w:t>
            </w:r>
            <w:r w:rsidR="00A35156">
              <w:rPr>
                <w:rFonts w:ascii="Times New Roman" w:hAnsi="Times New Roman" w:cs="Times New Roman"/>
                <w:sz w:val="18"/>
                <w:szCs w:val="18"/>
              </w:rPr>
              <w:t>ankle</w:t>
            </w:r>
          </w:p>
          <w:p w14:paraId="541B46F8" w14:textId="719B0765" w:rsidR="00C4206D" w:rsidRPr="00B03C8B" w:rsidRDefault="00C4206D" w:rsidP="00C4206D">
            <w:pPr>
              <w:pStyle w:val="NormalWeb"/>
              <w:spacing w:before="0" w:beforeAutospacing="0" w:after="0" w:afterAutospacing="0"/>
              <w:rPr>
                <w:rFonts w:ascii="Times New Roman" w:hAnsi="Times New Roman" w:cs="Times New Roman"/>
                <w:sz w:val="18"/>
                <w:szCs w:val="18"/>
              </w:rPr>
            </w:pPr>
          </w:p>
        </w:tc>
      </w:tr>
      <w:tr w:rsidR="00C4206D" w14:paraId="64DE99B7" w14:textId="77777777" w:rsidTr="00C4206D">
        <w:trPr>
          <w:trHeight w:val="485"/>
        </w:trPr>
        <w:tc>
          <w:tcPr>
            <w:tcW w:w="10790" w:type="dxa"/>
            <w:gridSpan w:val="2"/>
          </w:tcPr>
          <w:p w14:paraId="0E3D687F" w14:textId="4E2E8A40" w:rsidR="00C4206D" w:rsidRDefault="00C4206D" w:rsidP="00B03C8B">
            <w:pPr>
              <w:pStyle w:val="NormalWeb"/>
              <w:rPr>
                <w:rFonts w:ascii="Times New Roman" w:hAnsi="Times New Roman" w:cs="Times New Roman"/>
              </w:rPr>
            </w:pPr>
            <w:r w:rsidRPr="00A856BE">
              <w:rPr>
                <w:rFonts w:ascii="Times New Roman" w:hAnsi="Times New Roman" w:cs="Times New Roman"/>
                <w:b/>
                <w:bCs/>
              </w:rPr>
              <w:t>Material</w:t>
            </w:r>
            <w:r>
              <w:rPr>
                <w:rFonts w:ascii="Times New Roman" w:hAnsi="Times New Roman" w:cs="Times New Roman"/>
              </w:rPr>
              <w:t xml:space="preserve">:  </w:t>
            </w:r>
            <w:r w:rsidRPr="00C4206D">
              <w:rPr>
                <w:rFonts w:ascii="Times New Roman" w:hAnsi="Times New Roman" w:cs="Times New Roman"/>
                <w:sz w:val="18"/>
                <w:szCs w:val="18"/>
              </w:rPr>
              <w:t>semi-</w:t>
            </w:r>
            <w:r w:rsidRPr="00C4206D">
              <w:rPr>
                <w:rFonts w:ascii="Times New Roman" w:hAnsi="Times New Roman" w:cs="Times New Roman"/>
                <w:sz w:val="18"/>
                <w:szCs w:val="18"/>
              </w:rPr>
              <w:t xml:space="preserve">gemstones; </w:t>
            </w:r>
            <w:r w:rsidRPr="00C4206D">
              <w:rPr>
                <w:rFonts w:ascii="Times New Roman" w:hAnsi="Times New Roman" w:cs="Times New Roman"/>
                <w:sz w:val="18"/>
                <w:szCs w:val="18"/>
              </w:rPr>
              <w:t xml:space="preserve">freshwater </w:t>
            </w:r>
            <w:r w:rsidRPr="00C4206D">
              <w:rPr>
                <w:rFonts w:ascii="Times New Roman" w:hAnsi="Times New Roman" w:cs="Times New Roman"/>
                <w:sz w:val="18"/>
                <w:szCs w:val="18"/>
              </w:rPr>
              <w:t>pearls; combination</w:t>
            </w:r>
          </w:p>
        </w:tc>
      </w:tr>
      <w:tr w:rsidR="00C4206D" w14:paraId="1E6A1ABB" w14:textId="77777777" w:rsidTr="00C4206D">
        <w:trPr>
          <w:trHeight w:val="620"/>
        </w:trPr>
        <w:tc>
          <w:tcPr>
            <w:tcW w:w="10790" w:type="dxa"/>
            <w:gridSpan w:val="2"/>
          </w:tcPr>
          <w:p w14:paraId="48AFE17C" w14:textId="4AB13BED" w:rsidR="00C4206D" w:rsidRPr="00C4206D" w:rsidRDefault="00C4206D" w:rsidP="00B03C8B">
            <w:pPr>
              <w:pStyle w:val="NormalWeb"/>
              <w:rPr>
                <w:rFonts w:ascii="Times New Roman" w:hAnsi="Times New Roman" w:cs="Times New Roman"/>
              </w:rPr>
            </w:pPr>
            <w:r>
              <w:rPr>
                <w:rFonts w:ascii="Times New Roman" w:hAnsi="Times New Roman" w:cs="Times New Roman"/>
                <w:b/>
                <w:bCs/>
              </w:rPr>
              <w:t>Describe your “go to” look</w:t>
            </w:r>
            <w:r>
              <w:rPr>
                <w:rFonts w:ascii="Times New Roman" w:hAnsi="Times New Roman" w:cs="Times New Roman"/>
              </w:rPr>
              <w:t>:</w:t>
            </w:r>
          </w:p>
        </w:tc>
      </w:tr>
    </w:tbl>
    <w:p w14:paraId="08B1B604" w14:textId="6ED3D4DD" w:rsidR="00A35156" w:rsidRDefault="00A35156" w:rsidP="00210BA7">
      <w:pPr>
        <w:pStyle w:val="NormalWeb"/>
        <w:rPr>
          <w:rFonts w:ascii="Times New Roman" w:hAnsi="Times New Roman" w:cs="Times New Roman"/>
        </w:rPr>
      </w:pPr>
      <w:r>
        <w:rPr>
          <w:rFonts w:ascii="Times New Roman" w:hAnsi="Times New Roman" w:cs="Times New Roman"/>
        </w:rPr>
        <w:t>Please sign below to confirm that you have read and agree to the design policy as written.  No personal information will be share with any entity outside of 4UHJDS.</w:t>
      </w:r>
    </w:p>
    <w:p w14:paraId="10494E49" w14:textId="674D0DED" w:rsidR="00A35156" w:rsidRDefault="00A35156" w:rsidP="00210BA7">
      <w:pPr>
        <w:pStyle w:val="NormalWeb"/>
        <w:rPr>
          <w:rFonts w:ascii="Times New Roman" w:hAnsi="Times New Roman" w:cs="Times New Roman"/>
        </w:rPr>
      </w:pPr>
    </w:p>
    <w:p w14:paraId="121C1AE9" w14:textId="5CA42B21" w:rsidR="00A35156" w:rsidRDefault="00A35156" w:rsidP="00210BA7">
      <w:pPr>
        <w:pStyle w:val="NormalWeb"/>
        <w:rPr>
          <w:rFonts w:ascii="Times New Roman" w:hAnsi="Times New Roman" w:cs="Times New Roman"/>
          <w:u w:val="single"/>
        </w:rPr>
      </w:pPr>
      <w:r>
        <w:rPr>
          <w:rFonts w:ascii="Times New Roman" w:hAnsi="Times New Roman" w:cs="Times New Roman"/>
          <w:u w:val="single"/>
        </w:rPr>
        <w:t>Signature:</w:t>
      </w:r>
      <w:r>
        <w:rPr>
          <w:rFonts w:ascii="Times New Roman" w:hAnsi="Times New Roman" w:cs="Times New Roman"/>
        </w:rPr>
        <w:t>______________________________________</w:t>
      </w:r>
      <w:r>
        <w:rPr>
          <w:rFonts w:ascii="Times New Roman" w:hAnsi="Times New Roman" w:cs="Times New Roman"/>
        </w:rPr>
        <w:softHyphen/>
      </w:r>
      <w:r>
        <w:rPr>
          <w:rFonts w:ascii="Times New Roman" w:hAnsi="Times New Roman" w:cs="Times New Roman"/>
        </w:rPr>
        <w:softHyphen/>
        <w:t>___</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Contact number:___________________</w:t>
      </w:r>
    </w:p>
    <w:p w14:paraId="5CA5469B" w14:textId="4B929C72" w:rsidR="00A35156" w:rsidRDefault="00A35156" w:rsidP="00210BA7">
      <w:pPr>
        <w:pStyle w:val="NormalWeb"/>
        <w:rPr>
          <w:rFonts w:ascii="Times New Roman" w:hAnsi="Times New Roman" w:cs="Times New Roman"/>
          <w:u w:val="single"/>
        </w:rPr>
      </w:pPr>
    </w:p>
    <w:p w14:paraId="5288B015" w14:textId="1E3EF34E" w:rsidR="00A35156" w:rsidRPr="00A35156" w:rsidRDefault="00A35156" w:rsidP="00210BA7">
      <w:pPr>
        <w:pStyle w:val="NormalWeb"/>
        <w:rPr>
          <w:rFonts w:ascii="Times New Roman" w:hAnsi="Times New Roman" w:cs="Times New Roman"/>
          <w:u w:val="single"/>
        </w:rPr>
      </w:pPr>
      <w:r>
        <w:rPr>
          <w:rFonts w:ascii="Times New Roman" w:hAnsi="Times New Roman" w:cs="Times New Roman"/>
          <w:u w:val="single"/>
        </w:rPr>
        <w:t>Email address:______________________________________</w:t>
      </w:r>
    </w:p>
    <w:sectPr w:rsidR="00A35156" w:rsidRPr="00A35156" w:rsidSect="003D50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CF"/>
    <w:rsid w:val="00181AAD"/>
    <w:rsid w:val="00210BA7"/>
    <w:rsid w:val="00350528"/>
    <w:rsid w:val="003D50CF"/>
    <w:rsid w:val="004D43F4"/>
    <w:rsid w:val="005616D5"/>
    <w:rsid w:val="00597432"/>
    <w:rsid w:val="006C56C9"/>
    <w:rsid w:val="006E13E5"/>
    <w:rsid w:val="00733980"/>
    <w:rsid w:val="00772DAB"/>
    <w:rsid w:val="00A35156"/>
    <w:rsid w:val="00A856BE"/>
    <w:rsid w:val="00AA4D26"/>
    <w:rsid w:val="00B03C8B"/>
    <w:rsid w:val="00B45D84"/>
    <w:rsid w:val="00C4206D"/>
    <w:rsid w:val="00E32A5A"/>
    <w:rsid w:val="00EA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CF84"/>
  <w15:chartTrackingRefBased/>
  <w15:docId w15:val="{4EA587B3-A0E6-441C-9716-EB6A157D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528"/>
    <w:rPr>
      <w:color w:val="0000FF"/>
      <w:u w:val="single"/>
    </w:rPr>
  </w:style>
  <w:style w:type="paragraph" w:styleId="NormalWeb">
    <w:name w:val="Normal (Web)"/>
    <w:basedOn w:val="Normal"/>
    <w:uiPriority w:val="99"/>
    <w:unhideWhenUsed/>
    <w:rsid w:val="00350528"/>
    <w:pPr>
      <w:spacing w:before="100" w:beforeAutospacing="1" w:after="100" w:afterAutospacing="1" w:line="240" w:lineRule="auto"/>
    </w:pPr>
    <w:rPr>
      <w:rFonts w:ascii="Calibri" w:eastAsiaTheme="minorEastAsia" w:hAnsi="Calibri" w:cs="Calibri"/>
    </w:rPr>
  </w:style>
  <w:style w:type="table" w:styleId="TableGrid">
    <w:name w:val="Table Grid"/>
    <w:basedOn w:val="TableNormal"/>
    <w:uiPriority w:val="39"/>
    <w:rsid w:val="006E1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0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and Jackie Weber</dc:creator>
  <cp:keywords/>
  <dc:description/>
  <cp:lastModifiedBy>Roy and Jackie Weber</cp:lastModifiedBy>
  <cp:revision>5</cp:revision>
  <dcterms:created xsi:type="dcterms:W3CDTF">2021-02-25T05:13:00Z</dcterms:created>
  <dcterms:modified xsi:type="dcterms:W3CDTF">2021-02-25T08:11:00Z</dcterms:modified>
</cp:coreProperties>
</file>