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0B" w:rsidRDefault="00F9290B" w:rsidP="00F9290B">
      <w:pPr>
        <w:ind w:firstLine="720"/>
        <w:rPr>
          <w:rFonts w:ascii="Georgia" w:hAnsi="Georgia"/>
          <w:color w:val="232323"/>
          <w:sz w:val="26"/>
          <w:szCs w:val="26"/>
        </w:rPr>
      </w:pPr>
    </w:p>
    <w:p w:rsidR="00F9290B" w:rsidRDefault="00F9290B" w:rsidP="00F9290B">
      <w:pPr>
        <w:ind w:firstLine="720"/>
        <w:rPr>
          <w:rFonts w:ascii="Georgia" w:hAnsi="Georgia"/>
          <w:color w:val="232323"/>
          <w:sz w:val="26"/>
          <w:szCs w:val="26"/>
        </w:rPr>
      </w:pPr>
    </w:p>
    <w:p w:rsidR="003F0174" w:rsidRDefault="003F0174" w:rsidP="00F9290B">
      <w:pPr>
        <w:ind w:firstLine="720"/>
        <w:rPr>
          <w:rFonts w:ascii="Georgia" w:hAnsi="Georgia"/>
          <w:color w:val="232323"/>
          <w:sz w:val="26"/>
          <w:szCs w:val="26"/>
        </w:rPr>
      </w:pPr>
    </w:p>
    <w:p w:rsidR="003F0174" w:rsidRDefault="003F0174" w:rsidP="00F9290B">
      <w:pPr>
        <w:ind w:firstLine="720"/>
        <w:rPr>
          <w:rFonts w:ascii="Georgia" w:hAnsi="Georgia"/>
          <w:color w:val="232323"/>
          <w:sz w:val="26"/>
          <w:szCs w:val="26"/>
        </w:rPr>
      </w:pPr>
      <w:bookmarkStart w:id="0" w:name="_GoBack"/>
      <w:bookmarkEnd w:id="0"/>
    </w:p>
    <w:p w:rsidR="00021779" w:rsidRDefault="00021779" w:rsidP="00F9290B">
      <w:pPr>
        <w:ind w:firstLine="720"/>
        <w:rPr>
          <w:rFonts w:ascii="Georgia" w:hAnsi="Georgia"/>
          <w:color w:val="232323"/>
          <w:sz w:val="26"/>
          <w:szCs w:val="26"/>
        </w:rPr>
      </w:pPr>
    </w:p>
    <w:p w:rsidR="00963BFB" w:rsidRPr="00E66801" w:rsidRDefault="00AF3081" w:rsidP="00396F32">
      <w:pPr>
        <w:tabs>
          <w:tab w:val="left" w:pos="1680"/>
        </w:tabs>
        <w:ind w:firstLine="720"/>
        <w:jc w:val="center"/>
        <w:rPr>
          <w:rFonts w:ascii="Georgia" w:hAnsi="Georgia"/>
          <w:b/>
          <w:color w:val="232323"/>
          <w:sz w:val="32"/>
          <w:szCs w:val="32"/>
        </w:rPr>
      </w:pPr>
      <w:r w:rsidRPr="00E66801">
        <w:rPr>
          <w:rFonts w:ascii="Georgia" w:hAnsi="Georgia"/>
          <w:b/>
          <w:color w:val="232323"/>
          <w:sz w:val="32"/>
          <w:szCs w:val="32"/>
        </w:rPr>
        <w:t>We are here to serve you!!!</w:t>
      </w:r>
    </w:p>
    <w:p w:rsidR="00963BFB" w:rsidRDefault="00021779" w:rsidP="00396F32">
      <w:pPr>
        <w:ind w:firstLine="720"/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>June 15, 2020</w:t>
      </w:r>
    </w:p>
    <w:p w:rsidR="00AD546B" w:rsidRDefault="00930573" w:rsidP="00F9290B">
      <w:pPr>
        <w:ind w:firstLine="720"/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 xml:space="preserve">During this nationwide health crisis and how we respond to and help slow the spread of COVID-19, and in both the honor </w:t>
      </w:r>
      <w:r w:rsidR="00AF3081">
        <w:rPr>
          <w:rFonts w:ascii="Georgia" w:hAnsi="Georgia"/>
          <w:color w:val="232323"/>
          <w:sz w:val="26"/>
          <w:szCs w:val="26"/>
        </w:rPr>
        <w:t xml:space="preserve">of </w:t>
      </w:r>
      <w:r>
        <w:rPr>
          <w:rFonts w:ascii="Georgia" w:hAnsi="Georgia"/>
          <w:color w:val="232323"/>
          <w:sz w:val="26"/>
          <w:szCs w:val="26"/>
        </w:rPr>
        <w:t xml:space="preserve">transparency and </w:t>
      </w:r>
      <w:r w:rsidR="008C7542">
        <w:rPr>
          <w:rFonts w:ascii="Georgia" w:hAnsi="Georgia"/>
          <w:color w:val="232323"/>
          <w:sz w:val="26"/>
          <w:szCs w:val="26"/>
        </w:rPr>
        <w:t xml:space="preserve">the </w:t>
      </w:r>
      <w:r>
        <w:rPr>
          <w:rFonts w:ascii="Georgia" w:hAnsi="Georgia"/>
          <w:color w:val="232323"/>
          <w:sz w:val="26"/>
          <w:szCs w:val="26"/>
        </w:rPr>
        <w:t xml:space="preserve">privacy of others, we have noted a positive case </w:t>
      </w:r>
      <w:r>
        <w:rPr>
          <w:rFonts w:ascii="Georgia" w:hAnsi="Georgia"/>
          <w:color w:val="232323"/>
          <w:sz w:val="26"/>
          <w:szCs w:val="26"/>
        </w:rPr>
        <w:t>amongst City of Marion employees</w:t>
      </w:r>
      <w:r>
        <w:rPr>
          <w:rFonts w:ascii="Georgia" w:hAnsi="Georgia"/>
          <w:color w:val="232323"/>
          <w:sz w:val="26"/>
          <w:szCs w:val="26"/>
        </w:rPr>
        <w:t xml:space="preserve"> and have therefore, closed </w:t>
      </w:r>
      <w:r w:rsidR="001703BF">
        <w:rPr>
          <w:rFonts w:ascii="Georgia" w:hAnsi="Georgia"/>
          <w:color w:val="232323"/>
          <w:sz w:val="26"/>
          <w:szCs w:val="26"/>
        </w:rPr>
        <w:t xml:space="preserve">City Hall </w:t>
      </w:r>
      <w:r w:rsidR="00021779">
        <w:rPr>
          <w:rFonts w:ascii="Georgia" w:hAnsi="Georgia"/>
          <w:color w:val="232323"/>
          <w:sz w:val="26"/>
          <w:szCs w:val="26"/>
        </w:rPr>
        <w:t xml:space="preserve">until further notice while </w:t>
      </w:r>
      <w:r w:rsidR="001703BF">
        <w:rPr>
          <w:rFonts w:ascii="Georgia" w:hAnsi="Georgia"/>
          <w:color w:val="232323"/>
          <w:sz w:val="26"/>
          <w:szCs w:val="26"/>
        </w:rPr>
        <w:t>testing and monitoring of</w:t>
      </w:r>
      <w:r>
        <w:rPr>
          <w:rFonts w:ascii="Georgia" w:hAnsi="Georgia"/>
          <w:color w:val="232323"/>
          <w:sz w:val="26"/>
          <w:szCs w:val="26"/>
        </w:rPr>
        <w:t xml:space="preserve"> additional</w:t>
      </w:r>
      <w:r w:rsidR="001703BF">
        <w:rPr>
          <w:rFonts w:ascii="Georgia" w:hAnsi="Georgia"/>
          <w:color w:val="232323"/>
          <w:sz w:val="26"/>
          <w:szCs w:val="26"/>
        </w:rPr>
        <w:t xml:space="preserve"> employees</w:t>
      </w:r>
      <w:r w:rsidR="00021779">
        <w:rPr>
          <w:rFonts w:ascii="Georgia" w:hAnsi="Georgia"/>
          <w:color w:val="232323"/>
          <w:sz w:val="26"/>
          <w:szCs w:val="26"/>
        </w:rPr>
        <w:t xml:space="preserve"> </w:t>
      </w:r>
      <w:r w:rsidR="00396F32">
        <w:rPr>
          <w:rFonts w:ascii="Georgia" w:hAnsi="Georgia"/>
          <w:color w:val="232323"/>
          <w:sz w:val="26"/>
          <w:szCs w:val="26"/>
        </w:rPr>
        <w:t xml:space="preserve">take </w:t>
      </w:r>
      <w:r w:rsidR="001703BF">
        <w:rPr>
          <w:rFonts w:ascii="Georgia" w:hAnsi="Georgia"/>
          <w:color w:val="232323"/>
          <w:sz w:val="26"/>
          <w:szCs w:val="26"/>
        </w:rPr>
        <w:t>place</w:t>
      </w:r>
      <w:r w:rsidR="001703BF">
        <w:rPr>
          <w:rFonts w:ascii="Georgia" w:hAnsi="Georgia"/>
          <w:color w:val="232323"/>
          <w:sz w:val="26"/>
          <w:szCs w:val="26"/>
        </w:rPr>
        <w:t xml:space="preserve">. </w:t>
      </w:r>
      <w:r>
        <w:rPr>
          <w:rFonts w:ascii="Georgia" w:hAnsi="Georgia"/>
          <w:color w:val="232323"/>
          <w:sz w:val="26"/>
          <w:szCs w:val="26"/>
        </w:rPr>
        <w:t>Please note that we have taken and will continue to take s</w:t>
      </w:r>
      <w:r w:rsidR="009B424F">
        <w:rPr>
          <w:rFonts w:ascii="Georgia" w:hAnsi="Georgia"/>
          <w:color w:val="232323"/>
          <w:sz w:val="26"/>
          <w:szCs w:val="26"/>
        </w:rPr>
        <w:t>afety meas</w:t>
      </w:r>
      <w:r>
        <w:rPr>
          <w:rFonts w:ascii="Georgia" w:hAnsi="Georgia"/>
          <w:color w:val="232323"/>
          <w:sz w:val="26"/>
          <w:szCs w:val="26"/>
        </w:rPr>
        <w:t xml:space="preserve">ures and </w:t>
      </w:r>
      <w:r w:rsidR="009B424F">
        <w:rPr>
          <w:rFonts w:ascii="Georgia" w:hAnsi="Georgia"/>
          <w:color w:val="232323"/>
          <w:sz w:val="26"/>
          <w:szCs w:val="26"/>
        </w:rPr>
        <w:t>p</w:t>
      </w:r>
      <w:r>
        <w:rPr>
          <w:rFonts w:ascii="Georgia" w:hAnsi="Georgia"/>
          <w:color w:val="232323"/>
          <w:sz w:val="26"/>
          <w:szCs w:val="26"/>
        </w:rPr>
        <w:t>recautionary</w:t>
      </w:r>
      <w:r w:rsidR="00AF3081">
        <w:rPr>
          <w:rFonts w:ascii="Georgia" w:hAnsi="Georgia"/>
          <w:color w:val="232323"/>
          <w:sz w:val="26"/>
          <w:szCs w:val="26"/>
        </w:rPr>
        <w:t xml:space="preserve">/disinfecting </w:t>
      </w:r>
      <w:r w:rsidR="00AA036C">
        <w:rPr>
          <w:rFonts w:ascii="Georgia" w:hAnsi="Georgia"/>
          <w:color w:val="232323"/>
          <w:sz w:val="26"/>
          <w:szCs w:val="26"/>
        </w:rPr>
        <w:t xml:space="preserve">steps </w:t>
      </w:r>
      <w:r>
        <w:rPr>
          <w:rFonts w:ascii="Georgia" w:hAnsi="Georgia"/>
          <w:color w:val="232323"/>
          <w:sz w:val="26"/>
          <w:szCs w:val="26"/>
        </w:rPr>
        <w:t xml:space="preserve">to </w:t>
      </w:r>
      <w:r w:rsidR="00AA036C">
        <w:rPr>
          <w:rFonts w:ascii="Georgia" w:hAnsi="Georgia"/>
          <w:color w:val="232323"/>
          <w:sz w:val="26"/>
          <w:szCs w:val="26"/>
        </w:rPr>
        <w:t>ensure the health, and well-being of our citizens, em</w:t>
      </w:r>
      <w:r w:rsidR="009B424F">
        <w:rPr>
          <w:rFonts w:ascii="Georgia" w:hAnsi="Georgia"/>
          <w:color w:val="232323"/>
          <w:sz w:val="26"/>
          <w:szCs w:val="26"/>
        </w:rPr>
        <w:t>ployees, and all whom we serve</w:t>
      </w:r>
      <w:r w:rsidR="00AA036C">
        <w:rPr>
          <w:rFonts w:ascii="Georgia" w:hAnsi="Georgia"/>
          <w:color w:val="232323"/>
          <w:sz w:val="26"/>
          <w:szCs w:val="26"/>
        </w:rPr>
        <w:t xml:space="preserve">. </w:t>
      </w:r>
      <w:r>
        <w:rPr>
          <w:rFonts w:ascii="Georgia" w:hAnsi="Georgia"/>
          <w:color w:val="232323"/>
          <w:sz w:val="26"/>
          <w:szCs w:val="26"/>
        </w:rPr>
        <w:t>In an effort to slow the spread of COVID-19 we will continue teleworking and serving the public</w:t>
      </w:r>
      <w:r w:rsidR="00AF3081">
        <w:rPr>
          <w:rFonts w:ascii="Georgia" w:hAnsi="Georgia"/>
          <w:color w:val="232323"/>
          <w:sz w:val="26"/>
          <w:szCs w:val="26"/>
        </w:rPr>
        <w:t xml:space="preserve"> using guidelines outlined by the CDC, the Alabama Department of Public Health, and the City of Marion’s governing body.</w:t>
      </w:r>
      <w:r>
        <w:rPr>
          <w:rFonts w:ascii="Georgia" w:hAnsi="Georgia"/>
          <w:color w:val="232323"/>
          <w:sz w:val="26"/>
          <w:szCs w:val="26"/>
        </w:rPr>
        <w:t xml:space="preserve"> </w:t>
      </w:r>
      <w:r w:rsidR="001703BF">
        <w:rPr>
          <w:rFonts w:ascii="Georgia" w:hAnsi="Georgia"/>
          <w:color w:val="232323"/>
          <w:sz w:val="26"/>
          <w:szCs w:val="26"/>
        </w:rPr>
        <w:t xml:space="preserve">Shall you have questions or concerns regarding </w:t>
      </w:r>
      <w:r w:rsidR="006C4211">
        <w:rPr>
          <w:rFonts w:ascii="Georgia" w:hAnsi="Georgia"/>
          <w:color w:val="232323"/>
          <w:sz w:val="26"/>
          <w:szCs w:val="26"/>
        </w:rPr>
        <w:t>city services please</w:t>
      </w:r>
      <w:r w:rsidR="00AA036C">
        <w:rPr>
          <w:rFonts w:ascii="Georgia" w:hAnsi="Georgia"/>
          <w:color w:val="232323"/>
          <w:sz w:val="26"/>
          <w:szCs w:val="26"/>
        </w:rPr>
        <w:t xml:space="preserve"> contact </w:t>
      </w:r>
      <w:r w:rsidR="006C4211">
        <w:rPr>
          <w:rFonts w:ascii="Georgia" w:hAnsi="Georgia"/>
          <w:color w:val="232323"/>
          <w:sz w:val="26"/>
          <w:szCs w:val="26"/>
        </w:rPr>
        <w:t>the following numbers:</w:t>
      </w:r>
    </w:p>
    <w:p w:rsidR="00E66801" w:rsidRDefault="00E66801">
      <w:pPr>
        <w:rPr>
          <w:rFonts w:ascii="Georgia" w:hAnsi="Georgia"/>
          <w:color w:val="232323"/>
          <w:sz w:val="26"/>
          <w:szCs w:val="26"/>
        </w:rPr>
      </w:pPr>
    </w:p>
    <w:p w:rsidR="00396F32" w:rsidRDefault="00AA036C">
      <w:pPr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>Police, fire, &amp; emergency services</w:t>
      </w:r>
      <w:r w:rsidR="001703BF">
        <w:rPr>
          <w:rFonts w:ascii="Georgia" w:hAnsi="Georgia"/>
          <w:color w:val="232323"/>
          <w:sz w:val="26"/>
          <w:szCs w:val="26"/>
        </w:rPr>
        <w:t xml:space="preserve"> dial</w:t>
      </w:r>
      <w:r>
        <w:rPr>
          <w:rFonts w:ascii="Georgia" w:hAnsi="Georgia"/>
          <w:color w:val="232323"/>
          <w:sz w:val="26"/>
          <w:szCs w:val="26"/>
        </w:rPr>
        <w:t>:</w:t>
      </w:r>
      <w:r w:rsidR="001703BF">
        <w:rPr>
          <w:rFonts w:ascii="Georgia" w:hAnsi="Georgia"/>
          <w:color w:val="232323"/>
          <w:sz w:val="26"/>
          <w:szCs w:val="26"/>
        </w:rPr>
        <w:t xml:space="preserve"> 911 or 334-628-</w:t>
      </w:r>
      <w:r w:rsidR="00963BFB">
        <w:rPr>
          <w:rFonts w:ascii="Georgia" w:hAnsi="Georgia"/>
          <w:color w:val="232323"/>
          <w:sz w:val="26"/>
          <w:szCs w:val="26"/>
        </w:rPr>
        <w:t>2442 or 334-683-9071.</w:t>
      </w:r>
    </w:p>
    <w:p w:rsidR="00E66801" w:rsidRDefault="00E66801" w:rsidP="00E66801">
      <w:pPr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>For water billing and payments please use our self-service options @:</w:t>
      </w:r>
    </w:p>
    <w:p w:rsidR="00021779" w:rsidRDefault="00E66801">
      <w:pPr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 xml:space="preserve">1-844-278-9217 or </w:t>
      </w:r>
      <w:hyperlink r:id="rId4" w:history="1">
        <w:r w:rsidRPr="005E3D66">
          <w:rPr>
            <w:rStyle w:val="Hyperlink"/>
            <w:rFonts w:ascii="Georgia" w:hAnsi="Georgia"/>
            <w:sz w:val="26"/>
            <w:szCs w:val="26"/>
          </w:rPr>
          <w:t>www.cityofmarional.org</w:t>
        </w:r>
      </w:hyperlink>
      <w:r>
        <w:rPr>
          <w:rFonts w:ascii="Georgia" w:hAnsi="Georgia"/>
          <w:color w:val="232323"/>
          <w:sz w:val="26"/>
          <w:szCs w:val="26"/>
        </w:rPr>
        <w:t xml:space="preserve"> </w:t>
      </w:r>
      <w:r>
        <w:rPr>
          <w:rFonts w:ascii="Georgia" w:hAnsi="Georgia"/>
          <w:color w:val="232323"/>
          <w:sz w:val="26"/>
          <w:szCs w:val="26"/>
        </w:rPr>
        <w:t xml:space="preserve">; </w:t>
      </w:r>
      <w:r w:rsidR="00021779">
        <w:rPr>
          <w:rFonts w:ascii="Georgia" w:hAnsi="Georgia"/>
          <w:color w:val="232323"/>
          <w:sz w:val="26"/>
          <w:szCs w:val="26"/>
        </w:rPr>
        <w:t>334-683-</w:t>
      </w:r>
      <w:r w:rsidR="00AA036C">
        <w:rPr>
          <w:rFonts w:ascii="Georgia" w:hAnsi="Georgia"/>
          <w:color w:val="232323"/>
          <w:sz w:val="26"/>
          <w:szCs w:val="26"/>
        </w:rPr>
        <w:t>2480</w:t>
      </w:r>
      <w:r>
        <w:rPr>
          <w:rFonts w:ascii="Georgia" w:hAnsi="Georgia"/>
          <w:color w:val="232323"/>
          <w:sz w:val="26"/>
          <w:szCs w:val="26"/>
        </w:rPr>
        <w:t>.</w:t>
      </w:r>
    </w:p>
    <w:p w:rsidR="00963BFB" w:rsidRDefault="00AA036C">
      <w:pPr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>Garbage, street, and general government services such as license, permits, HR, risk management, and other services: 334-683-6545 or 334-683-6928.</w:t>
      </w:r>
    </w:p>
    <w:p w:rsidR="00E66801" w:rsidRDefault="00E66801">
      <w:pPr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>Court: 334-683-8969</w:t>
      </w:r>
    </w:p>
    <w:p w:rsidR="000A42EF" w:rsidRDefault="000A42EF">
      <w:pPr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>Nutrient Site: 334-683-6818</w:t>
      </w:r>
    </w:p>
    <w:p w:rsidR="006C4211" w:rsidRDefault="00963BFB" w:rsidP="00E66801">
      <w:pPr>
        <w:jc w:val="center"/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 xml:space="preserve">Please note: </w:t>
      </w:r>
      <w:r w:rsidR="00F9290B">
        <w:rPr>
          <w:rFonts w:ascii="Georgia" w:hAnsi="Georgia"/>
          <w:color w:val="232323"/>
          <w:sz w:val="26"/>
          <w:szCs w:val="26"/>
        </w:rPr>
        <w:t>The City Council Meeting scheduled for Monday, June 15, 2020 has been postpone.</w:t>
      </w:r>
    </w:p>
    <w:p w:rsidR="00E66801" w:rsidRDefault="00E66801" w:rsidP="00E66801">
      <w:pPr>
        <w:jc w:val="center"/>
        <w:rPr>
          <w:rFonts w:ascii="Georgia" w:hAnsi="Georgia"/>
          <w:color w:val="232323"/>
          <w:sz w:val="26"/>
          <w:szCs w:val="26"/>
        </w:rPr>
      </w:pPr>
      <w:r>
        <w:rPr>
          <w:rFonts w:ascii="Georgia" w:hAnsi="Georgia"/>
          <w:color w:val="232323"/>
          <w:sz w:val="26"/>
          <w:szCs w:val="26"/>
        </w:rPr>
        <w:t xml:space="preserve">Once normal onsite/business hours resume, we will update the public accordingly. </w:t>
      </w:r>
    </w:p>
    <w:p w:rsidR="00963BFB" w:rsidRDefault="00963BFB"/>
    <w:sectPr w:rsidR="0096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BF"/>
    <w:rsid w:val="00021779"/>
    <w:rsid w:val="00026974"/>
    <w:rsid w:val="000A42EF"/>
    <w:rsid w:val="001703BF"/>
    <w:rsid w:val="00396F32"/>
    <w:rsid w:val="003A3B9B"/>
    <w:rsid w:val="003F0174"/>
    <w:rsid w:val="006C4211"/>
    <w:rsid w:val="006D3BEF"/>
    <w:rsid w:val="008C7542"/>
    <w:rsid w:val="00930573"/>
    <w:rsid w:val="00963BFB"/>
    <w:rsid w:val="009A36CF"/>
    <w:rsid w:val="009B424F"/>
    <w:rsid w:val="00AA036C"/>
    <w:rsid w:val="00AF3081"/>
    <w:rsid w:val="00BE0D1E"/>
    <w:rsid w:val="00E66801"/>
    <w:rsid w:val="00F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60F14-451D-4FCA-A0FD-DD0DCEA6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8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mar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2020-06-15T18:46:00Z</cp:lastPrinted>
  <dcterms:created xsi:type="dcterms:W3CDTF">2020-06-15T15:28:00Z</dcterms:created>
  <dcterms:modified xsi:type="dcterms:W3CDTF">2020-06-16T03:42:00Z</dcterms:modified>
</cp:coreProperties>
</file>