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149" w:rsidRDefault="00161F25" w:rsidP="00F52044">
      <w:pPr>
        <w:pStyle w:val="ListParagraph"/>
        <w:shd w:val="clear" w:color="auto" w:fill="FFFFFF"/>
        <w:spacing w:after="0" w:line="288" w:lineRule="atLeast"/>
        <w:ind w:left="780"/>
        <w:rPr>
          <w:rFonts w:ascii="Helvetica" w:eastAsia="Times New Roman" w:hAnsi="Helvetica" w:cs="Helvetica"/>
          <w:b/>
          <w:color w:val="002060"/>
          <w:sz w:val="32"/>
          <w:szCs w:val="32"/>
        </w:rPr>
      </w:pPr>
      <w:r>
        <w:rPr>
          <w:rFonts w:ascii="Helvetica" w:eastAsia="Times New Roman" w:hAnsi="Helvetica" w:cs="Helvetica"/>
          <w:b/>
          <w:color w:val="002060"/>
          <w:sz w:val="40"/>
          <w:szCs w:val="40"/>
        </w:rPr>
        <w:t xml:space="preserve">   </w:t>
      </w:r>
      <w:r w:rsidR="00F52044">
        <w:rPr>
          <w:rFonts w:ascii="Helvetica" w:eastAsia="Times New Roman" w:hAnsi="Helvetica" w:cs="Helvetica"/>
          <w:b/>
          <w:color w:val="002060"/>
          <w:sz w:val="40"/>
          <w:szCs w:val="40"/>
        </w:rPr>
        <w:t xml:space="preserve">                     </w:t>
      </w:r>
      <w:r w:rsidR="00446149" w:rsidRPr="00161F25">
        <w:rPr>
          <w:rFonts w:ascii="Helvetica" w:eastAsia="Times New Roman" w:hAnsi="Helvetica" w:cs="Helvetica"/>
          <w:b/>
          <w:color w:val="002060"/>
          <w:sz w:val="32"/>
          <w:szCs w:val="32"/>
        </w:rPr>
        <w:t xml:space="preserve">Transitioning to </w:t>
      </w:r>
      <w:r w:rsidR="00F52044">
        <w:rPr>
          <w:rFonts w:ascii="Helvetica" w:eastAsia="Times New Roman" w:hAnsi="Helvetica" w:cs="Helvetica"/>
          <w:b/>
          <w:color w:val="002060"/>
          <w:sz w:val="32"/>
          <w:szCs w:val="32"/>
        </w:rPr>
        <w:t>Korea</w:t>
      </w:r>
    </w:p>
    <w:p w:rsidR="00F52044" w:rsidRDefault="00F52044" w:rsidP="00F52044">
      <w:pPr>
        <w:pStyle w:val="ListParagraph"/>
        <w:shd w:val="clear" w:color="auto" w:fill="FFFFFF"/>
        <w:spacing w:after="0" w:line="288" w:lineRule="atLeast"/>
        <w:ind w:left="780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446149" w:rsidRDefault="00446149" w:rsidP="00446149">
      <w:pPr>
        <w:pStyle w:val="ListParagraph"/>
        <w:numPr>
          <w:ilvl w:val="0"/>
          <w:numId w:val="4"/>
        </w:numPr>
        <w:shd w:val="clear" w:color="auto" w:fill="FFFFFF"/>
        <w:spacing w:after="0" w:line="288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446149">
        <w:rPr>
          <w:rFonts w:ascii="Helvetica" w:eastAsia="Times New Roman" w:hAnsi="Helvetica" w:cs="Helvetica"/>
          <w:color w:val="000000"/>
          <w:sz w:val="20"/>
          <w:szCs w:val="20"/>
        </w:rPr>
        <w:t>My plan was to get to Osan around the 16-17th of August. Is that too early?</w:t>
      </w:r>
    </w:p>
    <w:p w:rsidR="00446149" w:rsidRPr="001769F1" w:rsidRDefault="00446149" w:rsidP="00446149">
      <w:pPr>
        <w:pStyle w:val="ListParagraph"/>
        <w:shd w:val="clear" w:color="auto" w:fill="FFFFFF"/>
        <w:spacing w:after="0" w:line="288" w:lineRule="atLeast"/>
        <w:ind w:left="1140"/>
        <w:rPr>
          <w:rFonts w:ascii="Helvetica" w:eastAsia="Times New Roman" w:hAnsi="Helvetica" w:cs="Helvetica"/>
          <w:b/>
          <w:color w:val="FF0000"/>
          <w:sz w:val="20"/>
          <w:szCs w:val="20"/>
        </w:rPr>
      </w:pPr>
      <w:r w:rsidRPr="001769F1">
        <w:rPr>
          <w:rFonts w:ascii="Helvetica" w:eastAsia="Times New Roman" w:hAnsi="Helvetica" w:cs="Helvetica"/>
          <w:b/>
          <w:color w:val="FF0000"/>
          <w:sz w:val="20"/>
          <w:szCs w:val="20"/>
        </w:rPr>
        <w:t xml:space="preserve">No, that is not too early.  </w:t>
      </w:r>
      <w:r w:rsidR="00161F25">
        <w:rPr>
          <w:rFonts w:ascii="Helvetica" w:eastAsia="Times New Roman" w:hAnsi="Helvetica" w:cs="Helvetica"/>
          <w:b/>
          <w:color w:val="FF0000"/>
          <w:sz w:val="20"/>
          <w:szCs w:val="20"/>
        </w:rPr>
        <w:t>In fact, I would not delay much longer than that date.</w:t>
      </w:r>
    </w:p>
    <w:p w:rsidR="00446149" w:rsidRPr="00446149" w:rsidRDefault="00446149" w:rsidP="00446149">
      <w:pPr>
        <w:pStyle w:val="ListParagraph"/>
        <w:shd w:val="clear" w:color="auto" w:fill="FFFFFF"/>
        <w:spacing w:after="0" w:line="288" w:lineRule="atLeast"/>
        <w:ind w:left="1140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446149" w:rsidRPr="00366D6B" w:rsidRDefault="00446149" w:rsidP="001769F1">
      <w:pPr>
        <w:pStyle w:val="ListParagraph"/>
        <w:numPr>
          <w:ilvl w:val="0"/>
          <w:numId w:val="4"/>
        </w:numPr>
        <w:shd w:val="clear" w:color="auto" w:fill="FFFFFF"/>
        <w:spacing w:after="0" w:line="288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366D6B">
        <w:rPr>
          <w:rFonts w:ascii="Helvetica" w:eastAsia="Times New Roman" w:hAnsi="Helvetica" w:cs="Helvetica"/>
          <w:color w:val="000000"/>
          <w:sz w:val="20"/>
          <w:szCs w:val="20"/>
        </w:rPr>
        <w:t xml:space="preserve"> When is the reporting date for teachers?  </w:t>
      </w:r>
      <w:r w:rsidR="00366D6B" w:rsidRPr="00366D6B">
        <w:rPr>
          <w:rFonts w:ascii="Helvetica" w:eastAsia="Times New Roman" w:hAnsi="Helvetica" w:cs="Helvetica"/>
          <w:b/>
          <w:color w:val="C00000"/>
          <w:sz w:val="20"/>
          <w:szCs w:val="20"/>
        </w:rPr>
        <w:t xml:space="preserve">. </w:t>
      </w:r>
      <w:r w:rsidRPr="00366D6B">
        <w:rPr>
          <w:rFonts w:ascii="Helvetica" w:eastAsia="Times New Roman" w:hAnsi="Helvetica" w:cs="Helvetica"/>
          <w:b/>
          <w:color w:val="FF0000"/>
          <w:sz w:val="20"/>
          <w:szCs w:val="20"/>
        </w:rPr>
        <w:t>I will forward the school year calendar</w:t>
      </w:r>
      <w:r w:rsidR="00366D6B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="00366D6B" w:rsidRPr="00366D6B">
        <w:rPr>
          <w:rFonts w:ascii="Helvetica" w:eastAsia="Times New Roman" w:hAnsi="Helvetica" w:cs="Helvetica"/>
          <w:b/>
          <w:color w:val="FF0000"/>
          <w:sz w:val="20"/>
          <w:szCs w:val="20"/>
        </w:rPr>
        <w:t xml:space="preserve">(draft awaiting confirmation.) </w:t>
      </w:r>
      <w:r w:rsidRPr="00366D6B">
        <w:rPr>
          <w:rFonts w:ascii="Helvetica" w:eastAsia="Times New Roman" w:hAnsi="Helvetica" w:cs="Helvetica"/>
          <w:b/>
          <w:color w:val="FF0000"/>
          <w:sz w:val="20"/>
          <w:szCs w:val="20"/>
        </w:rPr>
        <w:t xml:space="preserve">  </w:t>
      </w:r>
      <w:r w:rsidR="00F52044">
        <w:rPr>
          <w:rFonts w:ascii="Helvetica" w:eastAsia="Times New Roman" w:hAnsi="Helvetica" w:cs="Helvetica"/>
          <w:b/>
          <w:color w:val="FF0000"/>
          <w:sz w:val="20"/>
          <w:szCs w:val="20"/>
        </w:rPr>
        <w:t xml:space="preserve">Let me know how you can receive it. </w:t>
      </w:r>
    </w:p>
    <w:p w:rsidR="00446149" w:rsidRPr="00446149" w:rsidRDefault="00446149" w:rsidP="00446149">
      <w:pPr>
        <w:shd w:val="clear" w:color="auto" w:fill="FFFFFF"/>
        <w:spacing w:after="0" w:line="288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446149" w:rsidRPr="00446149" w:rsidRDefault="00446149" w:rsidP="00446149">
      <w:pPr>
        <w:pStyle w:val="ListParagraph"/>
        <w:numPr>
          <w:ilvl w:val="0"/>
          <w:numId w:val="4"/>
        </w:numPr>
        <w:shd w:val="clear" w:color="auto" w:fill="FFFFFF"/>
        <w:spacing w:after="0" w:line="288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446149">
        <w:rPr>
          <w:rFonts w:ascii="Helvetica" w:eastAsia="Times New Roman" w:hAnsi="Helvetica" w:cs="Helvetica"/>
          <w:color w:val="000000"/>
          <w:sz w:val="20"/>
          <w:szCs w:val="20"/>
        </w:rPr>
        <w:t>I am in need of some help in setting up my hotel/TLA. I want to make sure</w:t>
      </w:r>
    </w:p>
    <w:p w:rsidR="00446149" w:rsidRDefault="00446149" w:rsidP="00161F25">
      <w:pPr>
        <w:shd w:val="clear" w:color="auto" w:fill="FFFFFF"/>
        <w:spacing w:after="0" w:line="288" w:lineRule="atLeast"/>
        <w:ind w:left="1170"/>
        <w:rPr>
          <w:rFonts w:ascii="Helvetica" w:eastAsia="Times New Roman" w:hAnsi="Helvetica" w:cs="Helvetica"/>
          <w:b/>
          <w:color w:val="0070C0"/>
          <w:sz w:val="20"/>
          <w:szCs w:val="20"/>
        </w:rPr>
      </w:pPr>
      <w:proofErr w:type="gramStart"/>
      <w:r w:rsidRPr="00446149">
        <w:rPr>
          <w:rFonts w:ascii="Helvetica" w:eastAsia="Times New Roman" w:hAnsi="Helvetica" w:cs="Helvetica"/>
          <w:color w:val="000000"/>
          <w:sz w:val="20"/>
          <w:szCs w:val="20"/>
        </w:rPr>
        <w:t>that</w:t>
      </w:r>
      <w:proofErr w:type="gramEnd"/>
      <w:r w:rsidRPr="00446149">
        <w:rPr>
          <w:rFonts w:ascii="Helvetica" w:eastAsia="Times New Roman" w:hAnsi="Helvetica" w:cs="Helvetica"/>
          <w:color w:val="000000"/>
          <w:sz w:val="20"/>
          <w:szCs w:val="20"/>
        </w:rPr>
        <w:t xml:space="preserve"> is ready to go. Is there someone who can help me with that? </w:t>
      </w:r>
      <w:r w:rsidR="00F52044" w:rsidRPr="00F52044">
        <w:rPr>
          <w:rFonts w:ascii="Helvetica" w:eastAsia="Times New Roman" w:hAnsi="Helvetica" w:cs="Helvetica"/>
          <w:b/>
          <w:color w:val="FF0000"/>
          <w:sz w:val="20"/>
          <w:szCs w:val="20"/>
        </w:rPr>
        <w:t xml:space="preserve">Contact the front office secretary or the principal. </w:t>
      </w:r>
      <w:r w:rsidR="001769F1" w:rsidRPr="00F52044">
        <w:rPr>
          <w:rFonts w:ascii="Helvetica" w:eastAsia="Times New Roman" w:hAnsi="Helvetica" w:cs="Helvetica"/>
          <w:b/>
          <w:color w:val="FF0000"/>
          <w:sz w:val="20"/>
          <w:szCs w:val="20"/>
        </w:rPr>
        <w:t>I will have a local realtor prepped for y</w:t>
      </w:r>
      <w:r w:rsidR="001769F1" w:rsidRPr="001769F1">
        <w:rPr>
          <w:rFonts w:ascii="Helvetica" w:eastAsia="Times New Roman" w:hAnsi="Helvetica" w:cs="Helvetica"/>
          <w:b/>
          <w:color w:val="FF0000"/>
          <w:sz w:val="20"/>
          <w:szCs w:val="20"/>
        </w:rPr>
        <w:t>our arrival with contact info shared.</w:t>
      </w:r>
      <w:r w:rsidR="00161F25">
        <w:rPr>
          <w:rFonts w:ascii="Helvetica" w:eastAsia="Times New Roman" w:hAnsi="Helvetica" w:cs="Helvetica"/>
          <w:b/>
          <w:color w:val="FF0000"/>
          <w:sz w:val="20"/>
          <w:szCs w:val="20"/>
        </w:rPr>
        <w:t xml:space="preserve">  The processing of your temporary and permanent living quarters allowance is done via the DoDEA Employee Online Access.  DAPS, and for travel orders/RAT….  </w:t>
      </w:r>
      <w:proofErr w:type="gramStart"/>
      <w:r w:rsidR="00161F25">
        <w:rPr>
          <w:rFonts w:ascii="Helvetica" w:eastAsia="Times New Roman" w:hAnsi="Helvetica" w:cs="Helvetica"/>
          <w:b/>
          <w:color w:val="FF0000"/>
          <w:sz w:val="20"/>
          <w:szCs w:val="20"/>
        </w:rPr>
        <w:t>Etc..</w:t>
      </w:r>
      <w:proofErr w:type="gramEnd"/>
      <w:r w:rsidR="00161F25">
        <w:rPr>
          <w:rFonts w:ascii="Helvetica" w:eastAsia="Times New Roman" w:hAnsi="Helvetica" w:cs="Helvetica"/>
          <w:b/>
          <w:color w:val="FF0000"/>
          <w:sz w:val="20"/>
          <w:szCs w:val="20"/>
        </w:rPr>
        <w:t xml:space="preserve"> </w:t>
      </w:r>
      <w:proofErr w:type="gramStart"/>
      <w:r w:rsidR="00161F25">
        <w:rPr>
          <w:rFonts w:ascii="Helvetica" w:eastAsia="Times New Roman" w:hAnsi="Helvetica" w:cs="Helvetica"/>
          <w:b/>
          <w:color w:val="FF0000"/>
          <w:sz w:val="20"/>
          <w:szCs w:val="20"/>
        </w:rPr>
        <w:t>TOPS.</w:t>
      </w:r>
      <w:proofErr w:type="gramEnd"/>
      <w:r w:rsidR="00161F25">
        <w:rPr>
          <w:rFonts w:ascii="Helvetica" w:eastAsia="Times New Roman" w:hAnsi="Helvetica" w:cs="Helvetica"/>
          <w:b/>
          <w:color w:val="FF0000"/>
          <w:sz w:val="20"/>
          <w:szCs w:val="20"/>
        </w:rPr>
        <w:t xml:space="preserve">    Go </w:t>
      </w:r>
      <w:proofErr w:type="gramStart"/>
      <w:r w:rsidR="00161F25">
        <w:rPr>
          <w:rFonts w:ascii="Helvetica" w:eastAsia="Times New Roman" w:hAnsi="Helvetica" w:cs="Helvetica"/>
          <w:b/>
          <w:color w:val="FF0000"/>
          <w:sz w:val="20"/>
          <w:szCs w:val="20"/>
        </w:rPr>
        <w:t>to :</w:t>
      </w:r>
      <w:proofErr w:type="gramEnd"/>
      <w:r w:rsidR="00161F25">
        <w:rPr>
          <w:rFonts w:ascii="Helvetica" w:eastAsia="Times New Roman" w:hAnsi="Helvetica" w:cs="Helvetica"/>
          <w:b/>
          <w:color w:val="FF0000"/>
          <w:sz w:val="20"/>
          <w:szCs w:val="20"/>
        </w:rPr>
        <w:t xml:space="preserve">  </w:t>
      </w:r>
      <w:hyperlink r:id="rId6" w:history="1">
        <w:r w:rsidR="00161F25" w:rsidRPr="006735F9">
          <w:rPr>
            <w:rStyle w:val="Hyperlink"/>
            <w:rFonts w:ascii="Helvetica" w:eastAsia="Times New Roman" w:hAnsi="Helvetica" w:cs="Helvetica"/>
            <w:b/>
            <w:sz w:val="20"/>
            <w:szCs w:val="20"/>
          </w:rPr>
          <w:t>https://www.dodea.edu/Offices/HR/oea/index.cfm</w:t>
        </w:r>
      </w:hyperlink>
    </w:p>
    <w:p w:rsidR="00161F25" w:rsidRPr="001769F1" w:rsidRDefault="00161F25" w:rsidP="00161F25">
      <w:pPr>
        <w:shd w:val="clear" w:color="auto" w:fill="FFFFFF"/>
        <w:spacing w:after="0" w:line="288" w:lineRule="atLeast"/>
        <w:ind w:left="1170"/>
        <w:rPr>
          <w:rFonts w:ascii="Helvetica" w:eastAsia="Times New Roman" w:hAnsi="Helvetica" w:cs="Helvetica"/>
          <w:b/>
          <w:color w:val="FF0000"/>
          <w:sz w:val="20"/>
          <w:szCs w:val="20"/>
        </w:rPr>
      </w:pPr>
    </w:p>
    <w:p w:rsidR="00446149" w:rsidRPr="00446149" w:rsidRDefault="00446149" w:rsidP="00161F25">
      <w:pPr>
        <w:pStyle w:val="ListParagraph"/>
        <w:numPr>
          <w:ilvl w:val="0"/>
          <w:numId w:val="4"/>
        </w:numPr>
        <w:shd w:val="clear" w:color="auto" w:fill="FFFFFF"/>
        <w:spacing w:after="0" w:line="288" w:lineRule="atLeast"/>
        <w:ind w:left="117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161F25">
        <w:rPr>
          <w:rFonts w:ascii="Helvetica" w:eastAsia="Times New Roman" w:hAnsi="Helvetica" w:cs="Helvetica"/>
          <w:color w:val="000000"/>
          <w:sz w:val="20"/>
          <w:szCs w:val="20"/>
        </w:rPr>
        <w:t>I know I have many months to go, but I would be more than</w:t>
      </w:r>
      <w:r w:rsidR="00161F25" w:rsidRPr="00161F25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Pr="00446149">
        <w:rPr>
          <w:rFonts w:ascii="Helvetica" w:eastAsia="Times New Roman" w:hAnsi="Helvetica" w:cs="Helvetica"/>
          <w:color w:val="000000"/>
          <w:sz w:val="20"/>
          <w:szCs w:val="20"/>
        </w:rPr>
        <w:t>grateful if you c</w:t>
      </w:r>
      <w:r w:rsidR="00161F25">
        <w:rPr>
          <w:rFonts w:ascii="Helvetica" w:eastAsia="Times New Roman" w:hAnsi="Helvetica" w:cs="Helvetica"/>
          <w:color w:val="000000"/>
          <w:sz w:val="20"/>
          <w:szCs w:val="20"/>
        </w:rPr>
        <w:t xml:space="preserve">an assist me in my quest for a </w:t>
      </w:r>
      <w:r w:rsidRPr="00446149">
        <w:rPr>
          <w:rFonts w:ascii="Helvetica" w:eastAsia="Times New Roman" w:hAnsi="Helvetica" w:cs="Helvetica"/>
          <w:color w:val="000000"/>
          <w:sz w:val="20"/>
          <w:szCs w:val="20"/>
        </w:rPr>
        <w:t>house/apartment to rent. Any pictures or websites of what the homes</w:t>
      </w:r>
    </w:p>
    <w:p w:rsidR="00446149" w:rsidRPr="00366D6B" w:rsidRDefault="00446149" w:rsidP="00366D6B">
      <w:pPr>
        <w:shd w:val="clear" w:color="auto" w:fill="FFFFFF"/>
        <w:spacing w:after="0" w:line="288" w:lineRule="atLeast"/>
        <w:ind w:left="1170"/>
        <w:rPr>
          <w:rFonts w:ascii="Helvetica" w:eastAsia="Times New Roman" w:hAnsi="Helvetica" w:cs="Helvetica"/>
          <w:sz w:val="20"/>
          <w:szCs w:val="20"/>
        </w:rPr>
      </w:pPr>
      <w:proofErr w:type="gramStart"/>
      <w:r w:rsidRPr="00446149">
        <w:rPr>
          <w:rFonts w:ascii="Helvetica" w:eastAsia="Times New Roman" w:hAnsi="Helvetica" w:cs="Helvetica"/>
          <w:color w:val="000000"/>
          <w:sz w:val="20"/>
          <w:szCs w:val="20"/>
        </w:rPr>
        <w:t>look</w:t>
      </w:r>
      <w:proofErr w:type="gramEnd"/>
      <w:r w:rsidRPr="00446149">
        <w:rPr>
          <w:rFonts w:ascii="Helvetica" w:eastAsia="Times New Roman" w:hAnsi="Helvetica" w:cs="Helvetica"/>
          <w:color w:val="000000"/>
          <w:sz w:val="20"/>
          <w:szCs w:val="20"/>
        </w:rPr>
        <w:t xml:space="preserve"> like in Korea is helpful. </w:t>
      </w:r>
      <w:r w:rsidR="001769F1" w:rsidRPr="001769F1">
        <w:rPr>
          <w:rFonts w:ascii="Helvetica" w:eastAsia="Times New Roman" w:hAnsi="Helvetica" w:cs="Helvetica"/>
          <w:b/>
          <w:color w:val="FF0000"/>
          <w:sz w:val="20"/>
          <w:szCs w:val="20"/>
        </w:rPr>
        <w:t xml:space="preserve">I will </w:t>
      </w:r>
      <w:r w:rsidR="00161F25">
        <w:rPr>
          <w:rFonts w:ascii="Helvetica" w:eastAsia="Times New Roman" w:hAnsi="Helvetica" w:cs="Helvetica"/>
          <w:b/>
          <w:color w:val="FF0000"/>
          <w:sz w:val="20"/>
          <w:szCs w:val="20"/>
        </w:rPr>
        <w:t xml:space="preserve">provide contact info and will </w:t>
      </w:r>
      <w:r w:rsidR="001769F1" w:rsidRPr="001769F1">
        <w:rPr>
          <w:rFonts w:ascii="Helvetica" w:eastAsia="Times New Roman" w:hAnsi="Helvetica" w:cs="Helvetica"/>
          <w:b/>
          <w:color w:val="FF0000"/>
          <w:sz w:val="20"/>
          <w:szCs w:val="20"/>
        </w:rPr>
        <w:t>have a local realtor</w:t>
      </w:r>
      <w:r w:rsidR="00161F25">
        <w:rPr>
          <w:rFonts w:ascii="Helvetica" w:eastAsia="Times New Roman" w:hAnsi="Helvetica" w:cs="Helvetica"/>
          <w:b/>
          <w:color w:val="FF0000"/>
          <w:sz w:val="20"/>
          <w:szCs w:val="20"/>
        </w:rPr>
        <w:t xml:space="preserve"> </w:t>
      </w:r>
      <w:r w:rsidR="001769F1" w:rsidRPr="001769F1">
        <w:rPr>
          <w:rFonts w:ascii="Helvetica" w:eastAsia="Times New Roman" w:hAnsi="Helvetica" w:cs="Helvetica"/>
          <w:b/>
          <w:color w:val="FF0000"/>
          <w:sz w:val="20"/>
          <w:szCs w:val="20"/>
        </w:rPr>
        <w:t>prepped for your arrival with contact info shared</w:t>
      </w:r>
      <w:r w:rsidR="001769F1" w:rsidRPr="001769F1">
        <w:rPr>
          <w:rFonts w:ascii="Helvetica" w:eastAsia="Times New Roman" w:hAnsi="Helvetica" w:cs="Helvetica"/>
          <w:b/>
          <w:sz w:val="20"/>
          <w:szCs w:val="20"/>
        </w:rPr>
        <w:t>.</w:t>
      </w:r>
      <w:r w:rsidR="00366D6B">
        <w:rPr>
          <w:rFonts w:ascii="Helvetica" w:eastAsia="Times New Roman" w:hAnsi="Helvetica" w:cs="Helvetica"/>
          <w:sz w:val="20"/>
          <w:szCs w:val="20"/>
        </w:rPr>
        <w:t xml:space="preserve">  Are</w:t>
      </w:r>
      <w:r w:rsidRPr="00366D6B">
        <w:rPr>
          <w:rFonts w:ascii="Helvetica" w:eastAsia="Times New Roman" w:hAnsi="Helvetica" w:cs="Helvetica"/>
          <w:sz w:val="20"/>
          <w:szCs w:val="20"/>
        </w:rPr>
        <w:t xml:space="preserve"> all the homes 220 (electricity) ONLY? </w:t>
      </w:r>
      <w:r w:rsidRPr="00366D6B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="001769F1" w:rsidRPr="00366D6B">
        <w:rPr>
          <w:rFonts w:ascii="Helvetica" w:eastAsia="Times New Roman" w:hAnsi="Helvetica" w:cs="Helvetica"/>
          <w:color w:val="000000"/>
          <w:sz w:val="20"/>
          <w:szCs w:val="20"/>
        </w:rPr>
        <w:t xml:space="preserve">  </w:t>
      </w:r>
      <w:r w:rsidR="001769F1" w:rsidRPr="00366D6B">
        <w:rPr>
          <w:rFonts w:ascii="Helvetica" w:eastAsia="Times New Roman" w:hAnsi="Helvetica" w:cs="Helvetica"/>
          <w:b/>
          <w:color w:val="FF0000"/>
          <w:sz w:val="20"/>
          <w:szCs w:val="20"/>
        </w:rPr>
        <w:t xml:space="preserve">Mostly </w:t>
      </w:r>
      <w:proofErr w:type="gramStart"/>
      <w:r w:rsidR="001769F1" w:rsidRPr="00366D6B">
        <w:rPr>
          <w:rFonts w:ascii="Helvetica" w:eastAsia="Times New Roman" w:hAnsi="Helvetica" w:cs="Helvetica"/>
          <w:b/>
          <w:color w:val="FF0000"/>
          <w:sz w:val="20"/>
          <w:szCs w:val="20"/>
        </w:rPr>
        <w:t>220,</w:t>
      </w:r>
      <w:proofErr w:type="gramEnd"/>
      <w:r w:rsidR="001769F1" w:rsidRPr="00366D6B">
        <w:rPr>
          <w:rFonts w:ascii="Helvetica" w:eastAsia="Times New Roman" w:hAnsi="Helvetica" w:cs="Helvetica"/>
          <w:b/>
          <w:color w:val="FF0000"/>
          <w:sz w:val="20"/>
          <w:szCs w:val="20"/>
        </w:rPr>
        <w:t xml:space="preserve"> and converters for 110 </w:t>
      </w:r>
      <w:r w:rsidR="00366D6B">
        <w:rPr>
          <w:rFonts w:ascii="Helvetica" w:eastAsia="Times New Roman" w:hAnsi="Helvetica" w:cs="Helvetica"/>
          <w:b/>
          <w:color w:val="FF0000"/>
          <w:sz w:val="20"/>
          <w:szCs w:val="20"/>
        </w:rPr>
        <w:t xml:space="preserve">appliances </w:t>
      </w:r>
      <w:r w:rsidR="001769F1" w:rsidRPr="00366D6B">
        <w:rPr>
          <w:rFonts w:ascii="Helvetica" w:eastAsia="Times New Roman" w:hAnsi="Helvetica" w:cs="Helvetica"/>
          <w:b/>
          <w:color w:val="FF0000"/>
          <w:sz w:val="20"/>
          <w:szCs w:val="20"/>
        </w:rPr>
        <w:t xml:space="preserve">will be provided. </w:t>
      </w:r>
    </w:p>
    <w:p w:rsidR="00446149" w:rsidRPr="001769F1" w:rsidRDefault="00446149" w:rsidP="00161F25">
      <w:pPr>
        <w:shd w:val="clear" w:color="auto" w:fill="FFFFFF"/>
        <w:spacing w:after="0" w:line="288" w:lineRule="atLeast"/>
        <w:ind w:left="1170"/>
        <w:rPr>
          <w:rFonts w:ascii="Helvetica" w:eastAsia="Times New Roman" w:hAnsi="Helvetica" w:cs="Helvetica"/>
          <w:b/>
          <w:color w:val="FF0000"/>
          <w:sz w:val="20"/>
          <w:szCs w:val="20"/>
        </w:rPr>
      </w:pPr>
    </w:p>
    <w:p w:rsidR="00446149" w:rsidRPr="00446149" w:rsidRDefault="00366D6B" w:rsidP="00161F25">
      <w:pPr>
        <w:shd w:val="clear" w:color="auto" w:fill="FFFFFF"/>
        <w:spacing w:after="0" w:line="288" w:lineRule="atLeast"/>
        <w:ind w:left="1170"/>
        <w:rPr>
          <w:rFonts w:ascii="Helvetica" w:eastAsia="Times New Roman" w:hAnsi="Helvetica" w:cs="Helvetica"/>
          <w:b/>
          <w:color w:val="C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Do I </w:t>
      </w:r>
      <w:r w:rsidR="00446149" w:rsidRPr="00446149">
        <w:rPr>
          <w:rFonts w:ascii="Helvetica" w:eastAsia="Times New Roman" w:hAnsi="Helvetica" w:cs="Helvetica"/>
          <w:color w:val="000000"/>
          <w:sz w:val="20"/>
          <w:szCs w:val="20"/>
        </w:rPr>
        <w:t>need any deposit when renting?</w:t>
      </w:r>
      <w:r w:rsidR="001769F1">
        <w:rPr>
          <w:rFonts w:ascii="Helvetica" w:eastAsia="Times New Roman" w:hAnsi="Helvetica" w:cs="Helvetica"/>
          <w:color w:val="000000"/>
          <w:sz w:val="20"/>
          <w:szCs w:val="20"/>
        </w:rPr>
        <w:t xml:space="preserve">  </w:t>
      </w:r>
      <w:r w:rsidR="001769F1" w:rsidRPr="001769F1">
        <w:rPr>
          <w:rFonts w:ascii="Helvetica" w:eastAsia="Times New Roman" w:hAnsi="Helvetica" w:cs="Helvetica"/>
          <w:b/>
          <w:color w:val="C00000"/>
          <w:sz w:val="20"/>
          <w:szCs w:val="20"/>
        </w:rPr>
        <w:t>No deposit is needed</w:t>
      </w:r>
      <w:r w:rsidR="001769F1">
        <w:rPr>
          <w:rFonts w:ascii="Helvetica" w:eastAsia="Times New Roman" w:hAnsi="Helvetica" w:cs="Helvetica"/>
          <w:b/>
          <w:color w:val="C00000"/>
          <w:sz w:val="20"/>
          <w:szCs w:val="20"/>
        </w:rPr>
        <w:t xml:space="preserve"> generally</w:t>
      </w:r>
      <w:r w:rsidR="001769F1" w:rsidRPr="001769F1">
        <w:rPr>
          <w:rFonts w:ascii="Helvetica" w:eastAsia="Times New Roman" w:hAnsi="Helvetica" w:cs="Helvetica"/>
          <w:b/>
          <w:color w:val="C00000"/>
          <w:sz w:val="20"/>
          <w:szCs w:val="20"/>
        </w:rPr>
        <w:t>.  You will arrange for your rent and utilities to be included in one amount that will come in a disbursement from the governmen</w:t>
      </w:r>
      <w:r w:rsidR="001769F1">
        <w:rPr>
          <w:rFonts w:ascii="Helvetica" w:eastAsia="Times New Roman" w:hAnsi="Helvetica" w:cs="Helvetica"/>
          <w:b/>
          <w:color w:val="C00000"/>
          <w:sz w:val="20"/>
          <w:szCs w:val="20"/>
        </w:rPr>
        <w:t>t directly to your bank account</w:t>
      </w:r>
      <w:r>
        <w:rPr>
          <w:rFonts w:ascii="Helvetica" w:eastAsia="Times New Roman" w:hAnsi="Helvetica" w:cs="Helvetica"/>
          <w:b/>
          <w:color w:val="C00000"/>
          <w:sz w:val="20"/>
          <w:szCs w:val="20"/>
        </w:rPr>
        <w:t xml:space="preserve"> after providing your lease agreement and completing the online information via DoDEA Online Employee Access</w:t>
      </w:r>
      <w:r w:rsidR="001769F1">
        <w:rPr>
          <w:rFonts w:ascii="Helvetica" w:eastAsia="Times New Roman" w:hAnsi="Helvetica" w:cs="Helvetica"/>
          <w:b/>
          <w:color w:val="C00000"/>
          <w:sz w:val="20"/>
          <w:szCs w:val="20"/>
        </w:rPr>
        <w:t xml:space="preserve">…that is your Living Quarters Allowance / LQA. </w:t>
      </w:r>
      <w:r w:rsidR="001769F1" w:rsidRPr="001769F1">
        <w:rPr>
          <w:rFonts w:ascii="Helvetica" w:eastAsia="Times New Roman" w:hAnsi="Helvetica" w:cs="Helvetica"/>
          <w:b/>
          <w:color w:val="C00000"/>
          <w:sz w:val="20"/>
          <w:szCs w:val="20"/>
        </w:rPr>
        <w:t xml:space="preserve">  You will deliver the entire amount to your landlord/realtor who will provide you with a receipt.  One amount, all bills paid, UNLESS you have particular, special requests</w:t>
      </w:r>
      <w:r w:rsidR="001769F1">
        <w:rPr>
          <w:rFonts w:ascii="Helvetica" w:eastAsia="Times New Roman" w:hAnsi="Helvetica" w:cs="Helvetica"/>
          <w:b/>
          <w:color w:val="C00000"/>
          <w:sz w:val="20"/>
          <w:szCs w:val="20"/>
        </w:rPr>
        <w:t xml:space="preserve"> outside the normal range of things</w:t>
      </w:r>
      <w:r w:rsidR="001769F1" w:rsidRPr="001769F1">
        <w:rPr>
          <w:rFonts w:ascii="Helvetica" w:eastAsia="Times New Roman" w:hAnsi="Helvetica" w:cs="Helvetica"/>
          <w:b/>
          <w:color w:val="C00000"/>
          <w:sz w:val="20"/>
          <w:szCs w:val="20"/>
        </w:rPr>
        <w:t>.</w:t>
      </w:r>
    </w:p>
    <w:p w:rsidR="00446149" w:rsidRPr="001769F1" w:rsidRDefault="00446149" w:rsidP="00161F25">
      <w:pPr>
        <w:shd w:val="clear" w:color="auto" w:fill="FFFFFF"/>
        <w:spacing w:after="0" w:line="288" w:lineRule="atLeast"/>
        <w:ind w:left="1170"/>
        <w:rPr>
          <w:rFonts w:ascii="Helvetica" w:eastAsia="Times New Roman" w:hAnsi="Helvetica" w:cs="Helvetica"/>
          <w:b/>
          <w:color w:val="C00000"/>
          <w:sz w:val="20"/>
          <w:szCs w:val="20"/>
        </w:rPr>
      </w:pPr>
    </w:p>
    <w:p w:rsidR="00446149" w:rsidRPr="00446149" w:rsidRDefault="00366D6B" w:rsidP="00161F25">
      <w:pPr>
        <w:pStyle w:val="ListParagraph"/>
        <w:numPr>
          <w:ilvl w:val="0"/>
          <w:numId w:val="4"/>
        </w:numPr>
        <w:shd w:val="clear" w:color="auto" w:fill="FFFFFF"/>
        <w:spacing w:after="0" w:line="288" w:lineRule="atLeast"/>
        <w:ind w:left="1170"/>
        <w:rPr>
          <w:rFonts w:ascii="Helvetica" w:eastAsia="Times New Roman" w:hAnsi="Helvetica" w:cs="Helvetica"/>
          <w:b/>
          <w:color w:val="C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Secondly, h</w:t>
      </w:r>
      <w:r w:rsidR="00446149" w:rsidRPr="00366D6B">
        <w:rPr>
          <w:rFonts w:ascii="Helvetica" w:eastAsia="Times New Roman" w:hAnsi="Helvetica" w:cs="Helvetica"/>
          <w:color w:val="000000"/>
          <w:sz w:val="20"/>
          <w:szCs w:val="20"/>
        </w:rPr>
        <w:t>ow would it work, as far as paying for a year's rent? Does HR</w:t>
      </w:r>
      <w:r w:rsidRPr="00366D6B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="00446149" w:rsidRPr="00446149">
        <w:rPr>
          <w:rFonts w:ascii="Helvetica" w:eastAsia="Times New Roman" w:hAnsi="Helvetica" w:cs="Helvetica"/>
          <w:color w:val="000000"/>
          <w:sz w:val="20"/>
          <w:szCs w:val="20"/>
        </w:rPr>
        <w:t>provide me with a year's rent and utilities or do I pay out-of-pocket, then</w:t>
      </w:r>
      <w:r w:rsidRPr="00366D6B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="00446149" w:rsidRPr="00446149">
        <w:rPr>
          <w:rFonts w:ascii="Helvetica" w:eastAsia="Times New Roman" w:hAnsi="Helvetica" w:cs="Helvetica"/>
          <w:color w:val="000000"/>
          <w:sz w:val="20"/>
          <w:szCs w:val="20"/>
        </w:rPr>
        <w:t>get reimburse? </w:t>
      </w:r>
      <w:r w:rsidR="001769F1" w:rsidRPr="00366D6B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="001769F1" w:rsidRPr="00366D6B">
        <w:rPr>
          <w:rFonts w:ascii="Helvetica" w:eastAsia="Times New Roman" w:hAnsi="Helvetica" w:cs="Helvetica"/>
          <w:b/>
          <w:color w:val="C00000"/>
          <w:sz w:val="20"/>
          <w:szCs w:val="20"/>
        </w:rPr>
        <w:t>Paid in advance</w:t>
      </w:r>
      <w:r>
        <w:rPr>
          <w:rFonts w:ascii="Helvetica" w:eastAsia="Times New Roman" w:hAnsi="Helvetica" w:cs="Helvetica"/>
          <w:b/>
          <w:color w:val="C00000"/>
          <w:sz w:val="20"/>
          <w:szCs w:val="20"/>
        </w:rPr>
        <w:t xml:space="preserve"> </w:t>
      </w:r>
      <w:r w:rsidR="001769F1" w:rsidRPr="00366D6B">
        <w:rPr>
          <w:rFonts w:ascii="Helvetica" w:eastAsia="Times New Roman" w:hAnsi="Helvetica" w:cs="Helvetica"/>
          <w:b/>
          <w:color w:val="C00000"/>
          <w:sz w:val="20"/>
          <w:szCs w:val="20"/>
        </w:rPr>
        <w:t>…</w:t>
      </w:r>
      <w:r>
        <w:rPr>
          <w:rFonts w:ascii="Helvetica" w:eastAsia="Times New Roman" w:hAnsi="Helvetica" w:cs="Helvetica"/>
          <w:b/>
          <w:color w:val="C00000"/>
          <w:sz w:val="20"/>
          <w:szCs w:val="20"/>
        </w:rPr>
        <w:t xml:space="preserve"> </w:t>
      </w:r>
      <w:r w:rsidR="001769F1" w:rsidRPr="00366D6B">
        <w:rPr>
          <w:rFonts w:ascii="Helvetica" w:eastAsia="Times New Roman" w:hAnsi="Helvetica" w:cs="Helvetica"/>
          <w:b/>
          <w:color w:val="C00000"/>
          <w:sz w:val="20"/>
          <w:szCs w:val="20"/>
        </w:rPr>
        <w:t>no reconciliation of bills, nothing out of pocket, nothing reimbursed…is the normal flow of things.</w:t>
      </w:r>
      <w:r>
        <w:rPr>
          <w:rFonts w:ascii="Helvetica" w:eastAsia="Times New Roman" w:hAnsi="Helvetica" w:cs="Helvetica"/>
          <w:b/>
          <w:color w:val="C00000"/>
          <w:sz w:val="20"/>
          <w:szCs w:val="20"/>
        </w:rPr>
        <w:t xml:space="preserve">  We do have a Housing Office on base that may be helpful in providing appliances like washers and dryers if they are not included in the apartment/house.  Most of the apartments/houses here come furnished. </w:t>
      </w:r>
    </w:p>
    <w:p w:rsidR="00446149" w:rsidRPr="00446149" w:rsidRDefault="00446149" w:rsidP="00161F25">
      <w:pPr>
        <w:shd w:val="clear" w:color="auto" w:fill="FFFFFF"/>
        <w:spacing w:after="0" w:line="288" w:lineRule="atLeast"/>
        <w:ind w:left="1170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446149" w:rsidRPr="00446149" w:rsidRDefault="00446149" w:rsidP="00161F25">
      <w:pPr>
        <w:pStyle w:val="ListParagraph"/>
        <w:numPr>
          <w:ilvl w:val="0"/>
          <w:numId w:val="4"/>
        </w:numPr>
        <w:shd w:val="clear" w:color="auto" w:fill="FFFFFF"/>
        <w:spacing w:after="0" w:line="288" w:lineRule="atLeast"/>
        <w:ind w:left="117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446149">
        <w:rPr>
          <w:rFonts w:ascii="Helvetica" w:eastAsia="Times New Roman" w:hAnsi="Helvetica" w:cs="Helvetica"/>
          <w:color w:val="000000"/>
          <w:sz w:val="20"/>
          <w:szCs w:val="20"/>
        </w:rPr>
        <w:t>As for transportation, I am going to get something cheap and cheerful (LOL)</w:t>
      </w:r>
    </w:p>
    <w:p w:rsidR="00446149" w:rsidRDefault="00446149" w:rsidP="00161F25">
      <w:pPr>
        <w:shd w:val="clear" w:color="auto" w:fill="FFFFFF"/>
        <w:spacing w:after="0" w:line="288" w:lineRule="atLeast"/>
        <w:ind w:left="1170"/>
        <w:rPr>
          <w:rFonts w:ascii="Helvetica" w:eastAsia="Times New Roman" w:hAnsi="Helvetica" w:cs="Helvetica"/>
          <w:b/>
          <w:color w:val="C00000"/>
          <w:sz w:val="20"/>
          <w:szCs w:val="20"/>
        </w:rPr>
      </w:pPr>
      <w:proofErr w:type="gramStart"/>
      <w:r w:rsidRPr="00446149">
        <w:rPr>
          <w:rFonts w:ascii="Helvetica" w:eastAsia="Times New Roman" w:hAnsi="Helvetica" w:cs="Helvetica"/>
          <w:color w:val="000000"/>
          <w:sz w:val="20"/>
          <w:szCs w:val="20"/>
        </w:rPr>
        <w:t>from</w:t>
      </w:r>
      <w:proofErr w:type="gramEnd"/>
      <w:r w:rsidRPr="00446149">
        <w:rPr>
          <w:rFonts w:ascii="Helvetica" w:eastAsia="Times New Roman" w:hAnsi="Helvetica" w:cs="Helvetica"/>
          <w:color w:val="000000"/>
          <w:sz w:val="20"/>
          <w:szCs w:val="20"/>
        </w:rPr>
        <w:t xml:space="preserve"> over there and send my vehicles b</w:t>
      </w:r>
      <w:r w:rsidR="001769F1">
        <w:rPr>
          <w:rFonts w:ascii="Helvetica" w:eastAsia="Times New Roman" w:hAnsi="Helvetica" w:cs="Helvetica"/>
          <w:color w:val="000000"/>
          <w:sz w:val="20"/>
          <w:szCs w:val="20"/>
        </w:rPr>
        <w:t xml:space="preserve">ack to the state.  </w:t>
      </w:r>
      <w:r w:rsidR="001769F1" w:rsidRPr="001769F1">
        <w:rPr>
          <w:rFonts w:ascii="Helvetica" w:eastAsia="Times New Roman" w:hAnsi="Helvetica" w:cs="Helvetica"/>
          <w:b/>
          <w:color w:val="C00000"/>
          <w:sz w:val="20"/>
          <w:szCs w:val="20"/>
        </w:rPr>
        <w:t>Not sure of what is done elsewhere on shipping of vehicles</w:t>
      </w:r>
      <w:proofErr w:type="gramStart"/>
      <w:r w:rsidR="001769F1" w:rsidRPr="001769F1">
        <w:rPr>
          <w:rFonts w:ascii="Helvetica" w:eastAsia="Times New Roman" w:hAnsi="Helvetica" w:cs="Helvetica"/>
          <w:b/>
          <w:color w:val="C00000"/>
          <w:sz w:val="20"/>
          <w:szCs w:val="20"/>
        </w:rPr>
        <w:t>,…</w:t>
      </w:r>
      <w:proofErr w:type="gramEnd"/>
      <w:r w:rsidR="001769F1" w:rsidRPr="001769F1">
        <w:rPr>
          <w:rFonts w:ascii="Helvetica" w:eastAsia="Times New Roman" w:hAnsi="Helvetica" w:cs="Helvetica"/>
          <w:b/>
          <w:color w:val="C00000"/>
          <w:sz w:val="20"/>
          <w:szCs w:val="20"/>
        </w:rPr>
        <w:t>some do bring vehicles with them</w:t>
      </w:r>
      <w:r w:rsidR="00366D6B">
        <w:rPr>
          <w:rFonts w:ascii="Helvetica" w:eastAsia="Times New Roman" w:hAnsi="Helvetica" w:cs="Helvetica"/>
          <w:b/>
          <w:color w:val="C00000"/>
          <w:sz w:val="20"/>
          <w:szCs w:val="20"/>
        </w:rPr>
        <w:t xml:space="preserve"> here</w:t>
      </w:r>
      <w:r w:rsidR="001769F1" w:rsidRPr="001769F1">
        <w:rPr>
          <w:rFonts w:ascii="Helvetica" w:eastAsia="Times New Roman" w:hAnsi="Helvetica" w:cs="Helvetica"/>
          <w:b/>
          <w:color w:val="C00000"/>
          <w:sz w:val="20"/>
          <w:szCs w:val="20"/>
        </w:rPr>
        <w:t>, shipped to here</w:t>
      </w:r>
      <w:r w:rsidR="001769F1">
        <w:rPr>
          <w:rFonts w:ascii="Helvetica" w:eastAsia="Times New Roman" w:hAnsi="Helvetica" w:cs="Helvetica"/>
          <w:b/>
          <w:color w:val="C00000"/>
          <w:sz w:val="20"/>
          <w:szCs w:val="20"/>
        </w:rPr>
        <w:t xml:space="preserve"> from Europe and from the States</w:t>
      </w:r>
      <w:r w:rsidR="001769F1" w:rsidRPr="001769F1">
        <w:rPr>
          <w:rFonts w:ascii="Helvetica" w:eastAsia="Times New Roman" w:hAnsi="Helvetica" w:cs="Helvetica"/>
          <w:b/>
          <w:color w:val="C00000"/>
          <w:sz w:val="20"/>
          <w:szCs w:val="20"/>
        </w:rPr>
        <w:t xml:space="preserve">.  Others buy local </w:t>
      </w:r>
      <w:r w:rsidR="001769F1">
        <w:rPr>
          <w:rFonts w:ascii="Helvetica" w:eastAsia="Times New Roman" w:hAnsi="Helvetica" w:cs="Helvetica"/>
          <w:b/>
          <w:color w:val="C00000"/>
          <w:sz w:val="20"/>
          <w:szCs w:val="20"/>
        </w:rPr>
        <w:t xml:space="preserve">used </w:t>
      </w:r>
      <w:r w:rsidR="001769F1" w:rsidRPr="001769F1">
        <w:rPr>
          <w:rFonts w:ascii="Helvetica" w:eastAsia="Times New Roman" w:hAnsi="Helvetica" w:cs="Helvetica"/>
          <w:b/>
          <w:color w:val="C00000"/>
          <w:sz w:val="20"/>
          <w:szCs w:val="20"/>
        </w:rPr>
        <w:t xml:space="preserve">vehicles here or purchase new vehicles via dealers on base. </w:t>
      </w:r>
      <w:r w:rsidR="00366D6B">
        <w:rPr>
          <w:rFonts w:ascii="Helvetica" w:eastAsia="Times New Roman" w:hAnsi="Helvetica" w:cs="Helvetica"/>
          <w:b/>
          <w:color w:val="C00000"/>
          <w:sz w:val="20"/>
          <w:szCs w:val="20"/>
        </w:rPr>
        <w:t>Keep in mind SMALL is often better than LARGE in vehicles here.  Parking is tight, and neighborhoods with small lanes can be a challenge for SUVs and big cars.</w:t>
      </w:r>
    </w:p>
    <w:p w:rsidR="001769F1" w:rsidRPr="00446149" w:rsidRDefault="001769F1" w:rsidP="00161F25">
      <w:pPr>
        <w:shd w:val="clear" w:color="auto" w:fill="FFFFFF"/>
        <w:spacing w:after="0" w:line="288" w:lineRule="atLeast"/>
        <w:ind w:left="1170"/>
        <w:rPr>
          <w:rFonts w:ascii="Helvetica" w:eastAsia="Times New Roman" w:hAnsi="Helvetica" w:cs="Helvetica"/>
          <w:b/>
          <w:color w:val="C00000"/>
          <w:sz w:val="20"/>
          <w:szCs w:val="20"/>
        </w:rPr>
      </w:pPr>
    </w:p>
    <w:p w:rsidR="00446149" w:rsidRPr="00446149" w:rsidRDefault="00446149" w:rsidP="00161F25">
      <w:pPr>
        <w:pStyle w:val="ListParagraph"/>
        <w:numPr>
          <w:ilvl w:val="0"/>
          <w:numId w:val="4"/>
        </w:numPr>
        <w:shd w:val="clear" w:color="auto" w:fill="FFFFFF"/>
        <w:spacing w:after="0" w:line="288" w:lineRule="atLeast"/>
        <w:ind w:left="1170"/>
        <w:rPr>
          <w:rFonts w:ascii="Helvetica" w:eastAsia="Times New Roman" w:hAnsi="Helvetica" w:cs="Helvetica"/>
          <w:b/>
          <w:color w:val="C00000"/>
          <w:sz w:val="20"/>
          <w:szCs w:val="20"/>
        </w:rPr>
      </w:pPr>
      <w:r w:rsidRPr="00446149">
        <w:rPr>
          <w:rFonts w:ascii="Helvetica" w:eastAsia="Times New Roman" w:hAnsi="Helvetica" w:cs="Helvetica"/>
          <w:color w:val="000000"/>
          <w:sz w:val="20"/>
          <w:szCs w:val="20"/>
        </w:rPr>
        <w:t>Is transportation from the airport readily</w:t>
      </w:r>
      <w:r w:rsidR="001769F1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Pr="00446149">
        <w:rPr>
          <w:rFonts w:ascii="Helvetica" w:eastAsia="Times New Roman" w:hAnsi="Helvetica" w:cs="Helvetica"/>
          <w:color w:val="000000"/>
          <w:sz w:val="20"/>
          <w:szCs w:val="20"/>
        </w:rPr>
        <w:t>available? Should I book taxi rental or public transportation in advance?</w:t>
      </w:r>
      <w:r w:rsidR="001769F1">
        <w:rPr>
          <w:rFonts w:ascii="Helvetica" w:eastAsia="Times New Roman" w:hAnsi="Helvetica" w:cs="Helvetica"/>
          <w:color w:val="000000"/>
          <w:sz w:val="20"/>
          <w:szCs w:val="20"/>
        </w:rPr>
        <w:t xml:space="preserve">  </w:t>
      </w:r>
      <w:r w:rsidR="001769F1" w:rsidRPr="00161F25">
        <w:rPr>
          <w:rFonts w:ascii="Helvetica" w:eastAsia="Times New Roman" w:hAnsi="Helvetica" w:cs="Helvetica"/>
          <w:b/>
          <w:color w:val="C00000"/>
          <w:sz w:val="20"/>
          <w:szCs w:val="20"/>
        </w:rPr>
        <w:t>In the past, the principal or asst</w:t>
      </w:r>
      <w:r w:rsidR="00161F25" w:rsidRPr="00161F25">
        <w:rPr>
          <w:rFonts w:ascii="Helvetica" w:eastAsia="Times New Roman" w:hAnsi="Helvetica" w:cs="Helvetica"/>
          <w:b/>
          <w:color w:val="C00000"/>
          <w:sz w:val="20"/>
          <w:szCs w:val="20"/>
        </w:rPr>
        <w:t>.</w:t>
      </w:r>
      <w:r w:rsidR="001769F1" w:rsidRPr="00161F25">
        <w:rPr>
          <w:rFonts w:ascii="Helvetica" w:eastAsia="Times New Roman" w:hAnsi="Helvetica" w:cs="Helvetica"/>
          <w:b/>
          <w:color w:val="C00000"/>
          <w:sz w:val="20"/>
          <w:szCs w:val="20"/>
        </w:rPr>
        <w:t xml:space="preserve"> principal has met </w:t>
      </w:r>
      <w:r w:rsidR="00366D6B">
        <w:rPr>
          <w:rFonts w:ascii="Helvetica" w:eastAsia="Times New Roman" w:hAnsi="Helvetica" w:cs="Helvetica"/>
          <w:b/>
          <w:color w:val="C00000"/>
          <w:sz w:val="20"/>
          <w:szCs w:val="20"/>
        </w:rPr>
        <w:t xml:space="preserve">new hires </w:t>
      </w:r>
      <w:r w:rsidR="001769F1" w:rsidRPr="00161F25">
        <w:rPr>
          <w:rFonts w:ascii="Helvetica" w:eastAsia="Times New Roman" w:hAnsi="Helvetica" w:cs="Helvetica"/>
          <w:b/>
          <w:color w:val="C00000"/>
          <w:sz w:val="20"/>
          <w:szCs w:val="20"/>
        </w:rPr>
        <w:t xml:space="preserve">at the </w:t>
      </w:r>
      <w:proofErr w:type="gramStart"/>
      <w:r w:rsidR="001769F1" w:rsidRPr="00161F25">
        <w:rPr>
          <w:rFonts w:ascii="Helvetica" w:eastAsia="Times New Roman" w:hAnsi="Helvetica" w:cs="Helvetica"/>
          <w:b/>
          <w:color w:val="C00000"/>
          <w:sz w:val="20"/>
          <w:szCs w:val="20"/>
        </w:rPr>
        <w:t>airport,</w:t>
      </w:r>
      <w:proofErr w:type="gramEnd"/>
      <w:r w:rsidR="001769F1" w:rsidRPr="00161F25">
        <w:rPr>
          <w:rFonts w:ascii="Helvetica" w:eastAsia="Times New Roman" w:hAnsi="Helvetica" w:cs="Helvetica"/>
          <w:b/>
          <w:color w:val="C00000"/>
          <w:sz w:val="20"/>
          <w:szCs w:val="20"/>
        </w:rPr>
        <w:t xml:space="preserve"> otherwise public transportation is easily obtained at the airport </w:t>
      </w:r>
      <w:r w:rsidR="001769F1" w:rsidRPr="00161F25">
        <w:rPr>
          <w:rFonts w:ascii="Helvetica" w:eastAsia="Times New Roman" w:hAnsi="Helvetica" w:cs="Helvetica"/>
          <w:b/>
          <w:color w:val="C00000"/>
          <w:sz w:val="20"/>
          <w:szCs w:val="20"/>
        </w:rPr>
        <w:lastRenderedPageBreak/>
        <w:t>upon arrival, cheap, safe and ef</w:t>
      </w:r>
      <w:r w:rsidR="00161F25" w:rsidRPr="00161F25">
        <w:rPr>
          <w:rFonts w:ascii="Helvetica" w:eastAsia="Times New Roman" w:hAnsi="Helvetica" w:cs="Helvetica"/>
          <w:b/>
          <w:color w:val="C00000"/>
          <w:sz w:val="20"/>
          <w:szCs w:val="20"/>
        </w:rPr>
        <w:t xml:space="preserve">ficient.  No worries. </w:t>
      </w:r>
      <w:r w:rsidR="00366D6B">
        <w:rPr>
          <w:rFonts w:ascii="Helvetica" w:eastAsia="Times New Roman" w:hAnsi="Helvetica" w:cs="Helvetica"/>
          <w:b/>
          <w:color w:val="C00000"/>
          <w:sz w:val="20"/>
          <w:szCs w:val="20"/>
        </w:rPr>
        <w:t xml:space="preserve">There is a USO located at the airport and English signage everywhere. </w:t>
      </w:r>
    </w:p>
    <w:p w:rsidR="00446149" w:rsidRPr="00446149" w:rsidRDefault="00446149" w:rsidP="00161F25">
      <w:pPr>
        <w:shd w:val="clear" w:color="auto" w:fill="FFFFFF"/>
        <w:spacing w:after="0" w:line="288" w:lineRule="atLeast"/>
        <w:ind w:left="1170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446149" w:rsidRPr="00161F25" w:rsidRDefault="00161F25" w:rsidP="00161F25">
      <w:pPr>
        <w:pStyle w:val="ListParagraph"/>
        <w:numPr>
          <w:ilvl w:val="0"/>
          <w:numId w:val="4"/>
        </w:numPr>
        <w:shd w:val="clear" w:color="auto" w:fill="FFFFFF"/>
        <w:spacing w:after="0" w:line="288" w:lineRule="atLeast"/>
        <w:ind w:left="1170"/>
        <w:rPr>
          <w:rFonts w:ascii="Helvetica" w:eastAsia="Times New Roman" w:hAnsi="Helvetica" w:cs="Helvetica"/>
          <w:b/>
          <w:color w:val="C00000"/>
          <w:sz w:val="20"/>
          <w:szCs w:val="20"/>
        </w:rPr>
      </w:pPr>
      <w:r w:rsidRPr="00161F25">
        <w:rPr>
          <w:rFonts w:ascii="Helvetica" w:eastAsia="Times New Roman" w:hAnsi="Helvetica" w:cs="Helvetica"/>
          <w:color w:val="000000"/>
          <w:sz w:val="20"/>
          <w:szCs w:val="20"/>
        </w:rPr>
        <w:t>C</w:t>
      </w:r>
      <w:r w:rsidR="00446149" w:rsidRPr="00161F25">
        <w:rPr>
          <w:rFonts w:ascii="Helvetica" w:eastAsia="Times New Roman" w:hAnsi="Helvetica" w:cs="Helvetica"/>
          <w:color w:val="000000"/>
          <w:sz w:val="20"/>
          <w:szCs w:val="20"/>
        </w:rPr>
        <w:t>an forward my orders when I get it to</w:t>
      </w:r>
      <w:r w:rsidRPr="00161F25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="00446149" w:rsidRPr="00446149">
        <w:rPr>
          <w:rFonts w:ascii="Helvetica" w:eastAsia="Times New Roman" w:hAnsi="Helvetica" w:cs="Helvetica"/>
          <w:color w:val="000000"/>
          <w:sz w:val="20"/>
          <w:szCs w:val="20"/>
        </w:rPr>
        <w:t>someone or the post office and get a mail box set up prior to me coming. I</w:t>
      </w:r>
      <w:r w:rsidRPr="00161F25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="00446149" w:rsidRPr="00446149">
        <w:rPr>
          <w:rFonts w:ascii="Helvetica" w:eastAsia="Times New Roman" w:hAnsi="Helvetica" w:cs="Helvetica"/>
          <w:color w:val="000000"/>
          <w:sz w:val="20"/>
          <w:szCs w:val="20"/>
        </w:rPr>
        <w:t xml:space="preserve">would like to send over a few boxes for work/school.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Pr="00161F25">
        <w:rPr>
          <w:rFonts w:ascii="Helvetica" w:eastAsia="Times New Roman" w:hAnsi="Helvetica" w:cs="Helvetica"/>
          <w:b/>
          <w:color w:val="C00000"/>
          <w:sz w:val="20"/>
          <w:szCs w:val="20"/>
        </w:rPr>
        <w:t>Securing a mail box prior to your arrival is problematic</w:t>
      </w:r>
      <w:r w:rsidR="00366D6B">
        <w:rPr>
          <w:rFonts w:ascii="Helvetica" w:eastAsia="Times New Roman" w:hAnsi="Helvetica" w:cs="Helvetica"/>
          <w:b/>
          <w:color w:val="C00000"/>
          <w:sz w:val="20"/>
          <w:szCs w:val="20"/>
        </w:rPr>
        <w:t xml:space="preserve"> as USAF has restrictions</w:t>
      </w:r>
      <w:r w:rsidRPr="00161F25">
        <w:rPr>
          <w:rFonts w:ascii="Helvetica" w:eastAsia="Times New Roman" w:hAnsi="Helvetica" w:cs="Helvetica"/>
          <w:b/>
          <w:color w:val="C00000"/>
          <w:sz w:val="20"/>
          <w:szCs w:val="20"/>
        </w:rPr>
        <w:t xml:space="preserve">.  Shipping school related </w:t>
      </w:r>
      <w:r w:rsidR="00366D6B">
        <w:rPr>
          <w:rFonts w:ascii="Helvetica" w:eastAsia="Times New Roman" w:hAnsi="Helvetica" w:cs="Helvetica"/>
          <w:b/>
          <w:color w:val="C00000"/>
          <w:sz w:val="20"/>
          <w:szCs w:val="20"/>
        </w:rPr>
        <w:t xml:space="preserve">items </w:t>
      </w:r>
      <w:r w:rsidRPr="00161F25">
        <w:rPr>
          <w:rFonts w:ascii="Helvetica" w:eastAsia="Times New Roman" w:hAnsi="Helvetica" w:cs="Helvetica"/>
          <w:b/>
          <w:color w:val="C00000"/>
          <w:sz w:val="20"/>
          <w:szCs w:val="20"/>
        </w:rPr>
        <w:t>to OMHS should be possible via our supply guy and</w:t>
      </w:r>
      <w:r w:rsidR="00366D6B">
        <w:rPr>
          <w:rFonts w:ascii="Helvetica" w:eastAsia="Times New Roman" w:hAnsi="Helvetica" w:cs="Helvetica"/>
          <w:b/>
          <w:color w:val="C00000"/>
          <w:sz w:val="20"/>
          <w:szCs w:val="20"/>
        </w:rPr>
        <w:t xml:space="preserve"> the OMHS</w:t>
      </w:r>
      <w:r w:rsidRPr="00161F25">
        <w:rPr>
          <w:rFonts w:ascii="Helvetica" w:eastAsia="Times New Roman" w:hAnsi="Helvetica" w:cs="Helvetica"/>
          <w:b/>
          <w:color w:val="C00000"/>
          <w:sz w:val="20"/>
          <w:szCs w:val="20"/>
        </w:rPr>
        <w:t xml:space="preserve"> front office.  I will be sending additional information on school personnel below.</w:t>
      </w:r>
    </w:p>
    <w:p w:rsidR="00446149" w:rsidRPr="00161F25" w:rsidRDefault="00446149" w:rsidP="00161F25">
      <w:pPr>
        <w:shd w:val="clear" w:color="auto" w:fill="FFFFFF"/>
        <w:spacing w:after="0" w:line="288" w:lineRule="atLeast"/>
        <w:ind w:left="1170"/>
        <w:rPr>
          <w:rFonts w:ascii="Helvetica" w:eastAsia="Times New Roman" w:hAnsi="Helvetica" w:cs="Helvetica"/>
          <w:b/>
          <w:color w:val="C00000"/>
          <w:sz w:val="20"/>
          <w:szCs w:val="20"/>
        </w:rPr>
      </w:pPr>
    </w:p>
    <w:p w:rsidR="00446149" w:rsidRPr="00161F25" w:rsidRDefault="00446149" w:rsidP="00161F25">
      <w:pPr>
        <w:pStyle w:val="ListParagraph"/>
        <w:numPr>
          <w:ilvl w:val="0"/>
          <w:numId w:val="4"/>
        </w:numPr>
        <w:shd w:val="clear" w:color="auto" w:fill="FFFFFF"/>
        <w:spacing w:after="0" w:line="288" w:lineRule="atLeast"/>
        <w:ind w:left="117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161F25">
        <w:rPr>
          <w:rFonts w:ascii="Helvetica" w:eastAsia="Times New Roman" w:hAnsi="Helvetica" w:cs="Helvetica"/>
          <w:color w:val="000000"/>
          <w:sz w:val="20"/>
          <w:szCs w:val="20"/>
        </w:rPr>
        <w:t>If I can't get a box, does the school accept boxes for</w:t>
      </w:r>
      <w:r w:rsidR="00161F25" w:rsidRPr="00161F25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Pr="00446149">
        <w:rPr>
          <w:rFonts w:ascii="Helvetica" w:eastAsia="Times New Roman" w:hAnsi="Helvetica" w:cs="Helvetica"/>
          <w:color w:val="000000"/>
          <w:sz w:val="20"/>
          <w:szCs w:val="20"/>
        </w:rPr>
        <w:t xml:space="preserve">teachers until the teachers get there? </w:t>
      </w:r>
    </w:p>
    <w:p w:rsidR="00161F25" w:rsidRPr="00161F25" w:rsidRDefault="00161F25" w:rsidP="00161F25">
      <w:pPr>
        <w:pStyle w:val="ListParagraph"/>
        <w:shd w:val="clear" w:color="auto" w:fill="FFFFFF"/>
        <w:spacing w:after="0" w:line="288" w:lineRule="atLeast"/>
        <w:ind w:left="1170"/>
        <w:rPr>
          <w:rFonts w:ascii="Helvetica" w:eastAsia="Times New Roman" w:hAnsi="Helvetica" w:cs="Helvetica"/>
          <w:b/>
          <w:color w:val="C00000"/>
          <w:sz w:val="20"/>
          <w:szCs w:val="20"/>
        </w:rPr>
      </w:pPr>
      <w:r w:rsidRPr="00161F25">
        <w:rPr>
          <w:rFonts w:ascii="Helvetica" w:eastAsia="Times New Roman" w:hAnsi="Helvetica" w:cs="Helvetica"/>
          <w:b/>
          <w:color w:val="C00000"/>
          <w:sz w:val="20"/>
          <w:szCs w:val="20"/>
        </w:rPr>
        <w:t xml:space="preserve">I will be sending additional information on school personnel </w:t>
      </w:r>
      <w:r>
        <w:rPr>
          <w:rFonts w:ascii="Helvetica" w:eastAsia="Times New Roman" w:hAnsi="Helvetica" w:cs="Helvetica"/>
          <w:b/>
          <w:color w:val="C00000"/>
          <w:sz w:val="20"/>
          <w:szCs w:val="20"/>
        </w:rPr>
        <w:t xml:space="preserve">and contact info </w:t>
      </w:r>
      <w:r w:rsidRPr="00161F25">
        <w:rPr>
          <w:rFonts w:ascii="Helvetica" w:eastAsia="Times New Roman" w:hAnsi="Helvetica" w:cs="Helvetica"/>
          <w:b/>
          <w:color w:val="C00000"/>
          <w:sz w:val="20"/>
          <w:szCs w:val="20"/>
        </w:rPr>
        <w:t>below.</w:t>
      </w:r>
    </w:p>
    <w:p w:rsidR="00161F25" w:rsidRPr="00161F25" w:rsidRDefault="00161F25" w:rsidP="00161F25">
      <w:pPr>
        <w:shd w:val="clear" w:color="auto" w:fill="FFFFFF"/>
        <w:spacing w:after="0" w:line="288" w:lineRule="atLeast"/>
        <w:ind w:left="1170"/>
        <w:rPr>
          <w:rFonts w:ascii="Helvetica" w:eastAsia="Times New Roman" w:hAnsi="Helvetica" w:cs="Helvetica"/>
          <w:b/>
          <w:color w:val="C00000"/>
          <w:sz w:val="20"/>
          <w:szCs w:val="20"/>
        </w:rPr>
      </w:pPr>
    </w:p>
    <w:p w:rsidR="00446149" w:rsidRPr="00446149" w:rsidRDefault="00446149" w:rsidP="00161F25">
      <w:pPr>
        <w:pStyle w:val="ListParagraph"/>
        <w:numPr>
          <w:ilvl w:val="0"/>
          <w:numId w:val="2"/>
        </w:numPr>
        <w:shd w:val="clear" w:color="auto" w:fill="FFFFFF"/>
        <w:spacing w:after="0" w:line="288" w:lineRule="atLeast"/>
        <w:ind w:left="117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446149">
        <w:rPr>
          <w:rFonts w:ascii="Helvetica" w:eastAsia="Times New Roman" w:hAnsi="Helvetica" w:cs="Helvetica"/>
          <w:color w:val="000000"/>
          <w:sz w:val="20"/>
          <w:szCs w:val="20"/>
        </w:rPr>
        <w:t>Please provide me with the School's # including DSN as well. </w:t>
      </w:r>
    </w:p>
    <w:p w:rsidR="00366D6B" w:rsidRDefault="00366D6B" w:rsidP="00366D6B">
      <w:pPr>
        <w:rPr>
          <w:rFonts w:ascii="Helvetica" w:hAnsi="Helvetica" w:cs="Helvetica"/>
          <w:color w:val="333333"/>
          <w:sz w:val="21"/>
          <w:szCs w:val="21"/>
        </w:rPr>
      </w:pPr>
    </w:p>
    <w:p w:rsidR="00366D6B" w:rsidRDefault="00366D6B" w:rsidP="002009B2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66D6B">
        <w:rPr>
          <w:rFonts w:ascii="Helvetica" w:eastAsia="Times New Roman" w:hAnsi="Helvetica" w:cs="Helvetica"/>
          <w:sz w:val="29"/>
          <w:szCs w:val="29"/>
        </w:rPr>
        <w:t xml:space="preserve">Osan </w:t>
      </w:r>
      <w:proofErr w:type="gramStart"/>
      <w:r w:rsidRPr="00366D6B">
        <w:rPr>
          <w:rFonts w:ascii="Helvetica" w:eastAsia="Times New Roman" w:hAnsi="Helvetica" w:cs="Helvetica"/>
          <w:sz w:val="29"/>
          <w:szCs w:val="29"/>
        </w:rPr>
        <w:t>MHS</w:t>
      </w:r>
      <w:r w:rsidR="002009B2">
        <w:rPr>
          <w:rFonts w:ascii="Helvetica" w:eastAsia="Times New Roman" w:hAnsi="Helvetica" w:cs="Helvetica"/>
          <w:sz w:val="29"/>
          <w:szCs w:val="29"/>
        </w:rPr>
        <w:t xml:space="preserve">  -</w:t>
      </w:r>
      <w:proofErr w:type="gramEnd"/>
      <w:r w:rsidR="002009B2">
        <w:rPr>
          <w:rFonts w:ascii="Helvetica" w:eastAsia="Times New Roman" w:hAnsi="Helvetica" w:cs="Helvetica"/>
          <w:sz w:val="29"/>
          <w:szCs w:val="29"/>
        </w:rPr>
        <w:t xml:space="preserve"> 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Mailing address:    </w:t>
      </w:r>
      <w:r w:rsidRPr="00366D6B">
        <w:rPr>
          <w:rFonts w:ascii="Helvetica" w:eastAsia="Times New Roman" w:hAnsi="Helvetica" w:cs="Helvetica"/>
          <w:color w:val="333333"/>
          <w:sz w:val="21"/>
          <w:szCs w:val="21"/>
        </w:rPr>
        <w:t>Unit 2037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   </w:t>
      </w:r>
      <w:r w:rsidRPr="00366D6B">
        <w:rPr>
          <w:rFonts w:ascii="Helvetica" w:eastAsia="Times New Roman" w:hAnsi="Helvetica" w:cs="Helvetica"/>
          <w:color w:val="333333"/>
          <w:sz w:val="21"/>
          <w:szCs w:val="21"/>
        </w:rPr>
        <w:t>APO, AP 96278-2037</w:t>
      </w:r>
    </w:p>
    <w:p w:rsidR="00366D6B" w:rsidRDefault="006009E9" w:rsidP="00366D6B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Telephone numbers: </w:t>
      </w:r>
      <w:r w:rsidR="00366D6B" w:rsidRPr="00366D6B">
        <w:rPr>
          <w:rFonts w:ascii="Helvetica" w:eastAsia="Times New Roman" w:hAnsi="Helvetica" w:cs="Helvetica"/>
          <w:color w:val="333333"/>
          <w:sz w:val="21"/>
          <w:szCs w:val="21"/>
        </w:rPr>
        <w:br/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                                 </w:t>
      </w:r>
      <w:r w:rsidR="00366D6B" w:rsidRPr="00366D6B">
        <w:rPr>
          <w:rFonts w:ascii="Helvetica" w:eastAsia="Times New Roman" w:hAnsi="Helvetica" w:cs="Helvetica"/>
          <w:color w:val="333333"/>
          <w:sz w:val="21"/>
          <w:szCs w:val="21"/>
        </w:rPr>
        <w:t>P: 011-82-0505-784-9098/9076/9096</w:t>
      </w:r>
      <w:r w:rsidR="00366D6B" w:rsidRPr="00366D6B">
        <w:rPr>
          <w:rFonts w:ascii="Helvetica" w:eastAsia="Times New Roman" w:hAnsi="Helvetica" w:cs="Helvetica"/>
          <w:color w:val="333333"/>
          <w:sz w:val="21"/>
          <w:szCs w:val="21"/>
        </w:rPr>
        <w:br/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                                 </w:t>
      </w:r>
      <w:r w:rsidR="00366D6B" w:rsidRPr="00366D6B">
        <w:rPr>
          <w:rFonts w:ascii="Helvetica" w:eastAsia="Times New Roman" w:hAnsi="Helvetica" w:cs="Helvetica"/>
          <w:color w:val="333333"/>
          <w:sz w:val="21"/>
          <w:szCs w:val="21"/>
        </w:rPr>
        <w:t>F: 011-82-0505-784-9121</w:t>
      </w:r>
      <w:r w:rsidR="00366D6B" w:rsidRPr="00366D6B">
        <w:rPr>
          <w:rFonts w:ascii="Helvetica" w:eastAsia="Times New Roman" w:hAnsi="Helvetica" w:cs="Helvetica"/>
          <w:color w:val="333333"/>
          <w:sz w:val="21"/>
          <w:szCs w:val="21"/>
        </w:rPr>
        <w:br/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                                 </w:t>
      </w:r>
      <w:r w:rsidR="00366D6B" w:rsidRPr="00366D6B">
        <w:rPr>
          <w:rFonts w:ascii="Helvetica" w:eastAsia="Times New Roman" w:hAnsi="Helvetica" w:cs="Helvetica"/>
          <w:color w:val="333333"/>
          <w:sz w:val="21"/>
          <w:szCs w:val="21"/>
        </w:rPr>
        <w:t>DSN-P: 784-9076/9098/9096</w:t>
      </w:r>
      <w:r w:rsidR="00366D6B" w:rsidRPr="00366D6B">
        <w:rPr>
          <w:rFonts w:ascii="Helvetica" w:eastAsia="Times New Roman" w:hAnsi="Helvetica" w:cs="Helvetica"/>
          <w:color w:val="333333"/>
          <w:sz w:val="21"/>
          <w:szCs w:val="21"/>
        </w:rPr>
        <w:br/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                                 </w:t>
      </w:r>
      <w:r w:rsidR="00366D6B" w:rsidRPr="00366D6B">
        <w:rPr>
          <w:rFonts w:ascii="Helvetica" w:eastAsia="Times New Roman" w:hAnsi="Helvetica" w:cs="Helvetica"/>
          <w:color w:val="333333"/>
          <w:sz w:val="21"/>
          <w:szCs w:val="21"/>
        </w:rPr>
        <w:t>DSN-F: 784-9121</w:t>
      </w:r>
    </w:p>
    <w:p w:rsidR="006009E9" w:rsidRDefault="006009E9" w:rsidP="00366D6B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It is suggested you follow the typical chain of command in requesting information and seeking clarification/answer on a wide range of items:</w:t>
      </w:r>
    </w:p>
    <w:p w:rsidR="006009E9" w:rsidRDefault="006009E9" w:rsidP="006009E9">
      <w:pPr>
        <w:pStyle w:val="ListParagraph"/>
        <w:numPr>
          <w:ilvl w:val="0"/>
          <w:numId w:val="5"/>
        </w:num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First,</w:t>
      </w:r>
      <w:r w:rsidR="002009B2">
        <w:rPr>
          <w:rFonts w:ascii="Helvetica" w:eastAsia="Times New Roman" w:hAnsi="Helvetica" w:cs="Helvetica"/>
          <w:color w:val="333333"/>
          <w:sz w:val="21"/>
          <w:szCs w:val="21"/>
        </w:rPr>
        <w:t xml:space="preserve"> contact the OMHS Secretary --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Mr. Donald Porter.    </w:t>
      </w:r>
      <w:hyperlink r:id="rId7" w:history="1">
        <w:r w:rsidRPr="006735F9">
          <w:rPr>
            <w:rStyle w:val="Hyperlink"/>
            <w:rFonts w:ascii="Helvetica" w:eastAsia="Times New Roman" w:hAnsi="Helvetica" w:cs="Helvetica"/>
            <w:sz w:val="21"/>
            <w:szCs w:val="21"/>
          </w:rPr>
          <w:t>donald.porter@pac.dodea.edu</w:t>
        </w:r>
      </w:hyperlink>
    </w:p>
    <w:p w:rsidR="006009E9" w:rsidRDefault="006009E9" w:rsidP="006009E9">
      <w:pPr>
        <w:pStyle w:val="ListParagraph"/>
        <w:numPr>
          <w:ilvl w:val="0"/>
          <w:numId w:val="5"/>
        </w:num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Second, contact OMHS As</w:t>
      </w:r>
      <w:r w:rsidR="00F52044">
        <w:rPr>
          <w:rFonts w:ascii="Helvetica" w:eastAsia="Times New Roman" w:hAnsi="Helvetica" w:cs="Helvetica"/>
          <w:color w:val="333333"/>
          <w:sz w:val="21"/>
          <w:szCs w:val="21"/>
        </w:rPr>
        <w:t xml:space="preserve">st. Prin.  – Mr. Edgar Romero  </w:t>
      </w:r>
      <w:hyperlink r:id="rId8" w:history="1">
        <w:r w:rsidR="00F52044" w:rsidRPr="00FB2ECA">
          <w:rPr>
            <w:rStyle w:val="Hyperlink"/>
            <w:rFonts w:ascii="Helvetica" w:eastAsia="Times New Roman" w:hAnsi="Helvetica" w:cs="Helvetica"/>
            <w:sz w:val="21"/>
            <w:szCs w:val="21"/>
          </w:rPr>
          <w:t>edgar.romero@pac.dodea.edu</w:t>
        </w:r>
      </w:hyperlink>
    </w:p>
    <w:p w:rsidR="006009E9" w:rsidRDefault="006009E9" w:rsidP="006009E9">
      <w:pPr>
        <w:pStyle w:val="ListParagraph"/>
        <w:numPr>
          <w:ilvl w:val="0"/>
          <w:numId w:val="5"/>
        </w:num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Thirdly, contact OMHS Principal – Mr. Morgan Nugent  </w:t>
      </w:r>
      <w:hyperlink r:id="rId9" w:history="1">
        <w:r w:rsidRPr="006735F9">
          <w:rPr>
            <w:rStyle w:val="Hyperlink"/>
            <w:rFonts w:ascii="Helvetica" w:eastAsia="Times New Roman" w:hAnsi="Helvetica" w:cs="Helvetica"/>
            <w:sz w:val="21"/>
            <w:szCs w:val="21"/>
          </w:rPr>
          <w:t>morgan.nugent@pac.dodea.edu</w:t>
        </w:r>
      </w:hyperlink>
    </w:p>
    <w:p w:rsidR="006009E9" w:rsidRDefault="006009E9" w:rsidP="006009E9">
      <w:pPr>
        <w:pStyle w:val="ListParagraph"/>
        <w:numPr>
          <w:ilvl w:val="0"/>
          <w:numId w:val="5"/>
        </w:num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Supply Personal for mail/shipping – Mr. Oh  HyungChon  </w:t>
      </w:r>
      <w:hyperlink r:id="rId10" w:history="1">
        <w:r w:rsidRPr="006735F9">
          <w:rPr>
            <w:rStyle w:val="Hyperlink"/>
            <w:rFonts w:ascii="Helvetica" w:eastAsia="Times New Roman" w:hAnsi="Helvetica" w:cs="Helvetica"/>
            <w:sz w:val="21"/>
            <w:szCs w:val="21"/>
          </w:rPr>
          <w:t>hyungchon.oh@pac.dodea.edu</w:t>
        </w:r>
      </w:hyperlink>
    </w:p>
    <w:p w:rsidR="002009B2" w:rsidRPr="002009B2" w:rsidRDefault="006009E9" w:rsidP="006009E9">
      <w:pPr>
        <w:pStyle w:val="ListParagraph"/>
        <w:numPr>
          <w:ilvl w:val="0"/>
          <w:numId w:val="5"/>
        </w:num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Meeter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>-Greeter for upon your arrival in country</w:t>
      </w:r>
      <w:r w:rsidR="002009B2">
        <w:rPr>
          <w:rFonts w:ascii="Helvetica" w:eastAsia="Times New Roman" w:hAnsi="Helvetica" w:cs="Helvetica"/>
          <w:color w:val="333333"/>
          <w:sz w:val="21"/>
          <w:szCs w:val="21"/>
        </w:rPr>
        <w:t xml:space="preserve"> -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="00F52044">
        <w:rPr>
          <w:rFonts w:ascii="Helvetica" w:eastAsia="Times New Roman" w:hAnsi="Helvetica" w:cs="Helvetica"/>
          <w:color w:val="333333"/>
          <w:sz w:val="21"/>
          <w:szCs w:val="21"/>
        </w:rPr>
        <w:t xml:space="preserve"> TBD</w:t>
      </w:r>
      <w:bookmarkStart w:id="0" w:name="_GoBack"/>
      <w:bookmarkEnd w:id="0"/>
    </w:p>
    <w:p w:rsidR="006009E9" w:rsidRPr="00E72640" w:rsidRDefault="002009B2" w:rsidP="00E72640">
      <w:pPr>
        <w:pStyle w:val="ListParagraph"/>
        <w:numPr>
          <w:ilvl w:val="0"/>
          <w:numId w:val="5"/>
        </w:num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009E9">
        <w:rPr>
          <w:rFonts w:ascii="Helvetica" w:hAnsi="Helvetica" w:cs="Helvetica"/>
          <w:color w:val="333333"/>
          <w:sz w:val="21"/>
          <w:szCs w:val="21"/>
        </w:rPr>
        <w:t xml:space="preserve">Osan MHS    784-9098   </w:t>
      </w:r>
      <w:hyperlink r:id="rId11" w:history="1">
        <w:r w:rsidR="00E72640" w:rsidRPr="006735F9">
          <w:rPr>
            <w:rStyle w:val="Hyperlink"/>
            <w:rFonts w:ascii="Helvetica" w:hAnsi="Helvetica" w:cs="Helvetica"/>
            <w:sz w:val="21"/>
            <w:szCs w:val="21"/>
          </w:rPr>
          <w:t>oahs.registrar@pac.dodea</w:t>
        </w:r>
      </w:hyperlink>
      <w:r w:rsidR="00E72640">
        <w:rPr>
          <w:rFonts w:ascii="Helvetica" w:hAnsi="Helvetica" w:cs="Helvetica"/>
          <w:color w:val="0070C0"/>
          <w:sz w:val="21"/>
          <w:szCs w:val="21"/>
        </w:rPr>
        <w:t xml:space="preserve"> </w:t>
      </w:r>
      <w:r w:rsidRPr="00E72640">
        <w:rPr>
          <w:rFonts w:ascii="Helvetica" w:hAnsi="Helvetica" w:cs="Helvetica"/>
          <w:color w:val="333333"/>
          <w:sz w:val="21"/>
          <w:szCs w:val="21"/>
        </w:rPr>
        <w:t xml:space="preserve">   </w:t>
      </w:r>
      <w:proofErr w:type="gramStart"/>
      <w:r w:rsidRPr="00E72640">
        <w:rPr>
          <w:rFonts w:ascii="Helvetica" w:hAnsi="Helvetica" w:cs="Helvetica"/>
          <w:color w:val="333333"/>
          <w:sz w:val="21"/>
          <w:szCs w:val="21"/>
        </w:rPr>
        <w:t>For</w:t>
      </w:r>
      <w:proofErr w:type="gramEnd"/>
      <w:r w:rsidRPr="00E72640">
        <w:rPr>
          <w:rFonts w:ascii="Helvetica" w:hAnsi="Helvetica" w:cs="Helvetica"/>
          <w:color w:val="333333"/>
          <w:sz w:val="21"/>
          <w:szCs w:val="21"/>
        </w:rPr>
        <w:t xml:space="preserve"> your children.</w:t>
      </w:r>
    </w:p>
    <w:p w:rsidR="006009E9" w:rsidRDefault="006009E9" w:rsidP="006009E9">
      <w:pPr>
        <w:pStyle w:val="ListParagraph"/>
        <w:numPr>
          <w:ilvl w:val="0"/>
          <w:numId w:val="5"/>
        </w:num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Mentor Teacher – and the Teachers Education Association of Korea/FEA/NEA Faculty Representative Spokesperson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</w:rPr>
        <w:t>-  Ronnie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Lynn Holley, Ph.D.  </w:t>
      </w:r>
      <w:hyperlink r:id="rId12" w:history="1">
        <w:r w:rsidRPr="006735F9">
          <w:rPr>
            <w:rStyle w:val="Hyperlink"/>
            <w:rFonts w:ascii="Helvetica" w:eastAsia="Times New Roman" w:hAnsi="Helvetica" w:cs="Helvetica"/>
            <w:sz w:val="21"/>
            <w:szCs w:val="21"/>
          </w:rPr>
          <w:t>ronnie.holley@pac.dodea.edu</w:t>
        </w:r>
      </w:hyperlink>
    </w:p>
    <w:p w:rsidR="006009E9" w:rsidRDefault="002009B2" w:rsidP="006009E9">
      <w:pPr>
        <w:pStyle w:val="ListParagraph"/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My personal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email  </w:t>
      </w:r>
      <w:proofErr w:type="gramEnd"/>
      <w:hyperlink r:id="rId13" w:history="1">
        <w:r w:rsidRPr="006735F9">
          <w:rPr>
            <w:rStyle w:val="Hyperlink"/>
            <w:rFonts w:ascii="Helvetica" w:eastAsia="Times New Roman" w:hAnsi="Helvetica" w:cs="Helvetica"/>
            <w:sz w:val="21"/>
            <w:szCs w:val="21"/>
          </w:rPr>
          <w:t>rlholley@yahoo.com</w:t>
        </w:r>
      </w:hyperlink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  Cell in Korea   010 7312 6315</w:t>
      </w:r>
      <w:r w:rsidR="00E72640">
        <w:rPr>
          <w:rFonts w:ascii="Helvetica" w:eastAsia="Times New Roman" w:hAnsi="Helvetica" w:cs="Helvetica"/>
          <w:color w:val="333333"/>
          <w:sz w:val="21"/>
          <w:szCs w:val="21"/>
        </w:rPr>
        <w:t xml:space="preserve">   - After June 17, I will be in the States, but back in Korea around the 16</w:t>
      </w:r>
      <w:r w:rsidR="00E72640" w:rsidRPr="002009B2">
        <w:rPr>
          <w:rFonts w:ascii="Helvetica" w:eastAsia="Times New Roman" w:hAnsi="Helvetica" w:cs="Helvetica"/>
          <w:color w:val="333333"/>
          <w:sz w:val="21"/>
          <w:szCs w:val="21"/>
          <w:vertAlign w:val="superscript"/>
        </w:rPr>
        <w:t>th</w:t>
      </w:r>
      <w:r w:rsidR="00E72640">
        <w:rPr>
          <w:rFonts w:ascii="Helvetica" w:eastAsia="Times New Roman" w:hAnsi="Helvetica" w:cs="Helvetica"/>
          <w:color w:val="333333"/>
          <w:sz w:val="21"/>
          <w:szCs w:val="21"/>
        </w:rPr>
        <w:t xml:space="preserve"> of Aug.  Contact me anytime for anything.</w:t>
      </w:r>
    </w:p>
    <w:p w:rsidR="002009B2" w:rsidRDefault="002009B2" w:rsidP="006009E9">
      <w:pPr>
        <w:pStyle w:val="ListParagraph"/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2009B2" w:rsidRDefault="00E72640" w:rsidP="006009E9">
      <w:pPr>
        <w:pStyle w:val="ListParagraph"/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P.S.    </w:t>
      </w:r>
      <w:r w:rsidR="002009B2">
        <w:rPr>
          <w:rFonts w:ascii="Helvetica" w:eastAsia="Times New Roman" w:hAnsi="Helvetica" w:cs="Helvetica"/>
          <w:color w:val="333333"/>
          <w:sz w:val="21"/>
          <w:szCs w:val="21"/>
        </w:rPr>
        <w:t xml:space="preserve">SAVE this document to your personal email address.  </w:t>
      </w:r>
    </w:p>
    <w:p w:rsidR="00E72640" w:rsidRDefault="00E72640" w:rsidP="006009E9">
      <w:pPr>
        <w:pStyle w:val="ListParagraph"/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E72640" w:rsidRDefault="00E72640" w:rsidP="006009E9">
      <w:pPr>
        <w:pStyle w:val="ListParagraph"/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446149" w:rsidRDefault="00E72640" w:rsidP="00E72640">
      <w:pPr>
        <w:pStyle w:val="ListParagraph"/>
        <w:shd w:val="clear" w:color="auto" w:fill="FFFFFF"/>
        <w:spacing w:after="300" w:line="240" w:lineRule="auto"/>
        <w:rPr>
          <w:rFonts w:ascii="Helvetica" w:hAnsi="Helvetica" w:cs="Helvetica"/>
          <w:color w:val="333333"/>
          <w:sz w:val="21"/>
          <w:szCs w:val="21"/>
        </w:rPr>
      </w:pPr>
      <w:r w:rsidRPr="00E72640">
        <w:rPr>
          <w:rFonts w:ascii="Helvetica" w:eastAsia="Times New Roman" w:hAnsi="Helvetica" w:cs="Helvetica"/>
          <w:b/>
          <w:color w:val="0070C0"/>
          <w:sz w:val="56"/>
          <w:szCs w:val="56"/>
        </w:rPr>
        <w:t xml:space="preserve">                 GO COUGARS !</w:t>
      </w:r>
      <w:r w:rsidR="002009B2">
        <w:rPr>
          <w:rFonts w:ascii="Helvetica" w:hAnsi="Helvetica" w:cs="Helvetica"/>
          <w:color w:val="333333"/>
          <w:sz w:val="21"/>
          <w:szCs w:val="21"/>
        </w:rPr>
        <w:t xml:space="preserve">    </w:t>
      </w:r>
    </w:p>
    <w:p w:rsidR="00366D6B" w:rsidRDefault="00366D6B" w:rsidP="00366D6B">
      <w:pPr>
        <w:rPr>
          <w:rFonts w:ascii="Helvetica" w:hAnsi="Helvetica" w:cs="Helvetica"/>
          <w:color w:val="333333"/>
          <w:sz w:val="21"/>
          <w:szCs w:val="21"/>
        </w:rPr>
      </w:pPr>
    </w:p>
    <w:p w:rsidR="00366D6B" w:rsidRPr="00446149" w:rsidRDefault="00366D6B" w:rsidP="00366D6B">
      <w:pPr>
        <w:rPr>
          <w:rFonts w:ascii="Helvetica" w:eastAsia="Times New Roman" w:hAnsi="Helvetica" w:cs="Helvetica"/>
          <w:color w:val="000000"/>
          <w:sz w:val="20"/>
          <w:szCs w:val="20"/>
        </w:rPr>
      </w:pPr>
    </w:p>
    <w:sectPr w:rsidR="00366D6B" w:rsidRPr="00446149" w:rsidSect="00366D6B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41DE5"/>
    <w:multiLevelType w:val="hybridMultilevel"/>
    <w:tmpl w:val="243C7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6575D"/>
    <w:multiLevelType w:val="hybridMultilevel"/>
    <w:tmpl w:val="E0888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C7E64"/>
    <w:multiLevelType w:val="hybridMultilevel"/>
    <w:tmpl w:val="3000DBE6"/>
    <w:lvl w:ilvl="0" w:tplc="BA3ADC2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4F96702B"/>
    <w:multiLevelType w:val="hybridMultilevel"/>
    <w:tmpl w:val="27847CAA"/>
    <w:lvl w:ilvl="0" w:tplc="C23C023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705405EA"/>
    <w:multiLevelType w:val="hybridMultilevel"/>
    <w:tmpl w:val="BB761E02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149"/>
    <w:rsid w:val="00161F25"/>
    <w:rsid w:val="001769F1"/>
    <w:rsid w:val="002009B2"/>
    <w:rsid w:val="00366D6B"/>
    <w:rsid w:val="00446149"/>
    <w:rsid w:val="006009E9"/>
    <w:rsid w:val="009A76BB"/>
    <w:rsid w:val="00E72640"/>
    <w:rsid w:val="00F5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1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1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F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1F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1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1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F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1F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1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5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gar.romero@pac.dodea.edu" TargetMode="External"/><Relationship Id="rId13" Type="http://schemas.openxmlformats.org/officeDocument/2006/relationships/hyperlink" Target="mailto:rlholley@yahoo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onald.porter@pac.dodea.edu" TargetMode="External"/><Relationship Id="rId12" Type="http://schemas.openxmlformats.org/officeDocument/2006/relationships/hyperlink" Target="mailto:ronnie.holley@pac.dode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odea.edu/Offices/HR/oea/index.cfm" TargetMode="External"/><Relationship Id="rId11" Type="http://schemas.openxmlformats.org/officeDocument/2006/relationships/hyperlink" Target="mailto:oahs.registrar@pac.dode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hyungchon.oh@pac.dodea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rgan.nugent@pac.dodea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DOD Education Activity</Company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Holley, Ronnie L. Dr. CIV OSD/DoDEA-Pacific</dc:creator>
  <cp:lastModifiedBy>Holley, Ronnie L. Dr. CIV OSD/DoDEA-Pacific</cp:lastModifiedBy>
  <cp:revision>2</cp:revision>
  <dcterms:created xsi:type="dcterms:W3CDTF">2018-05-24T01:10:00Z</dcterms:created>
  <dcterms:modified xsi:type="dcterms:W3CDTF">2018-05-24T01:10:00Z</dcterms:modified>
</cp:coreProperties>
</file>